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FC1" w:rsidRPr="00BC1FC1" w:rsidRDefault="00BC1FC1" w:rsidP="00BC1FC1">
      <w:pPr>
        <w:pStyle w:val="Default"/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BC1FC1">
        <w:rPr>
          <w:b/>
          <w:bCs/>
          <w:sz w:val="28"/>
          <w:szCs w:val="28"/>
          <w:lang w:val="uk-UA"/>
        </w:rPr>
        <w:t>Практичне заняття №2</w:t>
      </w:r>
    </w:p>
    <w:p w:rsidR="00BC1FC1" w:rsidRPr="00BC1FC1" w:rsidRDefault="00BC1FC1" w:rsidP="00BC1FC1">
      <w:pPr>
        <w:pStyle w:val="Default"/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BC1FC1">
        <w:rPr>
          <w:b/>
          <w:bCs/>
          <w:sz w:val="28"/>
          <w:szCs w:val="28"/>
          <w:lang w:val="uk-UA"/>
        </w:rPr>
        <w:t>Правова основа екологічного управління та екологічного менеджменту в Україні. Екологічна стратегія України</w:t>
      </w:r>
    </w:p>
    <w:p w:rsidR="00BC1FC1" w:rsidRPr="00BC1FC1" w:rsidRDefault="00BC1FC1" w:rsidP="00BC1FC1">
      <w:pPr>
        <w:pStyle w:val="Default"/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BC1FC1">
        <w:rPr>
          <w:b/>
          <w:bCs/>
          <w:sz w:val="28"/>
          <w:szCs w:val="28"/>
          <w:lang w:val="uk-UA"/>
        </w:rPr>
        <w:t>План</w:t>
      </w:r>
    </w:p>
    <w:p w:rsidR="00BC1FC1" w:rsidRPr="00BC1FC1" w:rsidRDefault="00BC1FC1" w:rsidP="00BC1FC1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C1FC1">
        <w:rPr>
          <w:sz w:val="28"/>
          <w:szCs w:val="28"/>
          <w:lang w:val="uk-UA"/>
        </w:rPr>
        <w:t xml:space="preserve">1. Законодавчо-правова основа системи екологічного управління та екоменеджменту в Україні. </w:t>
      </w:r>
    </w:p>
    <w:p w:rsidR="00BC1FC1" w:rsidRPr="00BC1FC1" w:rsidRDefault="00BC1FC1" w:rsidP="00BC1FC1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C1FC1">
        <w:rPr>
          <w:sz w:val="28"/>
          <w:szCs w:val="28"/>
          <w:lang w:val="uk-UA"/>
        </w:rPr>
        <w:t xml:space="preserve">2. Аналіз основних засад державної екологічної політики України на період до 2030 року. </w:t>
      </w:r>
    </w:p>
    <w:p w:rsidR="00BC1FC1" w:rsidRPr="00BC1FC1" w:rsidRDefault="00BC1FC1" w:rsidP="00BC1FC1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C1FC1">
        <w:rPr>
          <w:sz w:val="28"/>
          <w:szCs w:val="28"/>
          <w:lang w:val="uk-UA"/>
        </w:rPr>
        <w:t xml:space="preserve">3. Екологічний менеджмент, як інструмент реалізації екологічної політики. </w:t>
      </w:r>
    </w:p>
    <w:p w:rsidR="00BC1FC1" w:rsidRPr="00BC1FC1" w:rsidRDefault="00BC1FC1" w:rsidP="00BC1FC1">
      <w:pPr>
        <w:pStyle w:val="Default"/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BC1FC1">
        <w:rPr>
          <w:b/>
          <w:bCs/>
          <w:sz w:val="28"/>
          <w:szCs w:val="28"/>
          <w:lang w:val="uk-UA"/>
        </w:rPr>
        <w:t>Рекомендована література (кодекси та закони України)</w:t>
      </w:r>
    </w:p>
    <w:p w:rsidR="00BC1FC1" w:rsidRPr="00BC1FC1" w:rsidRDefault="00BC1FC1" w:rsidP="00BC1FC1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C1FC1">
        <w:rPr>
          <w:sz w:val="28"/>
          <w:szCs w:val="28"/>
          <w:lang w:val="uk-UA"/>
        </w:rPr>
        <w:t xml:space="preserve">1.Конституція України </w:t>
      </w:r>
    </w:p>
    <w:p w:rsidR="00BC1FC1" w:rsidRPr="00BC1FC1" w:rsidRDefault="00BC1FC1" w:rsidP="00BC1FC1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C1FC1">
        <w:rPr>
          <w:sz w:val="28"/>
          <w:szCs w:val="28"/>
          <w:lang w:val="uk-UA"/>
        </w:rPr>
        <w:t xml:space="preserve">2. Про охорону навколишнього природного середовища </w:t>
      </w:r>
    </w:p>
    <w:p w:rsidR="00BC1FC1" w:rsidRPr="00BC1FC1" w:rsidRDefault="00BC1FC1" w:rsidP="00BC1FC1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C1FC1">
        <w:rPr>
          <w:sz w:val="28"/>
          <w:szCs w:val="28"/>
          <w:lang w:val="uk-UA"/>
        </w:rPr>
        <w:t xml:space="preserve">3. Про відходи </w:t>
      </w:r>
    </w:p>
    <w:p w:rsidR="00BC1FC1" w:rsidRPr="00BC1FC1" w:rsidRDefault="00BC1FC1" w:rsidP="00BC1FC1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C1FC1">
        <w:rPr>
          <w:sz w:val="28"/>
          <w:szCs w:val="28"/>
          <w:lang w:val="uk-UA"/>
        </w:rPr>
        <w:t xml:space="preserve">4. Кодекс України "Про надра" </w:t>
      </w:r>
    </w:p>
    <w:p w:rsidR="00BC1FC1" w:rsidRPr="00BC1FC1" w:rsidRDefault="00BC1FC1" w:rsidP="00BC1FC1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C1FC1">
        <w:rPr>
          <w:sz w:val="28"/>
          <w:szCs w:val="28"/>
          <w:lang w:val="uk-UA"/>
        </w:rPr>
        <w:t xml:space="preserve">5. Земельний кодекс України </w:t>
      </w:r>
    </w:p>
    <w:p w:rsidR="00BC1FC1" w:rsidRDefault="00BC1FC1" w:rsidP="00BC1FC1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C1FC1">
        <w:rPr>
          <w:sz w:val="28"/>
          <w:szCs w:val="28"/>
          <w:lang w:val="uk-UA"/>
        </w:rPr>
        <w:t xml:space="preserve">6. Лісовий кодекс України </w:t>
      </w:r>
    </w:p>
    <w:p w:rsidR="00BC1FC1" w:rsidRDefault="00BC1FC1" w:rsidP="00BC1FC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 w:rsidRPr="00BC1FC1">
        <w:rPr>
          <w:color w:val="auto"/>
          <w:sz w:val="28"/>
          <w:szCs w:val="28"/>
          <w:lang w:val="uk-UA"/>
        </w:rPr>
        <w:t xml:space="preserve"> </w:t>
      </w:r>
      <w:r w:rsidRPr="00BC1FC1">
        <w:rPr>
          <w:color w:val="auto"/>
          <w:sz w:val="28"/>
          <w:szCs w:val="28"/>
          <w:lang w:val="uk-UA"/>
        </w:rPr>
        <w:t>Водний кодекс України</w:t>
      </w:r>
    </w:p>
    <w:p w:rsidR="00BC1FC1" w:rsidRDefault="00BC1FC1" w:rsidP="00BC1FC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8.</w:t>
      </w:r>
      <w:r w:rsidRPr="00BC1FC1">
        <w:rPr>
          <w:color w:val="auto"/>
          <w:sz w:val="28"/>
          <w:szCs w:val="28"/>
          <w:lang w:val="uk-UA"/>
        </w:rPr>
        <w:t xml:space="preserve"> </w:t>
      </w:r>
      <w:r w:rsidRPr="00BC1FC1">
        <w:rPr>
          <w:color w:val="auto"/>
          <w:sz w:val="28"/>
          <w:szCs w:val="28"/>
          <w:lang w:val="uk-UA"/>
        </w:rPr>
        <w:t>Про Основні засади (стратегію) державної екологічної політики України на період до 2020 року</w:t>
      </w:r>
    </w:p>
    <w:p w:rsidR="00BC1FC1" w:rsidRDefault="00BC1FC1" w:rsidP="00BC1FC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9.</w:t>
      </w:r>
      <w:r w:rsidRPr="00BC1FC1">
        <w:rPr>
          <w:color w:val="auto"/>
          <w:sz w:val="28"/>
          <w:szCs w:val="28"/>
          <w:lang w:val="uk-UA"/>
        </w:rPr>
        <w:t xml:space="preserve"> </w:t>
      </w:r>
      <w:r w:rsidRPr="00BC1FC1">
        <w:rPr>
          <w:color w:val="auto"/>
          <w:sz w:val="28"/>
          <w:szCs w:val="28"/>
          <w:lang w:val="uk-UA"/>
        </w:rPr>
        <w:t>Про Основні засади (стратегію) державної екологічної політики України на період до 2030 року</w:t>
      </w:r>
    </w:p>
    <w:p w:rsidR="00BC1FC1" w:rsidRDefault="00BC1FC1" w:rsidP="00BC1FC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10.</w:t>
      </w:r>
      <w:r w:rsidRPr="00BC1FC1">
        <w:rPr>
          <w:color w:val="auto"/>
          <w:sz w:val="28"/>
          <w:szCs w:val="28"/>
          <w:lang w:val="uk-UA"/>
        </w:rPr>
        <w:t xml:space="preserve"> </w:t>
      </w:r>
      <w:r w:rsidRPr="00BC1FC1">
        <w:rPr>
          <w:color w:val="auto"/>
          <w:sz w:val="28"/>
          <w:szCs w:val="28"/>
          <w:lang w:val="uk-UA"/>
        </w:rPr>
        <w:t>Про природно-заповідний фонд України</w:t>
      </w:r>
    </w:p>
    <w:p w:rsidR="00BC1FC1" w:rsidRDefault="00BC1FC1" w:rsidP="00BC1FC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11.</w:t>
      </w:r>
      <w:r w:rsidRPr="00BC1FC1">
        <w:rPr>
          <w:color w:val="auto"/>
          <w:sz w:val="28"/>
          <w:szCs w:val="28"/>
          <w:lang w:val="uk-UA"/>
        </w:rPr>
        <w:t xml:space="preserve"> </w:t>
      </w:r>
      <w:r w:rsidRPr="00BC1FC1">
        <w:rPr>
          <w:color w:val="auto"/>
          <w:sz w:val="28"/>
          <w:szCs w:val="28"/>
          <w:lang w:val="uk-UA"/>
        </w:rPr>
        <w:t>Про тваринний світ</w:t>
      </w:r>
    </w:p>
    <w:p w:rsidR="00BC1FC1" w:rsidRPr="00BC1FC1" w:rsidRDefault="00BC1FC1" w:rsidP="00BC1FC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12.</w:t>
      </w:r>
      <w:r w:rsidRPr="00BC1FC1">
        <w:rPr>
          <w:color w:val="auto"/>
          <w:sz w:val="28"/>
          <w:szCs w:val="28"/>
          <w:lang w:val="uk-UA"/>
        </w:rPr>
        <w:t xml:space="preserve"> </w:t>
      </w:r>
      <w:r w:rsidRPr="00BC1FC1">
        <w:rPr>
          <w:color w:val="auto"/>
          <w:sz w:val="28"/>
          <w:szCs w:val="28"/>
          <w:lang w:val="uk-UA"/>
        </w:rPr>
        <w:t xml:space="preserve">Про рослинний світ </w:t>
      </w:r>
    </w:p>
    <w:p w:rsidR="00BC1FC1" w:rsidRDefault="00BC1FC1" w:rsidP="00BC1FC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</w:t>
      </w:r>
      <w:r w:rsidRPr="00BC1FC1">
        <w:rPr>
          <w:color w:val="auto"/>
          <w:sz w:val="28"/>
          <w:szCs w:val="28"/>
          <w:lang w:val="uk-UA"/>
        </w:rPr>
        <w:t xml:space="preserve"> </w:t>
      </w:r>
      <w:r w:rsidRPr="00BC1FC1">
        <w:rPr>
          <w:color w:val="auto"/>
          <w:sz w:val="28"/>
          <w:szCs w:val="28"/>
          <w:lang w:val="uk-UA"/>
        </w:rPr>
        <w:t>Про оцінку впливу на довкілля</w:t>
      </w:r>
    </w:p>
    <w:p w:rsidR="00BC1FC1" w:rsidRPr="00BC1FC1" w:rsidRDefault="00BC1FC1" w:rsidP="00BC1F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FC1">
        <w:rPr>
          <w:rFonts w:ascii="Times New Roman" w:hAnsi="Times New Roman" w:cs="Times New Roman"/>
          <w:sz w:val="28"/>
          <w:szCs w:val="28"/>
        </w:rPr>
        <w:t xml:space="preserve">14. </w:t>
      </w:r>
      <w:r w:rsidRPr="00BC1FC1">
        <w:rPr>
          <w:rFonts w:ascii="Times New Roman" w:hAnsi="Times New Roman" w:cs="Times New Roman"/>
          <w:sz w:val="28"/>
          <w:szCs w:val="28"/>
        </w:rPr>
        <w:t>Про стратегічну екологічну оцінку</w:t>
      </w:r>
    </w:p>
    <w:p w:rsidR="00BC1FC1" w:rsidRPr="00BC1FC1" w:rsidRDefault="00BC1FC1" w:rsidP="00BC1FC1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BC1FC1" w:rsidRPr="00BC1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FC1"/>
    <w:rsid w:val="00BC1FC1"/>
    <w:rsid w:val="00CD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1F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1F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2023-09-27T21:55:00Z</dcterms:created>
  <dcterms:modified xsi:type="dcterms:W3CDTF">2023-09-27T22:03:00Z</dcterms:modified>
</cp:coreProperties>
</file>