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40F4" w:rsidRDefault="00AD7EDC" w:rsidP="00C41065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Лекція </w:t>
      </w:r>
      <w:r w:rsidR="00D34501">
        <w:rPr>
          <w:rFonts w:ascii="Times New Roman" w:hAnsi="Times New Roman" w:cs="Times New Roman"/>
          <w:sz w:val="28"/>
          <w:szCs w:val="28"/>
          <w:lang w:val="uk-UA"/>
        </w:rPr>
        <w:t>10</w:t>
      </w:r>
      <w:r w:rsidR="00C41065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D34501" w:rsidRDefault="00D34501" w:rsidP="00C41065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Кондиціювання.</w:t>
      </w:r>
    </w:p>
    <w:p w:rsidR="00D34501" w:rsidRPr="0056724A" w:rsidRDefault="00D34501" w:rsidP="00D34501">
      <w:pPr>
        <w:ind w:firstLine="709"/>
        <w:jc w:val="both"/>
        <w:rPr>
          <w:rFonts w:eastAsiaTheme="minorEastAsia"/>
          <w:sz w:val="28"/>
          <w:szCs w:val="28"/>
          <w:lang w:val="uk-UA"/>
        </w:rPr>
      </w:pPr>
      <w:r w:rsidRPr="0056724A">
        <w:rPr>
          <w:rFonts w:eastAsiaTheme="minorEastAsia"/>
          <w:sz w:val="28"/>
          <w:szCs w:val="28"/>
          <w:lang w:val="uk-UA"/>
        </w:rPr>
        <w:t xml:space="preserve">Кондиціювання повітря - це автоматична підтримка в закритих приміщеннях всіх або окремих параметрів повітря (температури, відносної вологості, чистоти, швидкості руху) на певному рівні з метою забезпечення головним чином оптимальних метеорологічних умов, найбільш сприятливих для самопочуття людей, ведення технологічного процесу, забезпечення збереження культурних цінностей. </w:t>
      </w:r>
    </w:p>
    <w:p w:rsidR="00D34501" w:rsidRDefault="00D34501" w:rsidP="00D34501">
      <w:pPr>
        <w:ind w:firstLine="709"/>
        <w:jc w:val="both"/>
        <w:rPr>
          <w:rFonts w:eastAsiaTheme="minorEastAsia"/>
          <w:sz w:val="28"/>
          <w:szCs w:val="28"/>
          <w:lang w:val="uk-UA"/>
        </w:rPr>
      </w:pPr>
      <w:r w:rsidRPr="0056724A">
        <w:rPr>
          <w:rFonts w:eastAsiaTheme="minorEastAsia"/>
          <w:sz w:val="28"/>
          <w:szCs w:val="28"/>
          <w:lang w:val="uk-UA"/>
        </w:rPr>
        <w:t xml:space="preserve">Сучасні автоматизовані системи </w:t>
      </w:r>
      <w:proofErr w:type="spellStart"/>
      <w:r w:rsidRPr="0056724A">
        <w:rPr>
          <w:rFonts w:eastAsiaTheme="minorEastAsia"/>
          <w:sz w:val="28"/>
          <w:szCs w:val="28"/>
          <w:lang w:val="uk-UA"/>
        </w:rPr>
        <w:t>кондиціонування</w:t>
      </w:r>
      <w:proofErr w:type="spellEnd"/>
      <w:r w:rsidRPr="0056724A">
        <w:rPr>
          <w:rFonts w:eastAsiaTheme="minorEastAsia"/>
          <w:sz w:val="28"/>
          <w:szCs w:val="28"/>
          <w:lang w:val="uk-UA"/>
        </w:rPr>
        <w:t xml:space="preserve"> повітря підтримують задані параметри повітря в приміщенні незалежно від коливань параметрів навколишнього середовища. </w:t>
      </w:r>
      <w:proofErr w:type="spellStart"/>
      <w:r w:rsidRPr="0056724A">
        <w:rPr>
          <w:rFonts w:eastAsiaTheme="minorEastAsia"/>
          <w:sz w:val="28"/>
          <w:szCs w:val="28"/>
          <w:lang w:val="uk-UA"/>
        </w:rPr>
        <w:t>Кондиціонування</w:t>
      </w:r>
      <w:proofErr w:type="spellEnd"/>
      <w:r w:rsidRPr="0056724A">
        <w:rPr>
          <w:rFonts w:eastAsiaTheme="minorEastAsia"/>
          <w:sz w:val="28"/>
          <w:szCs w:val="28"/>
          <w:lang w:val="uk-UA"/>
        </w:rPr>
        <w:t xml:space="preserve"> повітря здійснюється комплексом технічних засобів, які називаються системою </w:t>
      </w:r>
      <w:proofErr w:type="spellStart"/>
      <w:r w:rsidRPr="0056724A">
        <w:rPr>
          <w:rFonts w:eastAsiaTheme="minorEastAsia"/>
          <w:sz w:val="28"/>
          <w:szCs w:val="28"/>
          <w:lang w:val="uk-UA"/>
        </w:rPr>
        <w:t>кондиціонування</w:t>
      </w:r>
      <w:proofErr w:type="spellEnd"/>
      <w:r w:rsidRPr="0056724A">
        <w:rPr>
          <w:rFonts w:eastAsiaTheme="minorEastAsia"/>
          <w:sz w:val="28"/>
          <w:szCs w:val="28"/>
          <w:lang w:val="uk-UA"/>
        </w:rPr>
        <w:t xml:space="preserve"> повітря (CКП).</w:t>
      </w:r>
    </w:p>
    <w:p w:rsidR="00D34501" w:rsidRDefault="00D34501" w:rsidP="00D34501">
      <w:pPr>
        <w:ind w:firstLine="709"/>
        <w:jc w:val="both"/>
        <w:rPr>
          <w:rFonts w:eastAsiaTheme="minorEastAsia"/>
          <w:sz w:val="28"/>
          <w:szCs w:val="28"/>
          <w:lang w:val="uk-UA"/>
        </w:rPr>
      </w:pPr>
      <w:r w:rsidRPr="0056724A">
        <w:rPr>
          <w:rFonts w:eastAsiaTheme="minorEastAsia"/>
          <w:sz w:val="28"/>
          <w:szCs w:val="28"/>
          <w:lang w:val="uk-UA"/>
        </w:rPr>
        <w:t xml:space="preserve">Системи </w:t>
      </w:r>
      <w:proofErr w:type="spellStart"/>
      <w:r w:rsidRPr="0056724A">
        <w:rPr>
          <w:rFonts w:eastAsiaTheme="minorEastAsia"/>
          <w:sz w:val="28"/>
          <w:szCs w:val="28"/>
          <w:lang w:val="uk-UA"/>
        </w:rPr>
        <w:t>кондиціонування</w:t>
      </w:r>
      <w:proofErr w:type="spellEnd"/>
      <w:r w:rsidRPr="0056724A">
        <w:rPr>
          <w:rFonts w:eastAsiaTheme="minorEastAsia"/>
          <w:sz w:val="28"/>
          <w:szCs w:val="28"/>
          <w:lang w:val="uk-UA"/>
        </w:rPr>
        <w:t xml:space="preserve"> забезпечуються засобами для очищення повітря від пилу, бактерій і запахів; підігріву, зволоження та осушення його; переміщення, розподілу і автоматичного регулювання температури повітря, його відносної вологості, а іноді і засобами регулювання газового складу і </w:t>
      </w:r>
      <w:r>
        <w:rPr>
          <w:rFonts w:eastAsiaTheme="minorEastAsia"/>
          <w:sz w:val="28"/>
          <w:szCs w:val="28"/>
          <w:lang w:val="uk-UA"/>
        </w:rPr>
        <w:t>в</w:t>
      </w:r>
      <w:r w:rsidRPr="0056724A">
        <w:rPr>
          <w:rFonts w:eastAsiaTheme="minorEastAsia"/>
          <w:sz w:val="28"/>
          <w:szCs w:val="28"/>
          <w:lang w:val="uk-UA"/>
        </w:rPr>
        <w:t>місту заряджених іонів в повітрі; а також - засобами дистанційного керування і контролю.</w:t>
      </w:r>
    </w:p>
    <w:p w:rsidR="00D34501" w:rsidRPr="0056724A" w:rsidRDefault="00D34501" w:rsidP="00D34501">
      <w:pPr>
        <w:ind w:firstLine="709"/>
        <w:jc w:val="both"/>
        <w:rPr>
          <w:rFonts w:eastAsiaTheme="minorEastAsia"/>
          <w:sz w:val="28"/>
          <w:szCs w:val="28"/>
          <w:lang w:val="uk-UA"/>
        </w:rPr>
      </w:pPr>
      <w:proofErr w:type="spellStart"/>
      <w:r>
        <w:rPr>
          <w:rFonts w:eastAsiaTheme="minorEastAsia"/>
          <w:sz w:val="28"/>
          <w:szCs w:val="28"/>
          <w:lang w:val="uk-UA"/>
        </w:rPr>
        <w:t>К</w:t>
      </w:r>
      <w:r w:rsidRPr="0056724A">
        <w:rPr>
          <w:rFonts w:eastAsiaTheme="minorEastAsia"/>
          <w:sz w:val="28"/>
          <w:szCs w:val="28"/>
          <w:lang w:val="uk-UA"/>
        </w:rPr>
        <w:t>ондиціонування</w:t>
      </w:r>
      <w:proofErr w:type="spellEnd"/>
      <w:r w:rsidRPr="0056724A">
        <w:rPr>
          <w:rFonts w:eastAsiaTheme="minorEastAsia"/>
          <w:sz w:val="28"/>
          <w:szCs w:val="28"/>
          <w:lang w:val="uk-UA"/>
        </w:rPr>
        <w:t xml:space="preserve"> повітря застосовують для забезпечення: </w:t>
      </w:r>
    </w:p>
    <w:p w:rsidR="00D34501" w:rsidRPr="0056724A" w:rsidRDefault="00D34501" w:rsidP="00D34501">
      <w:pPr>
        <w:ind w:firstLine="709"/>
        <w:jc w:val="both"/>
        <w:rPr>
          <w:rFonts w:eastAsiaTheme="minorEastAsia"/>
          <w:sz w:val="28"/>
          <w:szCs w:val="28"/>
          <w:lang w:val="uk-UA"/>
        </w:rPr>
      </w:pPr>
      <w:r w:rsidRPr="0056724A">
        <w:rPr>
          <w:rFonts w:eastAsiaTheme="minorEastAsia"/>
          <w:sz w:val="28"/>
          <w:szCs w:val="28"/>
          <w:lang w:val="uk-UA"/>
        </w:rPr>
        <w:t xml:space="preserve">- параметрів мікроклімату і чистоти повітря, необхідних для технологічного процесу; </w:t>
      </w:r>
    </w:p>
    <w:p w:rsidR="00D34501" w:rsidRPr="0056724A" w:rsidRDefault="00D34501" w:rsidP="00D34501">
      <w:pPr>
        <w:ind w:firstLine="709"/>
        <w:jc w:val="both"/>
        <w:rPr>
          <w:rFonts w:eastAsiaTheme="minorEastAsia"/>
          <w:sz w:val="28"/>
          <w:szCs w:val="28"/>
          <w:lang w:val="uk-UA"/>
        </w:rPr>
      </w:pPr>
      <w:r w:rsidRPr="0056724A">
        <w:rPr>
          <w:rFonts w:eastAsiaTheme="minorEastAsia"/>
          <w:sz w:val="28"/>
          <w:szCs w:val="28"/>
          <w:lang w:val="uk-UA"/>
        </w:rPr>
        <w:t xml:space="preserve">- параметрів мікроклімату в межах оптимальних норм (всіх або обов'язкових параметрів) за завданням на проектування; </w:t>
      </w:r>
    </w:p>
    <w:p w:rsidR="00D34501" w:rsidRDefault="00D34501" w:rsidP="00D34501">
      <w:pPr>
        <w:ind w:firstLine="709"/>
        <w:jc w:val="both"/>
        <w:rPr>
          <w:rFonts w:eastAsiaTheme="minorEastAsia"/>
          <w:sz w:val="28"/>
          <w:szCs w:val="28"/>
          <w:lang w:val="uk-UA"/>
        </w:rPr>
      </w:pPr>
      <w:r w:rsidRPr="0056724A">
        <w:rPr>
          <w:rFonts w:eastAsiaTheme="minorEastAsia"/>
          <w:sz w:val="28"/>
          <w:szCs w:val="28"/>
          <w:lang w:val="uk-UA"/>
        </w:rPr>
        <w:t>- необхідних параметрів мікроклімату в межах допустимих норм, коли вони не можуть бути забезпечені вентиляцією в теплий період року без застосування штучного охолодження повітря.</w:t>
      </w:r>
      <w:r>
        <w:rPr>
          <w:rFonts w:eastAsiaTheme="minorEastAsia"/>
          <w:sz w:val="28"/>
          <w:szCs w:val="28"/>
          <w:lang w:val="uk-UA"/>
        </w:rPr>
        <w:t xml:space="preserve"> Згідно ДБН «Опалення» в теплий період нормується температура в житлових та громадських приміщеннях з постійним перебуванням людей, а також в магазинах, музеях, конференц-залах.</w:t>
      </w:r>
    </w:p>
    <w:p w:rsidR="00D34501" w:rsidRDefault="00D34501" w:rsidP="00D34501">
      <w:pPr>
        <w:ind w:firstLine="709"/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3.1 Розрахунок продуктивності системи кондиціювання.</w:t>
      </w:r>
    </w:p>
    <w:p w:rsidR="00D34501" w:rsidRDefault="00D34501" w:rsidP="00D34501">
      <w:pPr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При роботі системи кондиціювання повітря з приміщення заходить в кондиціонер, охолоджується (осушується, фільтрується, насичується легкими іонами – як додаткові функції кондиціонеру) й повертається в приміщення.  </w:t>
      </w:r>
      <w:r>
        <w:rPr>
          <w:sz w:val="28"/>
          <w:szCs w:val="28"/>
          <w:lang w:val="uk-UA"/>
        </w:rPr>
        <w:lastRenderedPageBreak/>
        <w:t xml:space="preserve">Для знаходження продуктивності системи кондиціювання  треба розглянути тепловий баланс приміщення, при необхідності й </w:t>
      </w:r>
      <w:proofErr w:type="spellStart"/>
      <w:r>
        <w:rPr>
          <w:sz w:val="28"/>
          <w:szCs w:val="28"/>
          <w:lang w:val="uk-UA"/>
        </w:rPr>
        <w:t>вологісний</w:t>
      </w:r>
      <w:proofErr w:type="spellEnd"/>
      <w:r>
        <w:rPr>
          <w:sz w:val="28"/>
          <w:szCs w:val="28"/>
          <w:lang w:val="uk-UA"/>
        </w:rPr>
        <w:t>.</w:t>
      </w:r>
    </w:p>
    <w:p w:rsidR="00D34501" w:rsidRDefault="00D34501" w:rsidP="00D34501">
      <w:pPr>
        <w:ind w:firstLine="709"/>
        <w:jc w:val="both"/>
        <w:rPr>
          <w:sz w:val="28"/>
          <w:szCs w:val="28"/>
          <w:lang w:val="uk-UA"/>
        </w:rPr>
      </w:pPr>
      <w:r>
        <w:rPr>
          <w:noProof/>
          <w:sz w:val="28"/>
          <w:szCs w:val="28"/>
          <w:lang w:val="uk-UA" w:eastAsia="uk-UA"/>
        </w:rPr>
        <w:drawing>
          <wp:inline distT="0" distB="0" distL="0" distR="0" wp14:anchorId="761C221D" wp14:editId="3055A7F3">
            <wp:extent cx="5534025" cy="3876675"/>
            <wp:effectExtent l="0" t="0" r="9525" b="9525"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схема конд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4025" cy="387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4501" w:rsidRDefault="00D34501" w:rsidP="00D34501">
      <w:pPr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Малюнок 3.1 Схема приміщення.</w:t>
      </w:r>
    </w:p>
    <w:p w:rsidR="00D34501" w:rsidRDefault="00D34501" w:rsidP="00D34501">
      <w:pPr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Тепловий баланс приміщення виглядає так</w:t>
      </w:r>
    </w:p>
    <w:p w:rsidR="00D34501" w:rsidRPr="000C363E" w:rsidRDefault="00D34501" w:rsidP="00D34501">
      <w:pPr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с·</w:t>
      </w:r>
      <w:r>
        <w:rPr>
          <w:sz w:val="28"/>
          <w:szCs w:val="28"/>
          <w:lang w:val="en-US"/>
        </w:rPr>
        <w:t>G</w:t>
      </w:r>
      <w:r w:rsidRPr="00EA7274">
        <w:rPr>
          <w:sz w:val="28"/>
          <w:szCs w:val="28"/>
          <w:vertAlign w:val="subscript"/>
          <w:lang w:val="uk-UA"/>
        </w:rPr>
        <w:t>пр</w:t>
      </w:r>
      <w:r>
        <w:rPr>
          <w:sz w:val="28"/>
          <w:szCs w:val="28"/>
          <w:lang w:val="uk-UA"/>
        </w:rPr>
        <w:t>·</w:t>
      </w:r>
      <w:r>
        <w:rPr>
          <w:sz w:val="28"/>
          <w:szCs w:val="28"/>
          <w:lang w:val="en-US"/>
        </w:rPr>
        <w:t>t</w:t>
      </w:r>
      <w:proofErr w:type="spellStart"/>
      <w:r>
        <w:rPr>
          <w:sz w:val="28"/>
          <w:szCs w:val="28"/>
          <w:vertAlign w:val="subscript"/>
          <w:lang w:val="uk-UA"/>
        </w:rPr>
        <w:t>пр</w:t>
      </w:r>
      <w:proofErr w:type="spellEnd"/>
      <w:r>
        <w:rPr>
          <w:sz w:val="28"/>
          <w:szCs w:val="28"/>
          <w:lang w:val="uk-UA"/>
        </w:rPr>
        <w:t xml:space="preserve"> + </w:t>
      </w:r>
      <w:r>
        <w:rPr>
          <w:sz w:val="28"/>
          <w:szCs w:val="28"/>
          <w:lang w:val="en-US"/>
        </w:rPr>
        <w:t>Q</w:t>
      </w:r>
      <w:r>
        <w:rPr>
          <w:sz w:val="28"/>
          <w:szCs w:val="28"/>
          <w:lang w:val="uk-UA"/>
        </w:rPr>
        <w:t xml:space="preserve"> = с·</w:t>
      </w:r>
      <w:r>
        <w:rPr>
          <w:sz w:val="28"/>
          <w:szCs w:val="28"/>
          <w:lang w:val="en-US"/>
        </w:rPr>
        <w:t>G</w:t>
      </w:r>
      <w:proofErr w:type="spellStart"/>
      <w:r>
        <w:rPr>
          <w:sz w:val="28"/>
          <w:szCs w:val="28"/>
          <w:vertAlign w:val="subscript"/>
          <w:lang w:val="uk-UA"/>
        </w:rPr>
        <w:t>вит</w:t>
      </w:r>
      <w:proofErr w:type="spellEnd"/>
      <w:r>
        <w:rPr>
          <w:sz w:val="28"/>
          <w:szCs w:val="28"/>
          <w:lang w:val="uk-UA"/>
        </w:rPr>
        <w:t>·</w:t>
      </w:r>
      <w:r>
        <w:rPr>
          <w:sz w:val="28"/>
          <w:szCs w:val="28"/>
          <w:lang w:val="en-US"/>
        </w:rPr>
        <w:t>t</w:t>
      </w:r>
      <w:proofErr w:type="spellStart"/>
      <w:r>
        <w:rPr>
          <w:sz w:val="28"/>
          <w:szCs w:val="28"/>
          <w:vertAlign w:val="subscript"/>
          <w:lang w:val="uk-UA"/>
        </w:rPr>
        <w:t>вит</w:t>
      </w:r>
      <w:proofErr w:type="spellEnd"/>
      <w:r>
        <w:rPr>
          <w:sz w:val="28"/>
          <w:szCs w:val="28"/>
          <w:lang w:val="uk-UA"/>
        </w:rPr>
        <w:t xml:space="preserve"> + </w:t>
      </w:r>
      <w:r>
        <w:rPr>
          <w:sz w:val="28"/>
          <w:szCs w:val="28"/>
          <w:lang w:val="en-US"/>
        </w:rPr>
        <w:t>Q</w:t>
      </w:r>
      <w:r>
        <w:rPr>
          <w:sz w:val="28"/>
          <w:szCs w:val="28"/>
          <w:vertAlign w:val="subscript"/>
          <w:lang w:val="uk-UA"/>
        </w:rPr>
        <w:t>х</w:t>
      </w:r>
    </w:p>
    <w:p w:rsidR="00D34501" w:rsidRDefault="00D34501" w:rsidP="00D34501">
      <w:pPr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с- теплоємність повітря.</w:t>
      </w:r>
    </w:p>
    <w:p w:rsidR="00D34501" w:rsidRDefault="00D34501" w:rsidP="00D34501">
      <w:pPr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Отже, продуктивність системи кондиціювання</w:t>
      </w:r>
    </w:p>
    <w:p w:rsidR="00D34501" w:rsidRPr="000C363E" w:rsidRDefault="00D34501" w:rsidP="00D34501">
      <w:pPr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en-US"/>
        </w:rPr>
        <w:t>Q</w:t>
      </w:r>
      <w:r>
        <w:rPr>
          <w:sz w:val="28"/>
          <w:szCs w:val="28"/>
          <w:vertAlign w:val="subscript"/>
          <w:lang w:val="uk-UA"/>
        </w:rPr>
        <w:t>х</w:t>
      </w:r>
      <w:r>
        <w:rPr>
          <w:sz w:val="28"/>
          <w:szCs w:val="28"/>
          <w:lang w:val="uk-UA"/>
        </w:rPr>
        <w:t xml:space="preserve"> = </w:t>
      </w:r>
      <w:r>
        <w:rPr>
          <w:sz w:val="28"/>
          <w:szCs w:val="28"/>
          <w:lang w:val="en-US"/>
        </w:rPr>
        <w:t>Q</w:t>
      </w:r>
      <w:r w:rsidRPr="000C363E">
        <w:rPr>
          <w:sz w:val="28"/>
          <w:szCs w:val="28"/>
        </w:rPr>
        <w:t xml:space="preserve"> + </w:t>
      </w:r>
      <w:r>
        <w:rPr>
          <w:sz w:val="28"/>
          <w:szCs w:val="28"/>
          <w:lang w:val="uk-UA"/>
        </w:rPr>
        <w:t>с·</w:t>
      </w:r>
      <w:r>
        <w:rPr>
          <w:sz w:val="28"/>
          <w:szCs w:val="28"/>
          <w:lang w:val="en-US"/>
        </w:rPr>
        <w:t>G</w:t>
      </w:r>
      <w:r>
        <w:rPr>
          <w:sz w:val="28"/>
          <w:szCs w:val="28"/>
          <w:vertAlign w:val="subscript"/>
          <w:lang w:val="uk-UA"/>
        </w:rPr>
        <w:t>в</w:t>
      </w:r>
      <w:proofErr w:type="gramStart"/>
      <w:r>
        <w:rPr>
          <w:sz w:val="28"/>
          <w:szCs w:val="28"/>
          <w:lang w:val="uk-UA"/>
        </w:rPr>
        <w:t>·</w:t>
      </w:r>
      <w:r w:rsidRPr="000C363E">
        <w:rPr>
          <w:sz w:val="28"/>
          <w:szCs w:val="28"/>
        </w:rPr>
        <w:t>(</w:t>
      </w:r>
      <w:proofErr w:type="gramEnd"/>
      <w:r>
        <w:rPr>
          <w:sz w:val="28"/>
          <w:szCs w:val="28"/>
          <w:lang w:val="en-US"/>
        </w:rPr>
        <w:t>t</w:t>
      </w:r>
      <w:proofErr w:type="spellStart"/>
      <w:r>
        <w:rPr>
          <w:sz w:val="28"/>
          <w:szCs w:val="28"/>
          <w:vertAlign w:val="subscript"/>
          <w:lang w:val="uk-UA"/>
        </w:rPr>
        <w:t>вит</w:t>
      </w:r>
      <w:proofErr w:type="spellEnd"/>
      <w:r w:rsidRPr="000C363E">
        <w:rPr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 w:rsidRPr="000C363E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t</w:t>
      </w:r>
      <w:proofErr w:type="spellStart"/>
      <w:r w:rsidRPr="000C363E">
        <w:rPr>
          <w:sz w:val="28"/>
          <w:szCs w:val="28"/>
          <w:vertAlign w:val="subscript"/>
          <w:lang w:val="uk-UA"/>
        </w:rPr>
        <w:t>пр</w:t>
      </w:r>
      <w:proofErr w:type="spellEnd"/>
      <w:r>
        <w:rPr>
          <w:sz w:val="28"/>
          <w:szCs w:val="28"/>
          <w:lang w:val="uk-UA"/>
        </w:rPr>
        <w:t>)</w:t>
      </w:r>
    </w:p>
    <w:p w:rsidR="00D34501" w:rsidRPr="000C363E" w:rsidRDefault="00D34501" w:rsidP="00D34501">
      <w:pPr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де </w:t>
      </w:r>
      <w:r>
        <w:rPr>
          <w:sz w:val="28"/>
          <w:szCs w:val="28"/>
          <w:lang w:val="en-US"/>
        </w:rPr>
        <w:t>Q</w:t>
      </w:r>
      <w:r>
        <w:rPr>
          <w:sz w:val="28"/>
          <w:szCs w:val="28"/>
          <w:lang w:val="uk-UA"/>
        </w:rPr>
        <w:t xml:space="preserve"> – сума </w:t>
      </w:r>
      <w:proofErr w:type="spellStart"/>
      <w:r>
        <w:rPr>
          <w:sz w:val="28"/>
          <w:szCs w:val="28"/>
          <w:lang w:val="uk-UA"/>
        </w:rPr>
        <w:t>теплонадходжень</w:t>
      </w:r>
      <w:proofErr w:type="spellEnd"/>
      <w:r>
        <w:rPr>
          <w:sz w:val="28"/>
          <w:szCs w:val="28"/>
          <w:lang w:val="uk-UA"/>
        </w:rPr>
        <w:t xml:space="preserve"> для приміщення. див розділ 2.1.</w:t>
      </w:r>
    </w:p>
    <w:p w:rsidR="00D34501" w:rsidRDefault="00D34501" w:rsidP="00D34501">
      <w:pPr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Кількість рециркуляційного повітря, що проходить крізь кондиціонер, дорівнює</w:t>
      </w:r>
    </w:p>
    <w:p w:rsidR="00D34501" w:rsidRPr="007A7B9D" w:rsidRDefault="00D34501" w:rsidP="00D34501">
      <w:pPr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en-US"/>
        </w:rPr>
        <w:t>L</w:t>
      </w:r>
      <w:r w:rsidRPr="007A7B9D">
        <w:rPr>
          <w:sz w:val="28"/>
          <w:szCs w:val="28"/>
          <w:lang w:val="uk-UA"/>
        </w:rPr>
        <w:t xml:space="preserve"> = 3· </w:t>
      </w:r>
      <w:r>
        <w:rPr>
          <w:sz w:val="28"/>
          <w:szCs w:val="28"/>
          <w:lang w:val="en-US"/>
        </w:rPr>
        <w:t>Q</w:t>
      </w:r>
      <w:r>
        <w:rPr>
          <w:sz w:val="28"/>
          <w:szCs w:val="28"/>
          <w:vertAlign w:val="subscript"/>
          <w:lang w:val="uk-UA"/>
        </w:rPr>
        <w:t>х</w:t>
      </w:r>
      <w:r w:rsidRPr="007A7B9D">
        <w:rPr>
          <w:sz w:val="28"/>
          <w:szCs w:val="28"/>
          <w:lang w:val="uk-UA"/>
        </w:rPr>
        <w:t>/</w:t>
      </w:r>
      <w:proofErr w:type="gramStart"/>
      <w:r>
        <w:rPr>
          <w:sz w:val="28"/>
          <w:szCs w:val="28"/>
          <w:lang w:val="uk-UA"/>
        </w:rPr>
        <w:t>·</w:t>
      </w:r>
      <w:r w:rsidRPr="007A7B9D">
        <w:rPr>
          <w:sz w:val="28"/>
          <w:szCs w:val="28"/>
          <w:lang w:val="uk-UA"/>
        </w:rPr>
        <w:t>(</w:t>
      </w:r>
      <w:proofErr w:type="gramEnd"/>
      <w:r>
        <w:rPr>
          <w:sz w:val="28"/>
          <w:szCs w:val="28"/>
          <w:lang w:val="en-US"/>
        </w:rPr>
        <w:t>t</w:t>
      </w:r>
      <w:proofErr w:type="spellStart"/>
      <w:r>
        <w:rPr>
          <w:sz w:val="28"/>
          <w:szCs w:val="28"/>
          <w:vertAlign w:val="subscript"/>
          <w:lang w:val="uk-UA"/>
        </w:rPr>
        <w:t>вх</w:t>
      </w:r>
      <w:proofErr w:type="spellEnd"/>
      <w:r w:rsidRPr="007A7B9D">
        <w:rPr>
          <w:sz w:val="28"/>
          <w:szCs w:val="28"/>
          <w:lang w:val="uk-UA"/>
        </w:rPr>
        <w:t xml:space="preserve"> – </w:t>
      </w:r>
      <w:r>
        <w:rPr>
          <w:sz w:val="28"/>
          <w:szCs w:val="28"/>
          <w:lang w:val="en-US"/>
        </w:rPr>
        <w:t>t</w:t>
      </w:r>
      <w:proofErr w:type="spellStart"/>
      <w:r>
        <w:rPr>
          <w:sz w:val="28"/>
          <w:szCs w:val="28"/>
          <w:vertAlign w:val="subscript"/>
          <w:lang w:val="uk-UA"/>
        </w:rPr>
        <w:t>вих</w:t>
      </w:r>
      <w:proofErr w:type="spellEnd"/>
      <w:r>
        <w:rPr>
          <w:sz w:val="28"/>
          <w:szCs w:val="28"/>
          <w:lang w:val="uk-UA"/>
        </w:rPr>
        <w:t>)</w:t>
      </w:r>
    </w:p>
    <w:p w:rsidR="00D34501" w:rsidRPr="007A7B9D" w:rsidRDefault="00D34501" w:rsidP="00D34501">
      <w:pPr>
        <w:ind w:firstLine="709"/>
        <w:jc w:val="both"/>
        <w:rPr>
          <w:rFonts w:eastAsiaTheme="minorEastAsia"/>
          <w:sz w:val="28"/>
          <w:szCs w:val="28"/>
          <w:lang w:val="uk-UA"/>
        </w:rPr>
      </w:pPr>
      <w:r>
        <w:rPr>
          <w:rFonts w:eastAsiaTheme="minorEastAsia"/>
          <w:sz w:val="28"/>
          <w:szCs w:val="28"/>
          <w:lang w:val="uk-UA"/>
        </w:rPr>
        <w:t xml:space="preserve">де </w:t>
      </w:r>
      <w:r>
        <w:rPr>
          <w:sz w:val="28"/>
          <w:szCs w:val="28"/>
          <w:lang w:val="en-US"/>
        </w:rPr>
        <w:t>t</w:t>
      </w:r>
      <w:proofErr w:type="spellStart"/>
      <w:r>
        <w:rPr>
          <w:sz w:val="28"/>
          <w:szCs w:val="28"/>
          <w:vertAlign w:val="subscript"/>
          <w:lang w:val="uk-UA"/>
        </w:rPr>
        <w:t>вх</w:t>
      </w:r>
      <w:proofErr w:type="spellEnd"/>
      <w:r>
        <w:rPr>
          <w:sz w:val="28"/>
          <w:szCs w:val="28"/>
          <w:lang w:val="uk-UA"/>
        </w:rPr>
        <w:t>,</w:t>
      </w:r>
      <w:r>
        <w:rPr>
          <w:sz w:val="28"/>
          <w:szCs w:val="28"/>
          <w:lang w:val="en-US"/>
        </w:rPr>
        <w:t>t</w:t>
      </w:r>
      <w:proofErr w:type="spellStart"/>
      <w:r>
        <w:rPr>
          <w:sz w:val="28"/>
          <w:szCs w:val="28"/>
          <w:vertAlign w:val="subscript"/>
          <w:lang w:val="uk-UA"/>
        </w:rPr>
        <w:t>вих</w:t>
      </w:r>
      <w:proofErr w:type="spellEnd"/>
      <w:r>
        <w:rPr>
          <w:sz w:val="28"/>
          <w:szCs w:val="28"/>
          <w:lang w:val="uk-UA"/>
        </w:rPr>
        <w:t xml:space="preserve"> – температура повітря на виході та на виході з кондиціонеру. </w:t>
      </w:r>
    </w:p>
    <w:p w:rsidR="00D34501" w:rsidRPr="009F719A" w:rsidRDefault="00D34501" w:rsidP="00D34501">
      <w:pPr>
        <w:ind w:firstLine="709"/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3.2 </w:t>
      </w:r>
      <w:r w:rsidRPr="009F719A">
        <w:rPr>
          <w:sz w:val="28"/>
          <w:szCs w:val="28"/>
          <w:lang w:val="uk-UA"/>
        </w:rPr>
        <w:t>Принципи роботи холодильної машини</w:t>
      </w:r>
      <w:r>
        <w:rPr>
          <w:sz w:val="28"/>
          <w:szCs w:val="28"/>
          <w:lang w:val="uk-UA"/>
        </w:rPr>
        <w:t xml:space="preserve"> (кондиціонера)</w:t>
      </w:r>
    </w:p>
    <w:p w:rsidR="00D34501" w:rsidRDefault="00D34501" w:rsidP="00D34501">
      <w:pPr>
        <w:ind w:firstLine="709"/>
        <w:jc w:val="both"/>
        <w:rPr>
          <w:rFonts w:eastAsiaTheme="minorEastAsia"/>
          <w:sz w:val="28"/>
          <w:szCs w:val="28"/>
          <w:lang w:val="uk-UA"/>
        </w:rPr>
      </w:pPr>
      <w:r>
        <w:rPr>
          <w:rFonts w:eastAsiaTheme="minorEastAsia"/>
          <w:sz w:val="28"/>
          <w:szCs w:val="28"/>
          <w:lang w:val="uk-UA"/>
        </w:rPr>
        <w:t>Принцип роботи кондиціонера базується на законах термодинаміки:</w:t>
      </w:r>
    </w:p>
    <w:p w:rsidR="00D34501" w:rsidRDefault="00D34501" w:rsidP="00D34501">
      <w:pPr>
        <w:ind w:firstLine="709"/>
        <w:jc w:val="both"/>
        <w:rPr>
          <w:rFonts w:eastAsiaTheme="minorEastAsia"/>
          <w:sz w:val="28"/>
          <w:szCs w:val="28"/>
          <w:lang w:val="uk-UA"/>
        </w:rPr>
      </w:pPr>
      <w:r>
        <w:rPr>
          <w:rFonts w:eastAsiaTheme="minorEastAsia"/>
          <w:sz w:val="28"/>
          <w:szCs w:val="28"/>
          <w:lang w:val="uk-UA"/>
        </w:rPr>
        <w:lastRenderedPageBreak/>
        <w:t xml:space="preserve">при адіабатному стискуванні температура газу зростає, при адіабатному розширенні – падає. </w:t>
      </w:r>
    </w:p>
    <w:p w:rsidR="00D34501" w:rsidRDefault="00D34501" w:rsidP="00D34501">
      <w:pPr>
        <w:ind w:firstLine="709"/>
        <w:jc w:val="both"/>
        <w:rPr>
          <w:rFonts w:eastAsiaTheme="minorEastAsia"/>
          <w:sz w:val="28"/>
          <w:szCs w:val="28"/>
          <w:lang w:val="uk-UA"/>
        </w:rPr>
      </w:pPr>
      <w:r w:rsidRPr="00B533C1">
        <w:rPr>
          <w:rFonts w:eastAsiaTheme="minorEastAsia"/>
          <w:noProof/>
          <w:sz w:val="28"/>
          <w:szCs w:val="28"/>
          <w:lang w:val="uk-UA" w:eastAsia="uk-UA"/>
        </w:rPr>
        <w:drawing>
          <wp:inline distT="0" distB="0" distL="0" distR="0" wp14:anchorId="6118E107" wp14:editId="127DBBE3">
            <wp:extent cx="4694805" cy="3359394"/>
            <wp:effectExtent l="0" t="0" r="0" b="0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7437" cy="3368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4501" w:rsidRDefault="00D34501" w:rsidP="00D34501">
      <w:pPr>
        <w:ind w:firstLine="709"/>
        <w:jc w:val="both"/>
        <w:rPr>
          <w:rFonts w:eastAsiaTheme="minorEastAsia"/>
          <w:sz w:val="28"/>
          <w:szCs w:val="28"/>
          <w:lang w:val="uk-UA"/>
        </w:rPr>
      </w:pPr>
      <w:r>
        <w:rPr>
          <w:rFonts w:eastAsiaTheme="minorEastAsia"/>
          <w:sz w:val="28"/>
          <w:szCs w:val="28"/>
          <w:lang w:val="uk-UA"/>
        </w:rPr>
        <w:t>Мал. 3.2. Схема холодильного циклу.</w:t>
      </w:r>
    </w:p>
    <w:p w:rsidR="00D34501" w:rsidRPr="008524A5" w:rsidRDefault="00D34501" w:rsidP="00D34501">
      <w:pPr>
        <w:pStyle w:val="a3"/>
        <w:shd w:val="clear" w:color="auto" w:fill="FFFFFF"/>
        <w:spacing w:before="0" w:beforeAutospacing="0" w:after="240" w:afterAutospacing="0"/>
        <w:rPr>
          <w:rFonts w:ascii="Arial" w:hAnsi="Arial" w:cs="Arial"/>
          <w:color w:val="000000"/>
          <w:sz w:val="26"/>
          <w:szCs w:val="26"/>
          <w:lang w:val="uk-UA"/>
        </w:rPr>
      </w:pPr>
      <w:r w:rsidRPr="008524A5">
        <w:rPr>
          <w:rFonts w:ascii="Arial" w:hAnsi="Arial" w:cs="Arial"/>
          <w:color w:val="000000"/>
          <w:sz w:val="26"/>
          <w:szCs w:val="26"/>
          <w:lang w:val="uk-UA"/>
        </w:rPr>
        <w:t>Холодильний цикл складається з таких етапів:</w:t>
      </w:r>
    </w:p>
    <w:p w:rsidR="00D34501" w:rsidRPr="008524A5" w:rsidRDefault="00D34501" w:rsidP="00D34501">
      <w:pPr>
        <w:pStyle w:val="a3"/>
        <w:shd w:val="clear" w:color="auto" w:fill="FFFFFF"/>
        <w:spacing w:before="0" w:beforeAutospacing="0" w:after="240" w:afterAutospacing="0"/>
        <w:rPr>
          <w:rFonts w:ascii="Arial" w:hAnsi="Arial" w:cs="Arial"/>
          <w:color w:val="000000"/>
          <w:sz w:val="26"/>
          <w:szCs w:val="26"/>
          <w:lang w:val="uk-UA"/>
        </w:rPr>
      </w:pPr>
      <w:r w:rsidRPr="008524A5">
        <w:rPr>
          <w:rFonts w:ascii="Arial" w:hAnsi="Arial" w:cs="Arial"/>
          <w:color w:val="000000"/>
          <w:sz w:val="26"/>
          <w:szCs w:val="26"/>
          <w:lang w:val="uk-UA"/>
        </w:rPr>
        <w:t xml:space="preserve">1. Кипіння </w:t>
      </w:r>
      <w:proofErr w:type="spellStart"/>
      <w:r w:rsidRPr="008524A5">
        <w:rPr>
          <w:rFonts w:ascii="Arial" w:hAnsi="Arial" w:cs="Arial"/>
          <w:color w:val="000000"/>
          <w:sz w:val="26"/>
          <w:szCs w:val="26"/>
          <w:lang w:val="uk-UA"/>
        </w:rPr>
        <w:t>хладагенту</w:t>
      </w:r>
      <w:proofErr w:type="spellEnd"/>
      <w:r w:rsidRPr="008524A5">
        <w:rPr>
          <w:rFonts w:ascii="Arial" w:hAnsi="Arial" w:cs="Arial"/>
          <w:color w:val="000000"/>
          <w:sz w:val="26"/>
          <w:szCs w:val="26"/>
          <w:lang w:val="uk-UA"/>
        </w:rPr>
        <w:t xml:space="preserve"> в випарнику. При цьому відбувається відбору тепла від середовища, що оточує випарник – його охолодження.</w:t>
      </w:r>
    </w:p>
    <w:p w:rsidR="00D34501" w:rsidRPr="008524A5" w:rsidRDefault="00D34501" w:rsidP="00D34501">
      <w:pPr>
        <w:pStyle w:val="a3"/>
        <w:shd w:val="clear" w:color="auto" w:fill="FFFFFF"/>
        <w:spacing w:before="0" w:beforeAutospacing="0" w:after="240" w:afterAutospacing="0"/>
        <w:rPr>
          <w:rFonts w:ascii="Arial" w:hAnsi="Arial" w:cs="Arial"/>
          <w:color w:val="000000"/>
          <w:sz w:val="26"/>
          <w:szCs w:val="26"/>
          <w:lang w:val="uk-UA"/>
        </w:rPr>
      </w:pPr>
      <w:r>
        <w:rPr>
          <w:rFonts w:ascii="Arial" w:hAnsi="Arial" w:cs="Arial"/>
          <w:color w:val="000000"/>
          <w:sz w:val="26"/>
          <w:szCs w:val="26"/>
          <w:lang w:val="uk-UA"/>
        </w:rPr>
        <w:t>2</w:t>
      </w:r>
      <w:r w:rsidRPr="008524A5">
        <w:rPr>
          <w:rFonts w:ascii="Arial" w:hAnsi="Arial" w:cs="Arial"/>
          <w:color w:val="000000"/>
          <w:sz w:val="26"/>
          <w:szCs w:val="26"/>
          <w:lang w:val="uk-UA"/>
        </w:rPr>
        <w:t xml:space="preserve">. Стиснення парової фази хладону в компресорі. При цьому його температура </w:t>
      </w:r>
      <w:r>
        <w:rPr>
          <w:rFonts w:ascii="Arial" w:hAnsi="Arial" w:cs="Arial"/>
          <w:color w:val="000000"/>
          <w:sz w:val="26"/>
          <w:szCs w:val="26"/>
          <w:lang w:val="uk-UA"/>
        </w:rPr>
        <w:t xml:space="preserve">та тиск підвищуються. В сучасних компресорах тиск підвищується до 15-25 </w:t>
      </w:r>
      <w:proofErr w:type="spellStart"/>
      <w:r>
        <w:rPr>
          <w:rFonts w:ascii="Arial" w:hAnsi="Arial" w:cs="Arial"/>
          <w:color w:val="000000"/>
          <w:sz w:val="26"/>
          <w:szCs w:val="26"/>
          <w:lang w:val="uk-UA"/>
        </w:rPr>
        <w:t>атм</w:t>
      </w:r>
      <w:proofErr w:type="spellEnd"/>
      <w:r>
        <w:rPr>
          <w:rFonts w:ascii="Arial" w:hAnsi="Arial" w:cs="Arial"/>
          <w:color w:val="000000"/>
          <w:sz w:val="26"/>
          <w:szCs w:val="26"/>
          <w:lang w:val="uk-UA"/>
        </w:rPr>
        <w:t xml:space="preserve">, температура </w:t>
      </w:r>
      <w:proofErr w:type="spellStart"/>
      <w:r>
        <w:rPr>
          <w:rFonts w:ascii="Arial" w:hAnsi="Arial" w:cs="Arial"/>
          <w:color w:val="000000"/>
          <w:sz w:val="26"/>
          <w:szCs w:val="26"/>
          <w:lang w:val="uk-UA"/>
        </w:rPr>
        <w:t>хладагенту</w:t>
      </w:r>
      <w:proofErr w:type="spellEnd"/>
      <w:r>
        <w:rPr>
          <w:rFonts w:ascii="Arial" w:hAnsi="Arial" w:cs="Arial"/>
          <w:color w:val="000000"/>
          <w:sz w:val="26"/>
          <w:szCs w:val="26"/>
          <w:lang w:val="uk-UA"/>
        </w:rPr>
        <w:t xml:space="preserve"> – до 70-90 </w:t>
      </w:r>
      <w:r w:rsidRPr="00B533C1">
        <w:rPr>
          <w:rFonts w:ascii="Arial" w:hAnsi="Arial" w:cs="Arial"/>
          <w:color w:val="000000"/>
          <w:sz w:val="26"/>
          <w:szCs w:val="26"/>
          <w:vertAlign w:val="superscript"/>
          <w:lang w:val="uk-UA"/>
        </w:rPr>
        <w:t>0</w:t>
      </w:r>
      <w:r>
        <w:rPr>
          <w:rFonts w:ascii="Arial" w:hAnsi="Arial" w:cs="Arial"/>
          <w:color w:val="000000"/>
          <w:sz w:val="26"/>
          <w:szCs w:val="26"/>
          <w:lang w:val="uk-UA"/>
        </w:rPr>
        <w:t>С.</w:t>
      </w:r>
      <w:r w:rsidRPr="008524A5">
        <w:rPr>
          <w:rFonts w:ascii="Arial" w:hAnsi="Arial" w:cs="Arial"/>
          <w:color w:val="000000"/>
          <w:sz w:val="26"/>
          <w:szCs w:val="26"/>
          <w:lang w:val="uk-UA"/>
        </w:rPr>
        <w:t xml:space="preserve"> </w:t>
      </w:r>
    </w:p>
    <w:p w:rsidR="00D34501" w:rsidRPr="008524A5" w:rsidRDefault="00D34501" w:rsidP="00D34501">
      <w:pPr>
        <w:pStyle w:val="a3"/>
        <w:shd w:val="clear" w:color="auto" w:fill="FFFFFF"/>
        <w:spacing w:before="0" w:beforeAutospacing="0" w:after="240" w:afterAutospacing="0"/>
        <w:rPr>
          <w:rFonts w:ascii="Arial" w:hAnsi="Arial" w:cs="Arial"/>
          <w:color w:val="000000"/>
          <w:sz w:val="26"/>
          <w:szCs w:val="26"/>
          <w:lang w:val="uk-UA"/>
        </w:rPr>
      </w:pPr>
      <w:r>
        <w:rPr>
          <w:rFonts w:ascii="Arial" w:hAnsi="Arial" w:cs="Arial"/>
          <w:color w:val="000000"/>
          <w:sz w:val="26"/>
          <w:szCs w:val="26"/>
          <w:lang w:val="uk-UA"/>
        </w:rPr>
        <w:t>3</w:t>
      </w:r>
      <w:r w:rsidRPr="008524A5">
        <w:rPr>
          <w:rFonts w:ascii="Arial" w:hAnsi="Arial" w:cs="Arial"/>
          <w:color w:val="000000"/>
          <w:sz w:val="26"/>
          <w:szCs w:val="26"/>
          <w:lang w:val="uk-UA"/>
        </w:rPr>
        <w:t xml:space="preserve">. </w:t>
      </w:r>
      <w:r>
        <w:rPr>
          <w:rFonts w:ascii="Arial" w:hAnsi="Arial" w:cs="Arial"/>
          <w:color w:val="000000"/>
          <w:sz w:val="26"/>
          <w:szCs w:val="26"/>
          <w:lang w:val="uk-UA"/>
        </w:rPr>
        <w:t xml:space="preserve">Хладон подається в конденсатор. </w:t>
      </w:r>
      <w:r w:rsidRPr="008524A5">
        <w:rPr>
          <w:rFonts w:ascii="Arial" w:hAnsi="Arial" w:cs="Arial"/>
          <w:color w:val="000000"/>
          <w:sz w:val="26"/>
          <w:szCs w:val="26"/>
          <w:lang w:val="uk-UA"/>
        </w:rPr>
        <w:t>У конденсаторі рідина з пароподібного стану повертається в рідке.</w:t>
      </w:r>
      <w:r>
        <w:rPr>
          <w:rFonts w:ascii="Arial" w:hAnsi="Arial" w:cs="Arial"/>
          <w:color w:val="000000"/>
          <w:sz w:val="26"/>
          <w:szCs w:val="26"/>
          <w:lang w:val="uk-UA"/>
        </w:rPr>
        <w:t xml:space="preserve"> При цьому відбувається процес поглинання тепла – нагрів середовища. що оточує конденсатор.</w:t>
      </w:r>
    </w:p>
    <w:p w:rsidR="00D34501" w:rsidRPr="008524A5" w:rsidRDefault="00D34501" w:rsidP="00D34501">
      <w:pPr>
        <w:pStyle w:val="a3"/>
        <w:shd w:val="clear" w:color="auto" w:fill="FFFFFF"/>
        <w:spacing w:before="0" w:beforeAutospacing="0" w:after="240" w:afterAutospacing="0"/>
        <w:rPr>
          <w:rFonts w:ascii="Arial" w:hAnsi="Arial" w:cs="Arial"/>
          <w:color w:val="000000"/>
          <w:sz w:val="26"/>
          <w:szCs w:val="26"/>
          <w:lang w:val="uk-UA"/>
        </w:rPr>
      </w:pPr>
      <w:r>
        <w:rPr>
          <w:rFonts w:ascii="Arial" w:hAnsi="Arial" w:cs="Arial"/>
          <w:color w:val="000000"/>
          <w:sz w:val="26"/>
          <w:szCs w:val="26"/>
          <w:lang w:val="uk-UA"/>
        </w:rPr>
        <w:t>4</w:t>
      </w:r>
      <w:r w:rsidRPr="008524A5">
        <w:rPr>
          <w:rFonts w:ascii="Arial" w:hAnsi="Arial" w:cs="Arial"/>
          <w:color w:val="000000"/>
          <w:sz w:val="26"/>
          <w:szCs w:val="26"/>
          <w:lang w:val="uk-UA"/>
        </w:rPr>
        <w:t xml:space="preserve">. </w:t>
      </w:r>
      <w:r>
        <w:rPr>
          <w:rFonts w:ascii="Arial" w:hAnsi="Arial" w:cs="Arial"/>
          <w:color w:val="000000"/>
          <w:sz w:val="26"/>
          <w:szCs w:val="26"/>
          <w:lang w:val="uk-UA"/>
        </w:rPr>
        <w:t>Далі рідина подається до регулятору потоку або дросельного отвору.</w:t>
      </w:r>
      <w:r w:rsidRPr="008524A5">
        <w:rPr>
          <w:rFonts w:ascii="Arial" w:hAnsi="Arial" w:cs="Arial"/>
          <w:color w:val="000000"/>
          <w:sz w:val="26"/>
          <w:szCs w:val="26"/>
          <w:lang w:val="uk-UA"/>
        </w:rPr>
        <w:t xml:space="preserve"> Проходячи через вузький отвір, хладон</w:t>
      </w:r>
      <w:r>
        <w:rPr>
          <w:rFonts w:ascii="Arial" w:hAnsi="Arial" w:cs="Arial"/>
          <w:color w:val="000000"/>
          <w:sz w:val="26"/>
          <w:szCs w:val="26"/>
          <w:lang w:val="uk-UA"/>
        </w:rPr>
        <w:t xml:space="preserve"> втрачає тиск, при падінні тиску його температура падає</w:t>
      </w:r>
      <w:r w:rsidRPr="008524A5">
        <w:rPr>
          <w:rFonts w:ascii="Arial" w:hAnsi="Arial" w:cs="Arial"/>
          <w:color w:val="000000"/>
          <w:sz w:val="26"/>
          <w:szCs w:val="26"/>
          <w:lang w:val="uk-UA"/>
        </w:rPr>
        <w:t>.</w:t>
      </w:r>
    </w:p>
    <w:p w:rsidR="00D34501" w:rsidRDefault="00D34501" w:rsidP="00D34501">
      <w:pPr>
        <w:ind w:firstLine="709"/>
        <w:jc w:val="both"/>
        <w:rPr>
          <w:rFonts w:eastAsiaTheme="minorEastAsia"/>
          <w:sz w:val="28"/>
          <w:szCs w:val="28"/>
          <w:lang w:val="uk-UA"/>
        </w:rPr>
      </w:pPr>
      <w:r>
        <w:rPr>
          <w:rFonts w:eastAsiaTheme="minorEastAsia"/>
          <w:sz w:val="28"/>
          <w:szCs w:val="28"/>
          <w:lang w:val="uk-UA"/>
        </w:rPr>
        <w:t xml:space="preserve">В якості </w:t>
      </w:r>
      <w:proofErr w:type="spellStart"/>
      <w:r>
        <w:rPr>
          <w:rFonts w:eastAsiaTheme="minorEastAsia"/>
          <w:sz w:val="28"/>
          <w:szCs w:val="28"/>
          <w:lang w:val="uk-UA"/>
        </w:rPr>
        <w:t>хладагенту</w:t>
      </w:r>
      <w:proofErr w:type="spellEnd"/>
      <w:r>
        <w:rPr>
          <w:rFonts w:eastAsiaTheme="minorEastAsia"/>
          <w:sz w:val="28"/>
          <w:szCs w:val="28"/>
          <w:lang w:val="uk-UA"/>
        </w:rPr>
        <w:t xml:space="preserve"> використовують речовини, температура кипіння та конденсації яких дозволяє виконувати даний цикл при тиску та  температурі, що технічно можливо досягти. В перших холодильних машинах використовувався аміак, у 20-му сторіччі – фреон </w:t>
      </w:r>
      <w:r>
        <w:rPr>
          <w:rFonts w:eastAsiaTheme="minorEastAsia"/>
          <w:sz w:val="28"/>
          <w:szCs w:val="28"/>
          <w:lang w:val="en-US"/>
        </w:rPr>
        <w:t>R</w:t>
      </w:r>
      <w:r w:rsidRPr="00B533C1">
        <w:rPr>
          <w:rFonts w:eastAsiaTheme="minorEastAsia"/>
          <w:sz w:val="28"/>
          <w:szCs w:val="28"/>
        </w:rPr>
        <w:t xml:space="preserve">-22, </w:t>
      </w:r>
      <w:r>
        <w:rPr>
          <w:rFonts w:eastAsiaTheme="minorEastAsia"/>
          <w:sz w:val="28"/>
          <w:szCs w:val="28"/>
          <w:lang w:val="uk-UA"/>
        </w:rPr>
        <w:t xml:space="preserve">21-ше сторіччя подарувало нам фреон  </w:t>
      </w:r>
      <w:r>
        <w:rPr>
          <w:rFonts w:eastAsiaTheme="minorEastAsia"/>
          <w:sz w:val="28"/>
          <w:szCs w:val="28"/>
          <w:lang w:val="en-US"/>
        </w:rPr>
        <w:t>R</w:t>
      </w:r>
      <w:r>
        <w:rPr>
          <w:rFonts w:eastAsiaTheme="minorEastAsia"/>
          <w:sz w:val="28"/>
          <w:szCs w:val="28"/>
          <w:lang w:val="uk-UA"/>
        </w:rPr>
        <w:t xml:space="preserve">-407 та </w:t>
      </w:r>
      <w:r>
        <w:rPr>
          <w:rFonts w:eastAsiaTheme="minorEastAsia"/>
          <w:sz w:val="28"/>
          <w:szCs w:val="28"/>
          <w:lang w:val="en-US"/>
        </w:rPr>
        <w:t>R</w:t>
      </w:r>
      <w:r>
        <w:rPr>
          <w:rFonts w:eastAsiaTheme="minorEastAsia"/>
          <w:sz w:val="28"/>
          <w:szCs w:val="28"/>
          <w:lang w:val="uk-UA"/>
        </w:rPr>
        <w:t>-32.</w:t>
      </w:r>
    </w:p>
    <w:p w:rsidR="00D34501" w:rsidRDefault="00D34501" w:rsidP="00D34501">
      <w:pPr>
        <w:ind w:firstLine="709"/>
        <w:jc w:val="both"/>
        <w:rPr>
          <w:rFonts w:eastAsiaTheme="minorEastAsia"/>
          <w:sz w:val="28"/>
          <w:szCs w:val="28"/>
          <w:lang w:val="uk-UA"/>
        </w:rPr>
      </w:pPr>
      <w:r>
        <w:rPr>
          <w:rFonts w:eastAsiaTheme="minorEastAsia"/>
          <w:sz w:val="28"/>
          <w:szCs w:val="28"/>
          <w:lang w:val="uk-UA"/>
        </w:rPr>
        <w:t xml:space="preserve">Холодильна машина не продукує холод, вона перекачує його від одного середовища до іншого, в холодильній машина завжди є два </w:t>
      </w:r>
      <w:r>
        <w:rPr>
          <w:rFonts w:eastAsiaTheme="minorEastAsia"/>
          <w:sz w:val="28"/>
          <w:szCs w:val="28"/>
          <w:lang w:val="uk-UA"/>
        </w:rPr>
        <w:lastRenderedPageBreak/>
        <w:t xml:space="preserve">теплообмінники. Чим більший розрахунковий перепад температур між теплообмінниками, тим більший тиск необхідно створити компресором, тим більше енергії необхідно докласти, щоб отримати холод. </w:t>
      </w:r>
    </w:p>
    <w:p w:rsidR="00D34501" w:rsidRDefault="00D34501" w:rsidP="00D34501">
      <w:pPr>
        <w:ind w:firstLine="709"/>
        <w:jc w:val="both"/>
        <w:rPr>
          <w:rFonts w:eastAsiaTheme="minorEastAsia"/>
          <w:sz w:val="28"/>
          <w:szCs w:val="28"/>
          <w:lang w:val="uk-UA"/>
        </w:rPr>
      </w:pPr>
      <w:r>
        <w:rPr>
          <w:rFonts w:eastAsiaTheme="minorEastAsia"/>
          <w:sz w:val="28"/>
          <w:szCs w:val="28"/>
          <w:lang w:val="uk-UA"/>
        </w:rPr>
        <w:t>Тому головною характеристикою холодильної машини є холодильний коефіцієнт:</w:t>
      </w:r>
    </w:p>
    <w:p w:rsidR="00D34501" w:rsidRDefault="00D34501" w:rsidP="00D34501">
      <w:pPr>
        <w:ind w:firstLine="709"/>
        <w:jc w:val="both"/>
        <w:rPr>
          <w:rFonts w:eastAsiaTheme="minorEastAsia"/>
          <w:sz w:val="28"/>
          <w:szCs w:val="28"/>
          <w:lang w:val="uk-UA"/>
        </w:rPr>
      </w:pPr>
      <w:r>
        <w:rPr>
          <w:rFonts w:eastAsiaTheme="minorEastAsia"/>
          <w:sz w:val="28"/>
          <w:szCs w:val="28"/>
          <w:lang w:val="uk-UA"/>
        </w:rPr>
        <w:t>ε</w:t>
      </w:r>
      <w:r w:rsidRPr="00EB461D">
        <w:rPr>
          <w:rFonts w:eastAsiaTheme="minorEastAsia"/>
          <w:sz w:val="28"/>
          <w:szCs w:val="28"/>
          <w:vertAlign w:val="subscript"/>
          <w:lang w:val="uk-UA"/>
        </w:rPr>
        <w:t>х</w:t>
      </w:r>
      <w:r>
        <w:rPr>
          <w:rFonts w:eastAsiaTheme="minorEastAsia"/>
          <w:sz w:val="28"/>
          <w:szCs w:val="28"/>
          <w:lang w:val="uk-UA"/>
        </w:rPr>
        <w:t xml:space="preserve"> = </w:t>
      </w:r>
      <w:proofErr w:type="spellStart"/>
      <w:r>
        <w:rPr>
          <w:rFonts w:eastAsiaTheme="minorEastAsia"/>
          <w:sz w:val="28"/>
          <w:szCs w:val="28"/>
          <w:lang w:val="en-US"/>
        </w:rPr>
        <w:t>Q</w:t>
      </w:r>
      <w:r>
        <w:rPr>
          <w:rFonts w:eastAsiaTheme="minorEastAsia"/>
          <w:sz w:val="28"/>
          <w:szCs w:val="28"/>
          <w:vertAlign w:val="subscript"/>
          <w:lang w:val="en-US"/>
        </w:rPr>
        <w:t>x</w:t>
      </w:r>
      <w:proofErr w:type="spellEnd"/>
      <w:r w:rsidRPr="00EB461D">
        <w:rPr>
          <w:rFonts w:eastAsiaTheme="minorEastAsia"/>
          <w:sz w:val="28"/>
          <w:szCs w:val="28"/>
          <w:vertAlign w:val="subscript"/>
        </w:rPr>
        <w:softHyphen/>
      </w:r>
      <w:r w:rsidRPr="00EB461D">
        <w:rPr>
          <w:rFonts w:eastAsiaTheme="minorEastAsia"/>
          <w:sz w:val="28"/>
          <w:szCs w:val="28"/>
        </w:rPr>
        <w:t>/</w:t>
      </w:r>
      <w:r>
        <w:rPr>
          <w:rFonts w:eastAsiaTheme="minorEastAsia"/>
          <w:sz w:val="28"/>
          <w:szCs w:val="28"/>
          <w:lang w:val="en-US"/>
        </w:rPr>
        <w:t>N</w:t>
      </w:r>
      <w:r>
        <w:rPr>
          <w:rFonts w:eastAsiaTheme="minorEastAsia"/>
          <w:sz w:val="28"/>
          <w:szCs w:val="28"/>
          <w:lang w:val="uk-UA"/>
        </w:rPr>
        <w:t>.</w:t>
      </w:r>
    </w:p>
    <w:p w:rsidR="00D34501" w:rsidRDefault="00D34501" w:rsidP="00D34501">
      <w:pPr>
        <w:ind w:firstLine="709"/>
        <w:jc w:val="both"/>
        <w:rPr>
          <w:rFonts w:eastAsiaTheme="minorEastAsia"/>
          <w:sz w:val="28"/>
          <w:szCs w:val="28"/>
          <w:lang w:val="uk-UA"/>
        </w:rPr>
      </w:pPr>
      <w:r>
        <w:rPr>
          <w:rFonts w:eastAsiaTheme="minorEastAsia"/>
          <w:sz w:val="28"/>
          <w:szCs w:val="28"/>
          <w:lang w:val="uk-UA"/>
        </w:rPr>
        <w:t>де</w:t>
      </w:r>
      <w:r w:rsidRPr="00EB461D">
        <w:rPr>
          <w:rFonts w:eastAsiaTheme="minorEastAsia"/>
          <w:sz w:val="28"/>
          <w:szCs w:val="28"/>
        </w:rPr>
        <w:t xml:space="preserve"> </w:t>
      </w:r>
      <w:proofErr w:type="spellStart"/>
      <w:r>
        <w:rPr>
          <w:rFonts w:eastAsiaTheme="minorEastAsia"/>
          <w:sz w:val="28"/>
          <w:szCs w:val="28"/>
          <w:lang w:val="en-US"/>
        </w:rPr>
        <w:t>Q</w:t>
      </w:r>
      <w:r>
        <w:rPr>
          <w:rFonts w:eastAsiaTheme="minorEastAsia"/>
          <w:sz w:val="28"/>
          <w:szCs w:val="28"/>
          <w:vertAlign w:val="subscript"/>
          <w:lang w:val="en-US"/>
        </w:rPr>
        <w:t>x</w:t>
      </w:r>
      <w:proofErr w:type="spellEnd"/>
      <w:r>
        <w:rPr>
          <w:rFonts w:eastAsiaTheme="minorEastAsia"/>
          <w:sz w:val="28"/>
          <w:szCs w:val="28"/>
          <w:lang w:val="uk-UA"/>
        </w:rPr>
        <w:t xml:space="preserve"> – кількість холоду, що можна отримати від холодильної машини</w:t>
      </w:r>
    </w:p>
    <w:p w:rsidR="00D34501" w:rsidRDefault="00D34501" w:rsidP="00D34501">
      <w:pPr>
        <w:ind w:firstLine="709"/>
        <w:jc w:val="both"/>
        <w:rPr>
          <w:rFonts w:eastAsiaTheme="minorEastAsia"/>
          <w:sz w:val="28"/>
          <w:szCs w:val="28"/>
          <w:lang w:val="uk-UA"/>
        </w:rPr>
      </w:pPr>
      <w:r>
        <w:rPr>
          <w:rFonts w:eastAsiaTheme="minorEastAsia"/>
          <w:sz w:val="28"/>
          <w:szCs w:val="28"/>
          <w:lang w:val="en-US"/>
        </w:rPr>
        <w:t>N</w:t>
      </w:r>
      <w:r>
        <w:rPr>
          <w:rFonts w:eastAsiaTheme="minorEastAsia"/>
          <w:sz w:val="28"/>
          <w:szCs w:val="28"/>
          <w:lang w:val="uk-UA"/>
        </w:rPr>
        <w:t xml:space="preserve"> – </w:t>
      </w:r>
      <w:proofErr w:type="gramStart"/>
      <w:r>
        <w:rPr>
          <w:rFonts w:eastAsiaTheme="minorEastAsia"/>
          <w:sz w:val="28"/>
          <w:szCs w:val="28"/>
          <w:lang w:val="uk-UA"/>
        </w:rPr>
        <w:t>кількість</w:t>
      </w:r>
      <w:proofErr w:type="gramEnd"/>
      <w:r>
        <w:rPr>
          <w:rFonts w:eastAsiaTheme="minorEastAsia"/>
          <w:sz w:val="28"/>
          <w:szCs w:val="28"/>
          <w:lang w:val="uk-UA"/>
        </w:rPr>
        <w:t xml:space="preserve"> електроенергії, що витрачається для цього.</w:t>
      </w:r>
    </w:p>
    <w:p w:rsidR="00D34501" w:rsidRDefault="00D34501" w:rsidP="00D34501">
      <w:pPr>
        <w:ind w:firstLine="709"/>
        <w:jc w:val="both"/>
        <w:rPr>
          <w:rFonts w:eastAsiaTheme="minorEastAsia"/>
          <w:sz w:val="28"/>
          <w:szCs w:val="28"/>
          <w:lang w:val="uk-UA"/>
        </w:rPr>
      </w:pPr>
      <w:r>
        <w:rPr>
          <w:rFonts w:eastAsiaTheme="minorEastAsia"/>
          <w:sz w:val="28"/>
          <w:szCs w:val="28"/>
          <w:lang w:val="uk-UA"/>
        </w:rPr>
        <w:t>Холодильний коефіцієнт сучасних кондиціонерів при роботі в температурному діапазоні +18/+35</w:t>
      </w:r>
      <w:r w:rsidRPr="00EB461D">
        <w:rPr>
          <w:rFonts w:eastAsiaTheme="minorEastAsia"/>
          <w:sz w:val="28"/>
          <w:szCs w:val="28"/>
          <w:vertAlign w:val="superscript"/>
          <w:lang w:val="uk-UA"/>
        </w:rPr>
        <w:t>0</w:t>
      </w:r>
      <w:r>
        <w:rPr>
          <w:rFonts w:eastAsiaTheme="minorEastAsia"/>
          <w:sz w:val="28"/>
          <w:szCs w:val="28"/>
          <w:lang w:val="uk-UA"/>
        </w:rPr>
        <w:t>С, дорівнює 3.</w:t>
      </w:r>
    </w:p>
    <w:p w:rsidR="00D34501" w:rsidRDefault="00D34501" w:rsidP="00D34501">
      <w:pPr>
        <w:ind w:firstLine="709"/>
        <w:jc w:val="both"/>
        <w:rPr>
          <w:rFonts w:eastAsiaTheme="minorEastAsia"/>
          <w:sz w:val="28"/>
          <w:szCs w:val="28"/>
          <w:lang w:val="uk-UA"/>
        </w:rPr>
      </w:pPr>
      <w:r>
        <w:rPr>
          <w:rFonts w:eastAsiaTheme="minorEastAsia"/>
          <w:sz w:val="28"/>
          <w:szCs w:val="28"/>
          <w:lang w:val="uk-UA"/>
        </w:rPr>
        <w:t>Кількість тепла, що відводиться від конденсатору дорівнює:</w:t>
      </w:r>
    </w:p>
    <w:p w:rsidR="00D34501" w:rsidRPr="00884D7B" w:rsidRDefault="00D34501" w:rsidP="00D34501">
      <w:pPr>
        <w:ind w:firstLine="709"/>
        <w:jc w:val="both"/>
        <w:rPr>
          <w:rFonts w:eastAsiaTheme="minorEastAsia"/>
          <w:sz w:val="28"/>
          <w:szCs w:val="28"/>
          <w:lang w:val="uk-UA"/>
        </w:rPr>
      </w:pPr>
      <w:r>
        <w:rPr>
          <w:rFonts w:eastAsiaTheme="minorEastAsia"/>
          <w:sz w:val="28"/>
          <w:szCs w:val="28"/>
          <w:lang w:val="en-US"/>
        </w:rPr>
        <w:t>Q</w:t>
      </w:r>
      <w:r w:rsidRPr="00884D7B">
        <w:rPr>
          <w:rFonts w:eastAsiaTheme="minorEastAsia"/>
          <w:sz w:val="28"/>
          <w:szCs w:val="28"/>
          <w:vertAlign w:val="subscript"/>
        </w:rPr>
        <w:t>т</w:t>
      </w:r>
      <w:r w:rsidRPr="00884D7B">
        <w:rPr>
          <w:rFonts w:eastAsiaTheme="minorEastAsia"/>
          <w:sz w:val="28"/>
          <w:szCs w:val="28"/>
        </w:rPr>
        <w:t xml:space="preserve"> </w:t>
      </w:r>
      <w:r>
        <w:rPr>
          <w:rFonts w:eastAsiaTheme="minorEastAsia"/>
          <w:sz w:val="28"/>
          <w:szCs w:val="28"/>
          <w:lang w:val="uk-UA"/>
        </w:rPr>
        <w:t xml:space="preserve">= </w:t>
      </w:r>
      <w:proofErr w:type="spellStart"/>
      <w:r>
        <w:rPr>
          <w:rFonts w:eastAsiaTheme="minorEastAsia"/>
          <w:sz w:val="28"/>
          <w:szCs w:val="28"/>
          <w:lang w:val="en-US"/>
        </w:rPr>
        <w:t>Q</w:t>
      </w:r>
      <w:r>
        <w:rPr>
          <w:rFonts w:eastAsiaTheme="minorEastAsia"/>
          <w:sz w:val="28"/>
          <w:szCs w:val="28"/>
          <w:vertAlign w:val="subscript"/>
          <w:lang w:val="en-US"/>
        </w:rPr>
        <w:t>x</w:t>
      </w:r>
      <w:proofErr w:type="spellEnd"/>
      <w:r>
        <w:rPr>
          <w:rFonts w:eastAsiaTheme="minorEastAsia"/>
          <w:sz w:val="28"/>
          <w:szCs w:val="28"/>
          <w:lang w:val="uk-UA"/>
        </w:rPr>
        <w:t xml:space="preserve"> + </w:t>
      </w:r>
      <w:r>
        <w:rPr>
          <w:rFonts w:eastAsiaTheme="minorEastAsia"/>
          <w:sz w:val="28"/>
          <w:szCs w:val="28"/>
          <w:lang w:val="en-US"/>
        </w:rPr>
        <w:t>N</w:t>
      </w:r>
    </w:p>
    <w:p w:rsidR="00D34501" w:rsidRDefault="00D34501" w:rsidP="00D34501">
      <w:pPr>
        <w:ind w:firstLine="709"/>
        <w:jc w:val="both"/>
        <w:rPr>
          <w:rFonts w:eastAsiaTheme="minorEastAsia"/>
          <w:sz w:val="28"/>
          <w:szCs w:val="28"/>
          <w:lang w:val="uk-UA"/>
        </w:rPr>
      </w:pPr>
      <w:r>
        <w:rPr>
          <w:rFonts w:eastAsiaTheme="minorEastAsia"/>
          <w:sz w:val="28"/>
          <w:szCs w:val="28"/>
          <w:lang w:val="uk-UA"/>
        </w:rPr>
        <w:t>Звідси витікає можливість запустити цикл в зворотному напрямку й отримати тепло від більш холодного середовища. Такий пристрій називають тепловим насосом. Роботу теплового насосу характеризує коефіцієнт теплової ефективності. Він залежить від температури середовища, від якого відбирають тепло.</w:t>
      </w:r>
    </w:p>
    <w:p w:rsidR="00D34501" w:rsidRDefault="00D34501" w:rsidP="00D34501">
      <w:pPr>
        <w:ind w:firstLine="709"/>
        <w:jc w:val="both"/>
        <w:rPr>
          <w:rFonts w:eastAsiaTheme="minorEastAsia"/>
          <w:sz w:val="28"/>
          <w:szCs w:val="28"/>
          <w:lang w:val="uk-UA"/>
        </w:rPr>
      </w:pPr>
      <w:r>
        <w:rPr>
          <w:rFonts w:eastAsiaTheme="minorEastAsia"/>
          <w:sz w:val="28"/>
          <w:szCs w:val="28"/>
          <w:lang w:val="uk-UA"/>
        </w:rPr>
        <w:t>ε</w:t>
      </w:r>
      <w:r>
        <w:rPr>
          <w:rFonts w:eastAsiaTheme="minorEastAsia"/>
          <w:sz w:val="28"/>
          <w:szCs w:val="28"/>
          <w:vertAlign w:val="subscript"/>
          <w:lang w:val="uk-UA"/>
        </w:rPr>
        <w:t>т</w:t>
      </w:r>
      <w:r>
        <w:rPr>
          <w:rFonts w:eastAsiaTheme="minorEastAsia"/>
          <w:sz w:val="28"/>
          <w:szCs w:val="28"/>
          <w:lang w:val="uk-UA"/>
        </w:rPr>
        <w:t xml:space="preserve"> = </w:t>
      </w:r>
      <w:r>
        <w:rPr>
          <w:rFonts w:eastAsiaTheme="minorEastAsia"/>
          <w:sz w:val="28"/>
          <w:szCs w:val="28"/>
          <w:lang w:val="en-US"/>
        </w:rPr>
        <w:t>Q</w:t>
      </w:r>
      <w:r w:rsidRPr="00F6167A">
        <w:rPr>
          <w:rFonts w:eastAsiaTheme="minorEastAsia"/>
          <w:sz w:val="28"/>
          <w:szCs w:val="28"/>
          <w:vertAlign w:val="subscript"/>
          <w:lang w:val="uk-UA"/>
        </w:rPr>
        <w:t>т</w:t>
      </w:r>
      <w:r w:rsidRPr="00F6167A">
        <w:rPr>
          <w:rFonts w:eastAsiaTheme="minorEastAsia"/>
          <w:sz w:val="28"/>
          <w:szCs w:val="28"/>
          <w:vertAlign w:val="subscript"/>
          <w:lang w:val="uk-UA"/>
        </w:rPr>
        <w:softHyphen/>
      </w:r>
      <w:r w:rsidRPr="00F6167A">
        <w:rPr>
          <w:rFonts w:eastAsiaTheme="minorEastAsia"/>
          <w:sz w:val="28"/>
          <w:szCs w:val="28"/>
          <w:lang w:val="uk-UA"/>
        </w:rPr>
        <w:t>/</w:t>
      </w:r>
      <w:r>
        <w:rPr>
          <w:rFonts w:eastAsiaTheme="minorEastAsia"/>
          <w:sz w:val="28"/>
          <w:szCs w:val="28"/>
          <w:lang w:val="en-US"/>
        </w:rPr>
        <w:t>N</w:t>
      </w:r>
      <w:r>
        <w:rPr>
          <w:rFonts w:eastAsiaTheme="minorEastAsia"/>
          <w:sz w:val="28"/>
          <w:szCs w:val="28"/>
          <w:lang w:val="uk-UA"/>
        </w:rPr>
        <w:t>.</w:t>
      </w:r>
    </w:p>
    <w:p w:rsidR="00D34501" w:rsidRDefault="00D34501" w:rsidP="00D34501">
      <w:pPr>
        <w:ind w:firstLine="709"/>
        <w:jc w:val="both"/>
        <w:rPr>
          <w:rFonts w:eastAsiaTheme="minorEastAsia"/>
          <w:sz w:val="28"/>
          <w:szCs w:val="28"/>
          <w:lang w:val="uk-UA"/>
        </w:rPr>
      </w:pPr>
      <w:r>
        <w:rPr>
          <w:rFonts w:eastAsiaTheme="minorEastAsia"/>
          <w:sz w:val="28"/>
          <w:szCs w:val="28"/>
          <w:lang w:val="uk-UA"/>
        </w:rPr>
        <w:t>Між коефіцієнтами є зв´язок</w:t>
      </w:r>
    </w:p>
    <w:p w:rsidR="00D34501" w:rsidRPr="00F6167A" w:rsidRDefault="00D34501" w:rsidP="00D34501">
      <w:pPr>
        <w:ind w:firstLine="709"/>
        <w:jc w:val="both"/>
        <w:rPr>
          <w:rFonts w:eastAsiaTheme="minorEastAsia"/>
          <w:sz w:val="28"/>
          <w:szCs w:val="28"/>
          <w:lang w:val="uk-UA"/>
        </w:rPr>
      </w:pPr>
      <w:r>
        <w:rPr>
          <w:rFonts w:eastAsiaTheme="minorEastAsia"/>
          <w:sz w:val="28"/>
          <w:szCs w:val="28"/>
          <w:lang w:val="uk-UA"/>
        </w:rPr>
        <w:t>ε</w:t>
      </w:r>
      <w:r>
        <w:rPr>
          <w:rFonts w:eastAsiaTheme="minorEastAsia"/>
          <w:sz w:val="28"/>
          <w:szCs w:val="28"/>
          <w:vertAlign w:val="subscript"/>
          <w:lang w:val="uk-UA"/>
        </w:rPr>
        <w:t>т</w:t>
      </w:r>
      <w:r>
        <w:rPr>
          <w:rFonts w:eastAsiaTheme="minorEastAsia"/>
          <w:sz w:val="28"/>
          <w:szCs w:val="28"/>
          <w:lang w:val="uk-UA"/>
        </w:rPr>
        <w:t xml:space="preserve"> = ε</w:t>
      </w:r>
      <w:r w:rsidRPr="00EB461D">
        <w:rPr>
          <w:rFonts w:eastAsiaTheme="minorEastAsia"/>
          <w:sz w:val="28"/>
          <w:szCs w:val="28"/>
          <w:vertAlign w:val="subscript"/>
          <w:lang w:val="uk-UA"/>
        </w:rPr>
        <w:t>х</w:t>
      </w:r>
      <w:r>
        <w:rPr>
          <w:rFonts w:eastAsiaTheme="minorEastAsia"/>
          <w:sz w:val="28"/>
          <w:szCs w:val="28"/>
          <w:lang w:val="uk-UA"/>
        </w:rPr>
        <w:t xml:space="preserve"> +1.</w:t>
      </w:r>
    </w:p>
    <w:p w:rsidR="00D34501" w:rsidRDefault="00D34501" w:rsidP="00D34501">
      <w:pPr>
        <w:ind w:firstLine="709"/>
        <w:jc w:val="both"/>
        <w:rPr>
          <w:rFonts w:eastAsiaTheme="minorEastAsia"/>
          <w:sz w:val="28"/>
          <w:szCs w:val="28"/>
          <w:lang w:val="uk-UA"/>
        </w:rPr>
      </w:pPr>
      <w:r>
        <w:rPr>
          <w:rFonts w:eastAsiaTheme="minorEastAsia"/>
          <w:sz w:val="28"/>
          <w:szCs w:val="28"/>
          <w:lang w:val="uk-UA"/>
        </w:rPr>
        <w:t>Для повітряних теплових насосів при роботі в температурному діапазоні +50/-5</w:t>
      </w:r>
      <w:r w:rsidRPr="00EB461D">
        <w:rPr>
          <w:rFonts w:eastAsiaTheme="minorEastAsia"/>
          <w:sz w:val="28"/>
          <w:szCs w:val="28"/>
          <w:vertAlign w:val="superscript"/>
          <w:lang w:val="uk-UA"/>
        </w:rPr>
        <w:t>0</w:t>
      </w:r>
      <w:r>
        <w:rPr>
          <w:rFonts w:eastAsiaTheme="minorEastAsia"/>
          <w:sz w:val="28"/>
          <w:szCs w:val="28"/>
          <w:lang w:val="uk-UA"/>
        </w:rPr>
        <w:t>С, коефіцієнт теплової ефективності дорівнює 3, в температурному діапазоні +50/-25</w:t>
      </w:r>
      <w:r w:rsidRPr="00EB461D">
        <w:rPr>
          <w:rFonts w:eastAsiaTheme="minorEastAsia"/>
          <w:sz w:val="28"/>
          <w:szCs w:val="28"/>
          <w:vertAlign w:val="superscript"/>
          <w:lang w:val="uk-UA"/>
        </w:rPr>
        <w:t>0</w:t>
      </w:r>
      <w:r>
        <w:rPr>
          <w:rFonts w:eastAsiaTheme="minorEastAsia"/>
          <w:sz w:val="28"/>
          <w:szCs w:val="28"/>
          <w:lang w:val="uk-UA"/>
        </w:rPr>
        <w:t>С – 1,5.</w:t>
      </w:r>
    </w:p>
    <w:p w:rsidR="00D34501" w:rsidRPr="00EB461D" w:rsidRDefault="00D34501" w:rsidP="00D34501">
      <w:pPr>
        <w:ind w:firstLine="709"/>
        <w:jc w:val="both"/>
        <w:rPr>
          <w:rFonts w:eastAsiaTheme="minorEastAsia"/>
          <w:sz w:val="28"/>
          <w:szCs w:val="28"/>
          <w:lang w:val="uk-UA"/>
        </w:rPr>
      </w:pPr>
      <w:r>
        <w:rPr>
          <w:rFonts w:eastAsiaTheme="minorEastAsia"/>
          <w:sz w:val="28"/>
          <w:szCs w:val="28"/>
          <w:lang w:val="uk-UA"/>
        </w:rPr>
        <w:t xml:space="preserve">Для водних теплових насосів, що беруть тепло з </w:t>
      </w:r>
      <w:proofErr w:type="spellStart"/>
      <w:r>
        <w:rPr>
          <w:rFonts w:eastAsiaTheme="minorEastAsia"/>
          <w:sz w:val="28"/>
          <w:szCs w:val="28"/>
          <w:lang w:val="uk-UA"/>
        </w:rPr>
        <w:t>грунта</w:t>
      </w:r>
      <w:proofErr w:type="spellEnd"/>
      <w:r>
        <w:rPr>
          <w:rFonts w:eastAsiaTheme="minorEastAsia"/>
          <w:sz w:val="28"/>
          <w:szCs w:val="28"/>
          <w:lang w:val="uk-UA"/>
        </w:rPr>
        <w:t xml:space="preserve"> або низькотемпературних джерел, наприклад,  побутових чи виробничих  стічних вод, в температурному діапазоні +50/+5</w:t>
      </w:r>
      <w:r w:rsidRPr="00EB461D">
        <w:rPr>
          <w:rFonts w:eastAsiaTheme="minorEastAsia"/>
          <w:sz w:val="28"/>
          <w:szCs w:val="28"/>
          <w:vertAlign w:val="superscript"/>
          <w:lang w:val="uk-UA"/>
        </w:rPr>
        <w:t>0</w:t>
      </w:r>
      <w:r>
        <w:rPr>
          <w:rFonts w:eastAsiaTheme="minorEastAsia"/>
          <w:sz w:val="28"/>
          <w:szCs w:val="28"/>
          <w:lang w:val="uk-UA"/>
        </w:rPr>
        <w:t>С коефіцієнт теплової ефективності може сягати 5-6.</w:t>
      </w:r>
    </w:p>
    <w:p w:rsidR="00D34501" w:rsidRDefault="00D34501" w:rsidP="00D34501">
      <w:pPr>
        <w:ind w:firstLine="709"/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3.2 Схеми систем кондиціювання.</w:t>
      </w:r>
    </w:p>
    <w:p w:rsidR="00D34501" w:rsidRDefault="00D34501" w:rsidP="00D34501">
      <w:pPr>
        <w:ind w:firstLine="709"/>
        <w:jc w:val="both"/>
        <w:rPr>
          <w:rFonts w:eastAsiaTheme="minorEastAsia"/>
          <w:sz w:val="28"/>
          <w:szCs w:val="28"/>
          <w:lang w:val="uk-UA"/>
        </w:rPr>
      </w:pPr>
      <w:r>
        <w:rPr>
          <w:rFonts w:eastAsiaTheme="minorEastAsia"/>
          <w:sz w:val="28"/>
          <w:szCs w:val="28"/>
          <w:lang w:val="uk-UA"/>
        </w:rPr>
        <w:t>В цьому розділі ми розглянемо основні конструктивні схеми систем кондиціювання.</w:t>
      </w:r>
    </w:p>
    <w:p w:rsidR="00D34501" w:rsidRPr="00024F4B" w:rsidRDefault="00D34501" w:rsidP="00D34501">
      <w:pPr>
        <w:ind w:firstLine="709"/>
        <w:jc w:val="both"/>
        <w:rPr>
          <w:rFonts w:eastAsiaTheme="minorEastAsia"/>
          <w:i/>
          <w:sz w:val="28"/>
          <w:szCs w:val="28"/>
          <w:lang w:val="uk-UA"/>
        </w:rPr>
      </w:pPr>
      <w:r w:rsidRPr="00024F4B">
        <w:rPr>
          <w:rFonts w:eastAsiaTheme="minorEastAsia"/>
          <w:i/>
          <w:sz w:val="28"/>
          <w:szCs w:val="28"/>
          <w:lang w:val="uk-UA"/>
        </w:rPr>
        <w:t>Фреонові системи.</w:t>
      </w:r>
    </w:p>
    <w:p w:rsidR="00D34501" w:rsidRDefault="00D34501" w:rsidP="00D34501">
      <w:pPr>
        <w:ind w:firstLine="709"/>
        <w:jc w:val="both"/>
        <w:rPr>
          <w:rFonts w:eastAsiaTheme="minorEastAsia"/>
          <w:sz w:val="28"/>
          <w:szCs w:val="28"/>
          <w:lang w:val="uk-UA"/>
        </w:rPr>
      </w:pPr>
      <w:r>
        <w:rPr>
          <w:rFonts w:eastAsiaTheme="minorEastAsia"/>
          <w:sz w:val="28"/>
          <w:szCs w:val="28"/>
          <w:lang w:val="uk-UA"/>
        </w:rPr>
        <w:lastRenderedPageBreak/>
        <w:t xml:space="preserve">Найбільш простою з них буде є моноблок, коли всі елементи упаковано в один блок. Він встановлюється всередині стіни. Задня його частина контактує з зовнішнім повітрям, передня – з внутрішнім. </w:t>
      </w:r>
    </w:p>
    <w:p w:rsidR="00D34501" w:rsidRDefault="00D34501" w:rsidP="00D34501">
      <w:pPr>
        <w:ind w:firstLine="709"/>
        <w:jc w:val="both"/>
        <w:rPr>
          <w:rFonts w:eastAsiaTheme="minorEastAsia"/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7C9DADFB" wp14:editId="48287111">
            <wp:extent cx="2952000" cy="2023110"/>
            <wp:effectExtent l="0" t="0" r="1270" b="0"/>
            <wp:docPr id="104" name="Рисунок 104" descr=" Оконный кондиционе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 Оконный кондиционер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300"/>
                    <a:stretch/>
                  </pic:blipFill>
                  <pic:spPr bwMode="auto">
                    <a:xfrm>
                      <a:off x="0" y="0"/>
                      <a:ext cx="2952381" cy="2023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4501" w:rsidRDefault="00D34501" w:rsidP="00D34501">
      <w:pPr>
        <w:ind w:firstLine="709"/>
        <w:jc w:val="both"/>
        <w:rPr>
          <w:rFonts w:eastAsiaTheme="minorEastAsia"/>
          <w:sz w:val="28"/>
          <w:szCs w:val="28"/>
          <w:lang w:val="uk-UA"/>
        </w:rPr>
      </w:pPr>
      <w:r>
        <w:rPr>
          <w:rFonts w:eastAsiaTheme="minorEastAsia"/>
          <w:sz w:val="28"/>
          <w:szCs w:val="28"/>
          <w:lang w:val="uk-UA"/>
        </w:rPr>
        <w:t>Мал. 3.3. Віконний моноблочний кондиціонер</w:t>
      </w:r>
    </w:p>
    <w:p w:rsidR="00D34501" w:rsidRDefault="00D34501" w:rsidP="00D34501">
      <w:pPr>
        <w:ind w:firstLine="709"/>
        <w:jc w:val="both"/>
        <w:rPr>
          <w:rFonts w:eastAsiaTheme="minorEastAsia"/>
          <w:sz w:val="28"/>
          <w:szCs w:val="28"/>
          <w:lang w:val="uk-UA"/>
        </w:rPr>
      </w:pPr>
      <w:r>
        <w:rPr>
          <w:rFonts w:eastAsiaTheme="minorEastAsia"/>
          <w:sz w:val="28"/>
          <w:szCs w:val="28"/>
          <w:lang w:val="uk-UA"/>
        </w:rPr>
        <w:t>Цей спосіб охолодження має масу недоліків – великий отвір, який порушує цілісність огородження, шум, низька ефективність.</w:t>
      </w:r>
    </w:p>
    <w:p w:rsidR="00D34501" w:rsidRDefault="00D34501" w:rsidP="00D34501">
      <w:pPr>
        <w:ind w:firstLine="709"/>
        <w:jc w:val="both"/>
        <w:rPr>
          <w:rFonts w:eastAsiaTheme="minorEastAsia"/>
          <w:sz w:val="28"/>
          <w:szCs w:val="28"/>
          <w:lang w:val="uk-UA"/>
        </w:rPr>
      </w:pPr>
      <w:r>
        <w:rPr>
          <w:rFonts w:eastAsiaTheme="minorEastAsia"/>
          <w:sz w:val="28"/>
          <w:szCs w:val="28"/>
          <w:lang w:val="uk-UA"/>
        </w:rPr>
        <w:t>Найбільш розповсюдженою на даний час є спліт-система, яка складається з зовнішнього блоку, внутрішнього блоку та фреонових магістралей між ними.</w:t>
      </w:r>
    </w:p>
    <w:p w:rsidR="00D34501" w:rsidRDefault="00D34501" w:rsidP="00D34501">
      <w:pPr>
        <w:ind w:firstLine="709"/>
        <w:jc w:val="both"/>
        <w:rPr>
          <w:rFonts w:eastAsiaTheme="minorEastAsia"/>
          <w:sz w:val="28"/>
          <w:szCs w:val="28"/>
          <w:lang w:val="uk-UA"/>
        </w:rPr>
      </w:pPr>
      <w:r w:rsidRPr="00285F84">
        <w:rPr>
          <w:rFonts w:eastAsiaTheme="minorEastAsia"/>
          <w:noProof/>
          <w:sz w:val="28"/>
          <w:szCs w:val="28"/>
          <w:lang w:val="uk-UA" w:eastAsia="uk-UA"/>
        </w:rPr>
        <w:drawing>
          <wp:inline distT="0" distB="0" distL="0" distR="0" wp14:anchorId="52866ED1" wp14:editId="0A56395F">
            <wp:extent cx="4924828" cy="3316255"/>
            <wp:effectExtent l="0" t="0" r="0" b="0"/>
            <wp:docPr id="101" name="Рисунок 101" descr="Спліт система кондиціонування для квартири і будинк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пліт система кондиціонування для квартири і будинку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496" cy="3322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4501" w:rsidRDefault="00D34501" w:rsidP="00D34501">
      <w:pPr>
        <w:ind w:firstLine="709"/>
        <w:jc w:val="both"/>
        <w:rPr>
          <w:rFonts w:eastAsiaTheme="minorEastAsia"/>
          <w:sz w:val="28"/>
          <w:szCs w:val="28"/>
          <w:lang w:val="uk-UA"/>
        </w:rPr>
      </w:pPr>
      <w:proofErr w:type="spellStart"/>
      <w:r>
        <w:rPr>
          <w:rFonts w:eastAsiaTheme="minorEastAsia"/>
          <w:sz w:val="28"/>
          <w:szCs w:val="28"/>
          <w:lang w:val="uk-UA"/>
        </w:rPr>
        <w:t>Мал</w:t>
      </w:r>
      <w:proofErr w:type="spellEnd"/>
      <w:r>
        <w:rPr>
          <w:rFonts w:eastAsiaTheme="minorEastAsia"/>
          <w:sz w:val="28"/>
          <w:szCs w:val="28"/>
          <w:lang w:val="uk-UA"/>
        </w:rPr>
        <w:t xml:space="preserve"> 3.4. Схема роботи спліт-системи.</w:t>
      </w:r>
    </w:p>
    <w:p w:rsidR="00D34501" w:rsidRDefault="00D34501" w:rsidP="00D34501">
      <w:pPr>
        <w:ind w:firstLine="709"/>
        <w:jc w:val="both"/>
        <w:rPr>
          <w:rFonts w:eastAsiaTheme="minorEastAsia"/>
          <w:sz w:val="28"/>
          <w:szCs w:val="28"/>
          <w:lang w:val="uk-UA"/>
        </w:rPr>
      </w:pPr>
      <w:r>
        <w:rPr>
          <w:rFonts w:eastAsiaTheme="minorEastAsia"/>
          <w:sz w:val="28"/>
          <w:szCs w:val="28"/>
          <w:lang w:val="uk-UA"/>
        </w:rPr>
        <w:t>Для такої системи є багато варіантів внутрішніх блоків – настінний, касетний, канальний – які впишуться у будь-який дизайн приміщення, є велика лінійка пристроїв – від 7 до 50 кВт.</w:t>
      </w:r>
    </w:p>
    <w:p w:rsidR="00D34501" w:rsidRDefault="00D34501" w:rsidP="00D34501">
      <w:pPr>
        <w:ind w:firstLine="709"/>
        <w:jc w:val="both"/>
        <w:rPr>
          <w:rFonts w:eastAsiaTheme="minorEastAsia"/>
          <w:sz w:val="28"/>
          <w:szCs w:val="28"/>
          <w:lang w:val="uk-UA"/>
        </w:rPr>
      </w:pPr>
      <w:r>
        <w:rPr>
          <w:rFonts w:eastAsiaTheme="minorEastAsia"/>
          <w:sz w:val="28"/>
          <w:szCs w:val="28"/>
          <w:lang w:val="uk-UA"/>
        </w:rPr>
        <w:lastRenderedPageBreak/>
        <w:t xml:space="preserve">Обмеження такі – зовнішній блок повинен мати вільний простір для </w:t>
      </w:r>
      <w:proofErr w:type="spellStart"/>
      <w:r>
        <w:rPr>
          <w:rFonts w:eastAsiaTheme="minorEastAsia"/>
          <w:sz w:val="28"/>
          <w:szCs w:val="28"/>
          <w:lang w:val="uk-UA"/>
        </w:rPr>
        <w:t>обдуву</w:t>
      </w:r>
      <w:proofErr w:type="spellEnd"/>
      <w:r>
        <w:rPr>
          <w:rFonts w:eastAsiaTheme="minorEastAsia"/>
          <w:sz w:val="28"/>
          <w:szCs w:val="28"/>
          <w:lang w:val="uk-UA"/>
        </w:rPr>
        <w:t>, відстань між внутрішнім та зовнішнім блоком обмежена 10-15 м.</w:t>
      </w:r>
    </w:p>
    <w:p w:rsidR="00D34501" w:rsidRDefault="00D34501" w:rsidP="00D34501">
      <w:pPr>
        <w:ind w:firstLine="709"/>
        <w:jc w:val="both"/>
        <w:rPr>
          <w:rFonts w:eastAsiaTheme="minorEastAsia"/>
          <w:sz w:val="28"/>
          <w:szCs w:val="28"/>
          <w:lang w:val="uk-UA"/>
        </w:rPr>
      </w:pPr>
    </w:p>
    <w:p w:rsidR="00D34501" w:rsidRDefault="00D34501" w:rsidP="00D34501">
      <w:pPr>
        <w:ind w:firstLine="709"/>
        <w:jc w:val="both"/>
        <w:rPr>
          <w:rFonts w:eastAsiaTheme="minorEastAsia"/>
          <w:sz w:val="28"/>
          <w:szCs w:val="28"/>
          <w:lang w:val="uk-UA"/>
        </w:rPr>
      </w:pPr>
      <w:r w:rsidRPr="00694AB0">
        <w:rPr>
          <w:rFonts w:eastAsiaTheme="minorEastAsia"/>
          <w:noProof/>
          <w:sz w:val="28"/>
          <w:szCs w:val="28"/>
          <w:lang w:val="uk-UA" w:eastAsia="uk-UA"/>
        </w:rPr>
        <w:drawing>
          <wp:inline distT="0" distB="0" distL="0" distR="0" wp14:anchorId="28E3A524" wp14:editId="40430F53">
            <wp:extent cx="5292120" cy="2691737"/>
            <wp:effectExtent l="0" t="0" r="3810" b="0"/>
            <wp:docPr id="105" name="Рисунок 105" descr="В Україні хочуть ввести штрафи за кондиціонери на фасадах будинкі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В Україні хочуть ввести штрафи за кондиціонери на фасадах будинків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8375" cy="2694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4501" w:rsidRDefault="00D34501" w:rsidP="00D34501">
      <w:pPr>
        <w:ind w:firstLine="709"/>
        <w:jc w:val="both"/>
        <w:rPr>
          <w:rFonts w:eastAsiaTheme="minorEastAsia"/>
          <w:sz w:val="28"/>
          <w:szCs w:val="28"/>
          <w:lang w:val="uk-UA"/>
        </w:rPr>
      </w:pPr>
    </w:p>
    <w:p w:rsidR="00D34501" w:rsidRDefault="00D34501" w:rsidP="00D34501">
      <w:pPr>
        <w:ind w:firstLine="709"/>
        <w:jc w:val="both"/>
        <w:rPr>
          <w:rFonts w:eastAsiaTheme="minorEastAsia"/>
          <w:sz w:val="28"/>
          <w:szCs w:val="28"/>
          <w:lang w:val="uk-UA"/>
        </w:rPr>
      </w:pPr>
      <w:r>
        <w:rPr>
          <w:rFonts w:eastAsiaTheme="minorEastAsia"/>
          <w:sz w:val="28"/>
          <w:szCs w:val="28"/>
          <w:lang w:val="uk-UA"/>
        </w:rPr>
        <w:t>В результаті можемо отримати ось такий фасад.</w:t>
      </w:r>
    </w:p>
    <w:p w:rsidR="00D34501" w:rsidRDefault="00D34501" w:rsidP="00D34501">
      <w:pPr>
        <w:ind w:firstLine="709"/>
        <w:jc w:val="both"/>
        <w:rPr>
          <w:rFonts w:eastAsiaTheme="minorEastAsia"/>
          <w:sz w:val="28"/>
          <w:szCs w:val="28"/>
          <w:lang w:val="uk-UA"/>
        </w:rPr>
      </w:pPr>
      <w:r>
        <w:rPr>
          <w:rFonts w:eastAsiaTheme="minorEastAsia"/>
          <w:sz w:val="28"/>
          <w:szCs w:val="28"/>
          <w:lang w:val="uk-UA"/>
        </w:rPr>
        <w:t xml:space="preserve">Ще більш складною є </w:t>
      </w:r>
      <w:proofErr w:type="spellStart"/>
      <w:r>
        <w:rPr>
          <w:rFonts w:eastAsiaTheme="minorEastAsia"/>
          <w:sz w:val="28"/>
          <w:szCs w:val="28"/>
          <w:lang w:val="uk-UA"/>
        </w:rPr>
        <w:t>мультиспліт</w:t>
      </w:r>
      <w:proofErr w:type="spellEnd"/>
      <w:r>
        <w:rPr>
          <w:rFonts w:eastAsiaTheme="minorEastAsia"/>
          <w:sz w:val="28"/>
          <w:szCs w:val="28"/>
          <w:lang w:val="uk-UA"/>
        </w:rPr>
        <w:t xml:space="preserve"> або </w:t>
      </w:r>
      <w:r>
        <w:rPr>
          <w:rFonts w:eastAsiaTheme="minorEastAsia"/>
          <w:sz w:val="28"/>
          <w:szCs w:val="28"/>
          <w:lang w:val="en-US"/>
        </w:rPr>
        <w:t>VRF</w:t>
      </w:r>
      <w:r>
        <w:rPr>
          <w:rFonts w:eastAsiaTheme="minorEastAsia"/>
          <w:sz w:val="28"/>
          <w:szCs w:val="28"/>
          <w:lang w:val="uk-UA"/>
        </w:rPr>
        <w:t>система, коли всі внутрішні блоки приєднуються до загальної фреонової магістралі.</w:t>
      </w:r>
    </w:p>
    <w:p w:rsidR="00D34501" w:rsidRDefault="00D34501" w:rsidP="00D34501">
      <w:pPr>
        <w:ind w:firstLine="709"/>
        <w:jc w:val="both"/>
        <w:rPr>
          <w:rFonts w:eastAsiaTheme="minorEastAsia"/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67AFB44C" wp14:editId="5AA4BCF2">
            <wp:extent cx="2858135" cy="2210435"/>
            <wp:effectExtent l="0" t="0" r="0" b="0"/>
            <wp:docPr id="109" name="Рисунок 109" descr="https://proxoloda.com.ua/upload/news/047752314814814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roxoloda.com.ua/upload/news/0477523148148148.g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135" cy="2210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4501" w:rsidRPr="001F1A2D" w:rsidRDefault="00D34501" w:rsidP="00D34501">
      <w:pPr>
        <w:ind w:firstLine="709"/>
        <w:jc w:val="both"/>
        <w:rPr>
          <w:rFonts w:eastAsiaTheme="minorEastAsia"/>
          <w:sz w:val="28"/>
          <w:szCs w:val="28"/>
          <w:lang w:val="uk-UA"/>
        </w:rPr>
      </w:pPr>
      <w:proofErr w:type="spellStart"/>
      <w:r>
        <w:rPr>
          <w:rFonts w:eastAsiaTheme="minorEastAsia"/>
          <w:sz w:val="28"/>
          <w:szCs w:val="28"/>
          <w:lang w:val="uk-UA"/>
        </w:rPr>
        <w:t>Мал</w:t>
      </w:r>
      <w:proofErr w:type="spellEnd"/>
      <w:r>
        <w:rPr>
          <w:rFonts w:eastAsiaTheme="minorEastAsia"/>
          <w:sz w:val="28"/>
          <w:szCs w:val="28"/>
          <w:lang w:val="uk-UA"/>
        </w:rPr>
        <w:t xml:space="preserve"> 3.5. Схема роботи </w:t>
      </w:r>
      <w:proofErr w:type="spellStart"/>
      <w:r>
        <w:rPr>
          <w:rFonts w:eastAsiaTheme="minorEastAsia"/>
          <w:sz w:val="28"/>
          <w:szCs w:val="28"/>
          <w:lang w:val="uk-UA"/>
        </w:rPr>
        <w:t>мультисплітсистеми</w:t>
      </w:r>
      <w:proofErr w:type="spellEnd"/>
      <w:r>
        <w:rPr>
          <w:rFonts w:eastAsiaTheme="minorEastAsia"/>
          <w:sz w:val="28"/>
          <w:szCs w:val="28"/>
          <w:lang w:val="uk-UA"/>
        </w:rPr>
        <w:t>.</w:t>
      </w:r>
    </w:p>
    <w:p w:rsidR="00D34501" w:rsidRDefault="00D34501" w:rsidP="00D34501">
      <w:pPr>
        <w:ind w:firstLine="709"/>
        <w:jc w:val="both"/>
        <w:rPr>
          <w:rFonts w:eastAsiaTheme="minorEastAsia"/>
          <w:sz w:val="28"/>
          <w:szCs w:val="28"/>
          <w:lang w:val="uk-UA"/>
        </w:rPr>
      </w:pPr>
      <w:r>
        <w:rPr>
          <w:rFonts w:eastAsiaTheme="minorEastAsia"/>
          <w:sz w:val="28"/>
          <w:szCs w:val="28"/>
          <w:lang w:val="uk-UA"/>
        </w:rPr>
        <w:t xml:space="preserve">Недоліком такої системи є фреонова магістраль, що прокладається через всю будівлю. Вона складається з двох утеплених трубок, з тиском до 25 </w:t>
      </w:r>
      <w:proofErr w:type="spellStart"/>
      <w:r>
        <w:rPr>
          <w:rFonts w:eastAsiaTheme="minorEastAsia"/>
          <w:sz w:val="28"/>
          <w:szCs w:val="28"/>
          <w:lang w:val="uk-UA"/>
        </w:rPr>
        <w:t>атм</w:t>
      </w:r>
      <w:proofErr w:type="spellEnd"/>
      <w:r>
        <w:rPr>
          <w:rFonts w:eastAsiaTheme="minorEastAsia"/>
          <w:sz w:val="28"/>
          <w:szCs w:val="28"/>
          <w:lang w:val="uk-UA"/>
        </w:rPr>
        <w:t>. Втрати холоду (тепла) в такій магістралі погіршують ефективність системи на 10-15%. Також існують обмеження по габаритам -  50 м по горизонталі, 15 м по вертикалі від зовнішнього до останнього внутрішнього блока. Ще однією особливістю є те, що всі внутрішні блоки мають працювати в одному режимі – або на охолодження, або на обігрів.</w:t>
      </w:r>
    </w:p>
    <w:p w:rsidR="00D34501" w:rsidRPr="001F1A2D" w:rsidRDefault="00D34501" w:rsidP="00D34501">
      <w:pPr>
        <w:ind w:firstLine="709"/>
        <w:jc w:val="both"/>
        <w:rPr>
          <w:rFonts w:eastAsiaTheme="minorEastAsia"/>
          <w:sz w:val="28"/>
          <w:szCs w:val="28"/>
          <w:lang w:val="uk-UA"/>
        </w:rPr>
      </w:pPr>
      <w:r>
        <w:rPr>
          <w:rFonts w:eastAsiaTheme="minorEastAsia"/>
          <w:sz w:val="28"/>
          <w:szCs w:val="28"/>
          <w:lang w:val="uk-UA"/>
        </w:rPr>
        <w:lastRenderedPageBreak/>
        <w:t>Проміжним варіантом є дубль-спліт система – коли до одного зовнішнього блоку приєднуються два внутрішніх блоки.</w:t>
      </w:r>
    </w:p>
    <w:p w:rsidR="00D34501" w:rsidRDefault="00D34501" w:rsidP="00D34501">
      <w:pPr>
        <w:ind w:firstLine="709"/>
        <w:jc w:val="both"/>
        <w:rPr>
          <w:rFonts w:eastAsiaTheme="minorEastAsia"/>
          <w:sz w:val="28"/>
          <w:szCs w:val="28"/>
          <w:lang w:val="uk-UA"/>
        </w:rPr>
      </w:pPr>
      <w:r>
        <w:rPr>
          <w:rFonts w:eastAsiaTheme="minorEastAsia"/>
          <w:sz w:val="28"/>
          <w:szCs w:val="28"/>
          <w:lang w:val="uk-UA"/>
        </w:rPr>
        <w:t>До 90% всіх систем охолодження є фреонові системи.</w:t>
      </w:r>
    </w:p>
    <w:p w:rsidR="00D34501" w:rsidRDefault="00D34501" w:rsidP="00D34501">
      <w:pPr>
        <w:ind w:firstLine="709"/>
        <w:jc w:val="both"/>
        <w:rPr>
          <w:rFonts w:eastAsiaTheme="minorEastAsia"/>
          <w:sz w:val="28"/>
          <w:szCs w:val="28"/>
          <w:lang w:val="uk-UA"/>
        </w:rPr>
      </w:pPr>
      <w:r>
        <w:rPr>
          <w:rFonts w:eastAsiaTheme="minorEastAsia"/>
          <w:i/>
          <w:sz w:val="28"/>
          <w:szCs w:val="28"/>
          <w:lang w:val="uk-UA"/>
        </w:rPr>
        <w:t>Водяні системи охолодження.</w:t>
      </w:r>
    </w:p>
    <w:p w:rsidR="00D34501" w:rsidRDefault="00D34501" w:rsidP="00D34501">
      <w:pPr>
        <w:ind w:firstLine="709"/>
        <w:jc w:val="both"/>
        <w:rPr>
          <w:rFonts w:eastAsiaTheme="minorEastAsia"/>
          <w:sz w:val="28"/>
          <w:szCs w:val="28"/>
          <w:lang w:val="uk-UA"/>
        </w:rPr>
      </w:pPr>
      <w:r w:rsidRPr="00FA71B9">
        <w:rPr>
          <w:rFonts w:eastAsiaTheme="minorEastAsia"/>
          <w:noProof/>
          <w:sz w:val="28"/>
          <w:szCs w:val="28"/>
          <w:lang w:val="uk-UA" w:eastAsia="uk-UA"/>
        </w:rPr>
        <w:drawing>
          <wp:inline distT="0" distB="0" distL="0" distR="0" wp14:anchorId="7CF17AFC" wp14:editId="5708050A">
            <wp:extent cx="4762500" cy="3829050"/>
            <wp:effectExtent l="0" t="0" r="0" b="0"/>
            <wp:docPr id="106" name="Рисунок 106" descr="http://comfortsellers.com.ua/wp-content/uploads/2018/01/chiller-fankoj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comfortsellers.com.ua/wp-content/uploads/2018/01/chiller-fankojl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4501" w:rsidRPr="001F1A2D" w:rsidRDefault="00D34501" w:rsidP="00D34501">
      <w:pPr>
        <w:ind w:firstLine="709"/>
        <w:jc w:val="both"/>
        <w:rPr>
          <w:rFonts w:eastAsiaTheme="minorEastAsia"/>
          <w:sz w:val="28"/>
          <w:szCs w:val="28"/>
          <w:lang w:val="uk-UA"/>
        </w:rPr>
      </w:pPr>
      <w:proofErr w:type="spellStart"/>
      <w:r>
        <w:rPr>
          <w:rFonts w:eastAsiaTheme="minorEastAsia"/>
          <w:sz w:val="28"/>
          <w:szCs w:val="28"/>
          <w:lang w:val="uk-UA"/>
        </w:rPr>
        <w:t>Мал</w:t>
      </w:r>
      <w:proofErr w:type="spellEnd"/>
      <w:r>
        <w:rPr>
          <w:rFonts w:eastAsiaTheme="minorEastAsia"/>
          <w:sz w:val="28"/>
          <w:szCs w:val="28"/>
          <w:lang w:val="uk-UA"/>
        </w:rPr>
        <w:t xml:space="preserve"> 3.6. Схема роботи системи </w:t>
      </w:r>
      <w:proofErr w:type="spellStart"/>
      <w:r>
        <w:rPr>
          <w:rFonts w:eastAsiaTheme="minorEastAsia"/>
          <w:sz w:val="28"/>
          <w:szCs w:val="28"/>
          <w:lang w:val="uk-UA"/>
        </w:rPr>
        <w:t>чилер-фанкойл</w:t>
      </w:r>
      <w:proofErr w:type="spellEnd"/>
      <w:r>
        <w:rPr>
          <w:rFonts w:eastAsiaTheme="minorEastAsia"/>
          <w:sz w:val="28"/>
          <w:szCs w:val="28"/>
          <w:lang w:val="uk-UA"/>
        </w:rPr>
        <w:t>.</w:t>
      </w:r>
    </w:p>
    <w:p w:rsidR="00D34501" w:rsidRDefault="00D34501" w:rsidP="00D34501">
      <w:pPr>
        <w:ind w:firstLine="709"/>
        <w:jc w:val="both"/>
        <w:rPr>
          <w:rFonts w:eastAsiaTheme="minorEastAsia"/>
          <w:sz w:val="28"/>
          <w:szCs w:val="28"/>
          <w:lang w:val="uk-UA"/>
        </w:rPr>
      </w:pPr>
      <w:r>
        <w:rPr>
          <w:rFonts w:eastAsiaTheme="minorEastAsia"/>
          <w:sz w:val="28"/>
          <w:szCs w:val="28"/>
          <w:lang w:val="uk-UA"/>
        </w:rPr>
        <w:t xml:space="preserve">В такій системі холодоносієм є холодна вода, найтиповіший температурний перепад 7/12 </w:t>
      </w:r>
      <w:r w:rsidRPr="00907FF1">
        <w:rPr>
          <w:rFonts w:eastAsiaTheme="minorEastAsia"/>
          <w:sz w:val="28"/>
          <w:szCs w:val="28"/>
          <w:vertAlign w:val="superscript"/>
          <w:lang w:val="uk-UA"/>
        </w:rPr>
        <w:t>0</w:t>
      </w:r>
      <w:r>
        <w:rPr>
          <w:rFonts w:eastAsiaTheme="minorEastAsia"/>
          <w:sz w:val="28"/>
          <w:szCs w:val="28"/>
          <w:lang w:val="uk-UA"/>
        </w:rPr>
        <w:t xml:space="preserve">С. Також можуть бути використані сольовий розчин або </w:t>
      </w:r>
      <w:proofErr w:type="spellStart"/>
      <w:r>
        <w:rPr>
          <w:rFonts w:eastAsiaTheme="minorEastAsia"/>
          <w:sz w:val="28"/>
          <w:szCs w:val="28"/>
          <w:lang w:val="uk-UA"/>
        </w:rPr>
        <w:t>гликолеві</w:t>
      </w:r>
      <w:proofErr w:type="spellEnd"/>
      <w:r>
        <w:rPr>
          <w:rFonts w:eastAsiaTheme="minorEastAsia"/>
          <w:sz w:val="28"/>
          <w:szCs w:val="28"/>
          <w:lang w:val="uk-UA"/>
        </w:rPr>
        <w:t xml:space="preserve"> розчини. Холодильна машина - </w:t>
      </w:r>
      <w:proofErr w:type="spellStart"/>
      <w:r>
        <w:rPr>
          <w:rFonts w:eastAsiaTheme="minorEastAsia"/>
          <w:sz w:val="28"/>
          <w:szCs w:val="28"/>
          <w:lang w:val="uk-UA"/>
        </w:rPr>
        <w:t>чилер</w:t>
      </w:r>
      <w:proofErr w:type="spellEnd"/>
      <w:r>
        <w:rPr>
          <w:rFonts w:eastAsiaTheme="minorEastAsia"/>
          <w:sz w:val="28"/>
          <w:szCs w:val="28"/>
          <w:lang w:val="uk-UA"/>
        </w:rPr>
        <w:t xml:space="preserve"> розміщується на даху або біля зовнішньої стіни з хорошим </w:t>
      </w:r>
      <w:proofErr w:type="spellStart"/>
      <w:r>
        <w:rPr>
          <w:rFonts w:eastAsiaTheme="minorEastAsia"/>
          <w:sz w:val="28"/>
          <w:szCs w:val="28"/>
          <w:lang w:val="uk-UA"/>
        </w:rPr>
        <w:t>обдувом</w:t>
      </w:r>
      <w:proofErr w:type="spellEnd"/>
      <w:r>
        <w:rPr>
          <w:rFonts w:eastAsiaTheme="minorEastAsia"/>
          <w:sz w:val="28"/>
          <w:szCs w:val="28"/>
          <w:lang w:val="uk-UA"/>
        </w:rPr>
        <w:t xml:space="preserve">. Холодильна машина може бути моноблочна – тоді частина трубопроводу для холодоносія  прокладена ззовні приміщення,- або роздільна – тоді одна частина </w:t>
      </w:r>
      <w:proofErr w:type="spellStart"/>
      <w:r>
        <w:rPr>
          <w:rFonts w:eastAsiaTheme="minorEastAsia"/>
          <w:sz w:val="28"/>
          <w:szCs w:val="28"/>
          <w:lang w:val="uk-UA"/>
        </w:rPr>
        <w:t>чилеру</w:t>
      </w:r>
      <w:proofErr w:type="spellEnd"/>
      <w:r>
        <w:rPr>
          <w:rFonts w:eastAsiaTheme="minorEastAsia"/>
          <w:sz w:val="28"/>
          <w:szCs w:val="28"/>
          <w:lang w:val="uk-UA"/>
        </w:rPr>
        <w:t xml:space="preserve"> на вулиці, друга частина, а також насосна станція – в спеціальному приміщенні, а між ними прокладений </w:t>
      </w:r>
      <w:proofErr w:type="spellStart"/>
      <w:r>
        <w:rPr>
          <w:rFonts w:eastAsiaTheme="minorEastAsia"/>
          <w:sz w:val="28"/>
          <w:szCs w:val="28"/>
          <w:lang w:val="uk-UA"/>
        </w:rPr>
        <w:t>фреонопровід</w:t>
      </w:r>
      <w:proofErr w:type="spellEnd"/>
      <w:r>
        <w:rPr>
          <w:rFonts w:eastAsiaTheme="minorEastAsia"/>
          <w:sz w:val="28"/>
          <w:szCs w:val="28"/>
          <w:lang w:val="uk-UA"/>
        </w:rPr>
        <w:t>.</w:t>
      </w:r>
    </w:p>
    <w:p w:rsidR="00D34501" w:rsidRDefault="00D34501" w:rsidP="00D34501">
      <w:pPr>
        <w:ind w:firstLine="709"/>
        <w:jc w:val="both"/>
        <w:rPr>
          <w:rFonts w:eastAsiaTheme="minorEastAsia"/>
          <w:sz w:val="28"/>
          <w:szCs w:val="28"/>
          <w:lang w:val="uk-UA"/>
        </w:rPr>
      </w:pPr>
      <w:r>
        <w:rPr>
          <w:rFonts w:eastAsiaTheme="minorEastAsia"/>
          <w:sz w:val="28"/>
          <w:szCs w:val="28"/>
          <w:lang w:val="uk-UA"/>
        </w:rPr>
        <w:t xml:space="preserve">Холодна вода з </w:t>
      </w:r>
      <w:proofErr w:type="spellStart"/>
      <w:r>
        <w:rPr>
          <w:rFonts w:eastAsiaTheme="minorEastAsia"/>
          <w:sz w:val="28"/>
          <w:szCs w:val="28"/>
          <w:lang w:val="uk-UA"/>
        </w:rPr>
        <w:t>чилеру</w:t>
      </w:r>
      <w:proofErr w:type="spellEnd"/>
      <w:r>
        <w:rPr>
          <w:rFonts w:eastAsiaTheme="minorEastAsia"/>
          <w:sz w:val="28"/>
          <w:szCs w:val="28"/>
          <w:lang w:val="uk-UA"/>
        </w:rPr>
        <w:t xml:space="preserve"> подається в насосну станцію й звідти розподіляється по будівлі. В кожному приміщенні, що потребує охолодження, встановлюється </w:t>
      </w:r>
      <w:proofErr w:type="spellStart"/>
      <w:r>
        <w:rPr>
          <w:rFonts w:eastAsiaTheme="minorEastAsia"/>
          <w:sz w:val="28"/>
          <w:szCs w:val="28"/>
          <w:lang w:val="uk-UA"/>
        </w:rPr>
        <w:t>фанкойл</w:t>
      </w:r>
      <w:proofErr w:type="spellEnd"/>
      <w:r>
        <w:rPr>
          <w:rFonts w:eastAsiaTheme="minorEastAsia"/>
          <w:sz w:val="28"/>
          <w:szCs w:val="28"/>
          <w:lang w:val="uk-UA"/>
        </w:rPr>
        <w:t xml:space="preserve">. Внутрішні блоки – </w:t>
      </w:r>
      <w:proofErr w:type="spellStart"/>
      <w:r>
        <w:rPr>
          <w:rFonts w:eastAsiaTheme="minorEastAsia"/>
          <w:sz w:val="28"/>
          <w:szCs w:val="28"/>
          <w:lang w:val="uk-UA"/>
        </w:rPr>
        <w:t>фанкойли</w:t>
      </w:r>
      <w:proofErr w:type="spellEnd"/>
      <w:r>
        <w:rPr>
          <w:rFonts w:eastAsiaTheme="minorEastAsia"/>
          <w:sz w:val="28"/>
          <w:szCs w:val="28"/>
          <w:lang w:val="uk-UA"/>
        </w:rPr>
        <w:t xml:space="preserve"> – являють собою теплообмінники з маленькими вентиляторами. Вентилятор проштовхує внутрішнє повітря крізь теплообмінник, охолоджуючи його. </w:t>
      </w:r>
    </w:p>
    <w:p w:rsidR="00D34501" w:rsidRDefault="00D34501" w:rsidP="00D34501">
      <w:pPr>
        <w:ind w:firstLine="709"/>
        <w:jc w:val="both"/>
        <w:rPr>
          <w:rFonts w:eastAsiaTheme="minorEastAsia"/>
          <w:sz w:val="28"/>
          <w:szCs w:val="28"/>
          <w:lang w:val="uk-UA"/>
        </w:rPr>
      </w:pPr>
      <w:proofErr w:type="spellStart"/>
      <w:r>
        <w:rPr>
          <w:rFonts w:eastAsiaTheme="minorEastAsia"/>
          <w:sz w:val="28"/>
          <w:szCs w:val="28"/>
          <w:lang w:val="uk-UA"/>
        </w:rPr>
        <w:t>Фанкойли</w:t>
      </w:r>
      <w:proofErr w:type="spellEnd"/>
      <w:r>
        <w:rPr>
          <w:rFonts w:eastAsiaTheme="minorEastAsia"/>
          <w:sz w:val="28"/>
          <w:szCs w:val="28"/>
          <w:lang w:val="uk-UA"/>
        </w:rPr>
        <w:t xml:space="preserve"> можуть бути встановлені в різних місцях – на стіні, під стелею, у підшивній стелі, на  підлозі під вікном:</w:t>
      </w:r>
    </w:p>
    <w:p w:rsidR="00D34501" w:rsidRPr="00721FC0" w:rsidRDefault="00D34501" w:rsidP="00D34501">
      <w:pPr>
        <w:ind w:firstLine="709"/>
        <w:jc w:val="both"/>
        <w:rPr>
          <w:rFonts w:eastAsiaTheme="minorEastAsia"/>
          <w:sz w:val="20"/>
          <w:szCs w:val="20"/>
          <w:lang w:val="uk-UA"/>
        </w:rPr>
      </w:pPr>
      <w:r>
        <w:rPr>
          <w:rFonts w:eastAsiaTheme="minorEastAsia"/>
          <w:sz w:val="28"/>
          <w:szCs w:val="28"/>
          <w:lang w:val="uk-UA"/>
        </w:rPr>
        <w:lastRenderedPageBreak/>
        <w:t xml:space="preserve">     </w:t>
      </w:r>
      <w:r w:rsidRPr="00721FC0">
        <w:rPr>
          <w:rFonts w:eastAsiaTheme="minorEastAsia"/>
          <w:sz w:val="20"/>
          <w:szCs w:val="20"/>
          <w:lang w:val="uk-UA"/>
        </w:rPr>
        <w:t>Настінний</w:t>
      </w:r>
      <w:r>
        <w:rPr>
          <w:rFonts w:eastAsiaTheme="minorEastAsia"/>
          <w:sz w:val="20"/>
          <w:szCs w:val="20"/>
          <w:lang w:val="uk-UA"/>
        </w:rPr>
        <w:t xml:space="preserve">           Касетний            Канальний          Напільний (стельовий)</w:t>
      </w:r>
    </w:p>
    <w:p w:rsidR="00D34501" w:rsidRDefault="00D34501" w:rsidP="00D34501">
      <w:pPr>
        <w:ind w:firstLine="709"/>
        <w:jc w:val="both"/>
        <w:rPr>
          <w:rFonts w:eastAsiaTheme="minorEastAsia"/>
          <w:sz w:val="28"/>
          <w:szCs w:val="28"/>
          <w:lang w:val="uk-UA"/>
        </w:rPr>
      </w:pPr>
      <w:r w:rsidRPr="00FA71B9">
        <w:rPr>
          <w:rFonts w:eastAsiaTheme="minorEastAsia"/>
          <w:noProof/>
          <w:sz w:val="28"/>
          <w:szCs w:val="28"/>
          <w:lang w:val="uk-UA" w:eastAsia="uk-UA"/>
        </w:rPr>
        <w:drawing>
          <wp:inline distT="0" distB="0" distL="0" distR="0" wp14:anchorId="69B63542" wp14:editId="0E262302">
            <wp:extent cx="3800475" cy="1076325"/>
            <wp:effectExtent l="0" t="0" r="9525" b="9525"/>
            <wp:docPr id="102" name="Рисунок 102" descr="Система чиллер-фанкой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истема чиллер-фанкойл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317"/>
                    <a:stretch/>
                  </pic:blipFill>
                  <pic:spPr bwMode="auto">
                    <a:xfrm>
                      <a:off x="0" y="0"/>
                      <a:ext cx="380047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4501" w:rsidRDefault="00D34501" w:rsidP="00D34501">
      <w:pPr>
        <w:ind w:firstLine="709"/>
        <w:jc w:val="both"/>
        <w:rPr>
          <w:rFonts w:eastAsiaTheme="minorEastAsia"/>
          <w:sz w:val="28"/>
          <w:szCs w:val="28"/>
          <w:lang w:val="uk-UA"/>
        </w:rPr>
      </w:pPr>
      <w:r>
        <w:rPr>
          <w:rFonts w:eastAsiaTheme="minorEastAsia"/>
          <w:sz w:val="28"/>
          <w:szCs w:val="28"/>
          <w:lang w:val="uk-UA"/>
        </w:rPr>
        <w:t xml:space="preserve">Таким чином, небезпечна фреонова магістраль з </w:t>
      </w:r>
      <w:proofErr w:type="spellStart"/>
      <w:r>
        <w:rPr>
          <w:rFonts w:eastAsiaTheme="minorEastAsia"/>
          <w:sz w:val="28"/>
          <w:szCs w:val="28"/>
          <w:lang w:val="uk-UA"/>
        </w:rPr>
        <w:t>мультиспліт-системи</w:t>
      </w:r>
      <w:proofErr w:type="spellEnd"/>
      <w:r>
        <w:rPr>
          <w:rFonts w:eastAsiaTheme="minorEastAsia"/>
          <w:sz w:val="28"/>
          <w:szCs w:val="28"/>
          <w:lang w:val="uk-UA"/>
        </w:rPr>
        <w:t xml:space="preserve"> замінена водяною, габаритні розміри системи зросли до кількасот метрів по горизонталі та п’ятдесяти метрів по вертикалі. З´явилась можливість досконалого регулювання відпуску холоду. Недоліками такої системи виявилась є ціна, а також понижений у порівнянні з фреоновими коефіцієнт ефективності – 2-2,2.</w:t>
      </w:r>
    </w:p>
    <w:p w:rsidR="00D34501" w:rsidRDefault="00D34501" w:rsidP="00D34501">
      <w:pPr>
        <w:ind w:firstLine="709"/>
        <w:jc w:val="both"/>
        <w:rPr>
          <w:rFonts w:eastAsiaTheme="minorEastAsia"/>
          <w:sz w:val="28"/>
          <w:szCs w:val="28"/>
          <w:lang w:val="uk-UA"/>
        </w:rPr>
      </w:pPr>
      <w:r>
        <w:rPr>
          <w:rFonts w:eastAsiaTheme="minorEastAsia"/>
          <w:sz w:val="28"/>
          <w:szCs w:val="28"/>
          <w:lang w:val="uk-UA"/>
        </w:rPr>
        <w:t xml:space="preserve">Таку систему можна сумістити з системою опалення, подавши в </w:t>
      </w:r>
      <w:proofErr w:type="spellStart"/>
      <w:r>
        <w:rPr>
          <w:rFonts w:eastAsiaTheme="minorEastAsia"/>
          <w:sz w:val="28"/>
          <w:szCs w:val="28"/>
          <w:lang w:val="uk-UA"/>
        </w:rPr>
        <w:t>фанкойл</w:t>
      </w:r>
      <w:proofErr w:type="spellEnd"/>
      <w:r>
        <w:rPr>
          <w:rFonts w:eastAsiaTheme="minorEastAsia"/>
          <w:sz w:val="28"/>
          <w:szCs w:val="28"/>
          <w:lang w:val="uk-UA"/>
        </w:rPr>
        <w:t xml:space="preserve"> гарячий теплоносій від альтернативного джерела теплоти або від </w:t>
      </w:r>
      <w:proofErr w:type="spellStart"/>
      <w:r>
        <w:rPr>
          <w:rFonts w:eastAsiaTheme="minorEastAsia"/>
          <w:sz w:val="28"/>
          <w:szCs w:val="28"/>
          <w:lang w:val="uk-UA"/>
        </w:rPr>
        <w:t>чилеру</w:t>
      </w:r>
      <w:proofErr w:type="spellEnd"/>
      <w:r>
        <w:rPr>
          <w:rFonts w:eastAsiaTheme="minorEastAsia"/>
          <w:sz w:val="28"/>
          <w:szCs w:val="28"/>
          <w:lang w:val="uk-UA"/>
        </w:rPr>
        <w:t>, запустивши його в режимі теплового насосу.</w:t>
      </w:r>
    </w:p>
    <w:p w:rsidR="00D34501" w:rsidRDefault="00D34501" w:rsidP="00D34501">
      <w:pPr>
        <w:ind w:firstLine="709"/>
        <w:jc w:val="both"/>
        <w:rPr>
          <w:rFonts w:eastAsiaTheme="minorEastAsia"/>
          <w:sz w:val="28"/>
          <w:szCs w:val="28"/>
          <w:lang w:val="uk-UA"/>
        </w:rPr>
      </w:pPr>
      <w:r>
        <w:rPr>
          <w:rFonts w:eastAsiaTheme="minorEastAsia"/>
          <w:sz w:val="28"/>
          <w:szCs w:val="28"/>
          <w:lang w:val="uk-UA"/>
        </w:rPr>
        <w:t>Також нагадуємо, що дані системи кондиціювання не виконують функцій вентиляції, прохолодне повітря, що поступає з кондиціонеру в приміщення – це оброблене повітря з приміщення, рециркуляційне, тому для забезпечення свіжим повітрям необхідно мати додаткову систему вентиляції.</w:t>
      </w:r>
    </w:p>
    <w:p w:rsidR="00D34501" w:rsidRDefault="00D34501" w:rsidP="00D34501">
      <w:pPr>
        <w:ind w:firstLine="709"/>
        <w:jc w:val="both"/>
        <w:rPr>
          <w:rFonts w:eastAsiaTheme="minorEastAsia"/>
          <w:sz w:val="28"/>
          <w:szCs w:val="28"/>
          <w:lang w:val="uk-UA"/>
        </w:rPr>
      </w:pPr>
      <w:r>
        <w:rPr>
          <w:rFonts w:eastAsiaTheme="minorEastAsia"/>
          <w:sz w:val="28"/>
          <w:szCs w:val="28"/>
          <w:lang w:val="uk-UA"/>
        </w:rPr>
        <w:t>Деякі внутрішні блоки мають функцію підмішування зовнішнього повітря до рециркуляційного, але не більше 10% від загального.</w:t>
      </w:r>
    </w:p>
    <w:p w:rsidR="00D34501" w:rsidRDefault="00D34501" w:rsidP="00D34501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eastAsiaTheme="minorEastAsia"/>
          <w:i/>
          <w:sz w:val="28"/>
          <w:szCs w:val="28"/>
          <w:lang w:val="uk-UA"/>
        </w:rPr>
        <w:t>Повітряні системи охолодження</w:t>
      </w:r>
    </w:p>
    <w:p w:rsidR="0065106E" w:rsidRDefault="00D34501" w:rsidP="0065106E">
      <w:pPr>
        <w:pStyle w:val="a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Систему кондиціювання можливо об’єднати з системою вентиляції. </w:t>
      </w:r>
      <w:r w:rsidR="004E3CC3">
        <w:rPr>
          <w:rFonts w:ascii="Times New Roman" w:hAnsi="Times New Roman" w:cs="Times New Roman"/>
          <w:sz w:val="28"/>
          <w:szCs w:val="28"/>
          <w:lang w:val="uk-UA"/>
        </w:rPr>
        <w:t>Припливне повітря готується аналогічно механічним системам вентиляції, охолоджується до 16-18 0С та роздається системою повітропроводів.</w:t>
      </w:r>
    </w:p>
    <w:p w:rsidR="004E3CC3" w:rsidRDefault="004E3CC3" w:rsidP="0065106E">
      <w:pPr>
        <w:pStyle w:val="a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Якщо кількість свіжого  повітря, яку необхідно подати  в систему вентиляції значно менша за кількість повітря при кондиціювання. доцільно обладнати установку блоком рециркуляції, який буде змішувати повітря, що видаляється з приміщення та свіже повітря у необхідних пропорціях.</w:t>
      </w:r>
    </w:p>
    <w:p w:rsidR="004E3CC3" w:rsidRDefault="004E3CC3" w:rsidP="004E3CC3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4E3CC3">
        <w:rPr>
          <w:rFonts w:ascii="Times New Roman" w:hAnsi="Times New Roman" w:cs="Times New Roman"/>
          <w:sz w:val="28"/>
          <w:szCs w:val="28"/>
          <w:lang w:val="uk-UA"/>
        </w:rPr>
        <w:lastRenderedPageBreak/>
        <w:drawing>
          <wp:inline distT="0" distB="0" distL="0" distR="0">
            <wp:extent cx="1962150" cy="2333625"/>
            <wp:effectExtent l="0" t="0" r="0" b="9525"/>
            <wp:docPr id="1" name="Рисунок 1" descr="Кондиционер центральный, чиллер и локальная котельная, монтаж чиллера,  установка кондиционер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ондиционер центральный, чиллер и локальная котельная, монтаж чиллера,  установка кондиционеров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3CC3" w:rsidRDefault="004E3CC3" w:rsidP="004E3CC3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4E3CC3" w:rsidRDefault="004E3CC3" w:rsidP="004E3CC3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4E3CC3">
        <w:rPr>
          <w:rFonts w:ascii="Times New Roman" w:hAnsi="Times New Roman" w:cs="Times New Roman"/>
          <w:sz w:val="28"/>
          <w:szCs w:val="28"/>
          <w:lang w:val="uk-UA"/>
        </w:rPr>
        <w:drawing>
          <wp:inline distT="0" distB="0" distL="0" distR="0">
            <wp:extent cx="3076575" cy="1485900"/>
            <wp:effectExtent l="0" t="0" r="9525" b="0"/>
            <wp:docPr id="2" name="Рисунок 2" descr="Как работают центральные кондиционеры? – интернет-магазин профессиональных  систем кондиционирования, вентиляции и отопления iclim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к работают центральные кондиционеры? – интернет-магазин профессиональных  систем кондиционирования, вентиляции и отопления iclim.ru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3CC3" w:rsidRDefault="004E3CC3" w:rsidP="004E3CC3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4E3CC3">
        <w:rPr>
          <w:rFonts w:ascii="Times New Roman" w:hAnsi="Times New Roman" w:cs="Times New Roman"/>
          <w:sz w:val="28"/>
          <w:szCs w:val="28"/>
          <w:lang w:val="uk-UA"/>
        </w:rPr>
        <w:drawing>
          <wp:inline distT="0" distB="0" distL="0" distR="0" wp14:anchorId="278BBFEE" wp14:editId="374EE25B">
            <wp:extent cx="5940425" cy="4455319"/>
            <wp:effectExtent l="0" t="0" r="3175" b="2540"/>
            <wp:docPr id="5" name="Рисунок 5" descr="Центральный кондиционер FAST с ККБ Daik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Центральный кондиционер FAST с ККБ Daikin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3CC3" w:rsidRDefault="004E3CC3" w:rsidP="004E3CC3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4E3CC3" w:rsidRDefault="004E3CC3" w:rsidP="004E3CC3">
      <w:pPr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Димовидалення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4E3CC3" w:rsidRDefault="004E3CC3" w:rsidP="004E3CC3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4E3CC3" w:rsidRDefault="004E3CC3" w:rsidP="004E3CC3">
      <w:pPr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4E3CC3">
        <w:rPr>
          <w:rFonts w:ascii="Times New Roman" w:hAnsi="Times New Roman" w:cs="Times New Roman"/>
          <w:sz w:val="28"/>
          <w:szCs w:val="28"/>
          <w:lang w:val="uk-UA"/>
        </w:rPr>
        <w:t>Димовидалення</w:t>
      </w:r>
      <w:proofErr w:type="spellEnd"/>
      <w:r w:rsidRPr="004E3CC3">
        <w:rPr>
          <w:rFonts w:ascii="Times New Roman" w:hAnsi="Times New Roman" w:cs="Times New Roman"/>
          <w:sz w:val="28"/>
          <w:szCs w:val="28"/>
          <w:lang w:val="uk-UA"/>
        </w:rPr>
        <w:t xml:space="preserve"> — комплекс засобів та заходів для видалення диму з приміщень під час пожежі, один з головних елементів захисту людей при пожежі. Головна мета систем </w:t>
      </w:r>
      <w:proofErr w:type="spellStart"/>
      <w:r w:rsidRPr="004E3CC3">
        <w:rPr>
          <w:rFonts w:ascii="Times New Roman" w:hAnsi="Times New Roman" w:cs="Times New Roman"/>
          <w:sz w:val="28"/>
          <w:szCs w:val="28"/>
          <w:lang w:val="uk-UA"/>
        </w:rPr>
        <w:t>димовидалення</w:t>
      </w:r>
      <w:proofErr w:type="spellEnd"/>
      <w:r w:rsidRPr="004E3CC3">
        <w:rPr>
          <w:rFonts w:ascii="Times New Roman" w:hAnsi="Times New Roman" w:cs="Times New Roman"/>
          <w:sz w:val="28"/>
          <w:szCs w:val="28"/>
          <w:lang w:val="uk-UA"/>
        </w:rPr>
        <w:t xml:space="preserve"> — створення всіх необхідних умов для безпечної евакуації персоналу</w:t>
      </w:r>
    </w:p>
    <w:p w:rsidR="004E3CC3" w:rsidRDefault="004E3CC3" w:rsidP="004E3CC3">
      <w:pPr>
        <w:pStyle w:val="2"/>
        <w:shd w:val="clear" w:color="auto" w:fill="FFFFFF"/>
        <w:rPr>
          <w:rFonts w:ascii="Helvetica" w:hAnsi="Helvetica"/>
        </w:rPr>
      </w:pPr>
      <w:proofErr w:type="spellStart"/>
      <w:r>
        <w:rPr>
          <w:rFonts w:ascii="Helvetica" w:hAnsi="Helvetica"/>
        </w:rPr>
        <w:t>Обов'язкове</w:t>
      </w:r>
      <w:proofErr w:type="spellEnd"/>
      <w:r>
        <w:rPr>
          <w:rFonts w:ascii="Helvetica" w:hAnsi="Helvetica"/>
        </w:rPr>
        <w:t xml:space="preserve"> </w:t>
      </w:r>
      <w:proofErr w:type="spellStart"/>
      <w:r>
        <w:rPr>
          <w:rFonts w:ascii="Helvetica" w:hAnsi="Helvetica"/>
        </w:rPr>
        <w:t>облаштування</w:t>
      </w:r>
      <w:proofErr w:type="spellEnd"/>
      <w:r>
        <w:rPr>
          <w:rFonts w:ascii="Helvetica" w:hAnsi="Helvetica"/>
        </w:rPr>
        <w:t xml:space="preserve"> </w:t>
      </w:r>
      <w:proofErr w:type="spellStart"/>
      <w:r>
        <w:rPr>
          <w:rFonts w:ascii="Helvetica" w:hAnsi="Helvetica"/>
        </w:rPr>
        <w:t>системи</w:t>
      </w:r>
      <w:proofErr w:type="spellEnd"/>
      <w:r>
        <w:rPr>
          <w:rFonts w:ascii="Helvetica" w:hAnsi="Helvetica"/>
        </w:rPr>
        <w:t xml:space="preserve"> </w:t>
      </w:r>
      <w:proofErr w:type="spellStart"/>
      <w:r>
        <w:rPr>
          <w:rFonts w:ascii="Helvetica" w:hAnsi="Helvetica"/>
        </w:rPr>
        <w:t>вентиляції</w:t>
      </w:r>
      <w:proofErr w:type="spellEnd"/>
      <w:r>
        <w:rPr>
          <w:rFonts w:ascii="Helvetica" w:hAnsi="Helvetica"/>
        </w:rPr>
        <w:t xml:space="preserve">, </w:t>
      </w:r>
      <w:proofErr w:type="spellStart"/>
      <w:r>
        <w:rPr>
          <w:rFonts w:ascii="Helvetica" w:hAnsi="Helvetica"/>
        </w:rPr>
        <w:t>димовидалення</w:t>
      </w:r>
      <w:proofErr w:type="spellEnd"/>
    </w:p>
    <w:p w:rsidR="004E3CC3" w:rsidRDefault="004E3CC3" w:rsidP="004E3CC3">
      <w:pPr>
        <w:pStyle w:val="a3"/>
        <w:shd w:val="clear" w:color="auto" w:fill="FFFFFF"/>
        <w:spacing w:before="0" w:beforeAutospacing="0" w:after="300" w:afterAutospacing="0"/>
        <w:rPr>
          <w:rFonts w:ascii="Helvetica" w:hAnsi="Helvetica"/>
          <w:color w:val="000000"/>
          <w:sz w:val="30"/>
          <w:szCs w:val="30"/>
        </w:rPr>
      </w:pPr>
      <w:proofErr w:type="spellStart"/>
      <w:r>
        <w:rPr>
          <w:rFonts w:ascii="Helvetica" w:hAnsi="Helvetica"/>
          <w:color w:val="000000"/>
          <w:sz w:val="30"/>
          <w:szCs w:val="30"/>
        </w:rPr>
        <w:t>Видалення</w:t>
      </w:r>
      <w:proofErr w:type="spellEnd"/>
      <w:r>
        <w:rPr>
          <w:rFonts w:ascii="Helvetica" w:hAnsi="Helvetica"/>
          <w:color w:val="000000"/>
          <w:sz w:val="30"/>
          <w:szCs w:val="30"/>
        </w:rPr>
        <w:t xml:space="preserve"> </w:t>
      </w:r>
      <w:proofErr w:type="spellStart"/>
      <w:r>
        <w:rPr>
          <w:rFonts w:ascii="Helvetica" w:hAnsi="Helvetica"/>
          <w:color w:val="000000"/>
          <w:sz w:val="30"/>
          <w:szCs w:val="30"/>
        </w:rPr>
        <w:t>диму</w:t>
      </w:r>
      <w:proofErr w:type="spellEnd"/>
      <w:r>
        <w:rPr>
          <w:rFonts w:ascii="Helvetica" w:hAnsi="Helvetica"/>
          <w:color w:val="000000"/>
          <w:sz w:val="30"/>
          <w:szCs w:val="30"/>
        </w:rPr>
        <w:t xml:space="preserve"> та </w:t>
      </w:r>
      <w:proofErr w:type="spellStart"/>
      <w:r>
        <w:rPr>
          <w:rFonts w:ascii="Helvetica" w:hAnsi="Helvetica"/>
          <w:color w:val="000000"/>
          <w:sz w:val="30"/>
          <w:szCs w:val="30"/>
        </w:rPr>
        <w:t>продукті</w:t>
      </w:r>
      <w:proofErr w:type="gramStart"/>
      <w:r>
        <w:rPr>
          <w:rFonts w:ascii="Helvetica" w:hAnsi="Helvetica"/>
          <w:color w:val="000000"/>
          <w:sz w:val="30"/>
          <w:szCs w:val="30"/>
        </w:rPr>
        <w:t>в</w:t>
      </w:r>
      <w:proofErr w:type="spellEnd"/>
      <w:proofErr w:type="gramEnd"/>
      <w:r>
        <w:rPr>
          <w:rFonts w:ascii="Helvetica" w:hAnsi="Helvetica"/>
          <w:color w:val="000000"/>
          <w:sz w:val="30"/>
          <w:szCs w:val="30"/>
        </w:rPr>
        <w:t xml:space="preserve"> </w:t>
      </w:r>
      <w:proofErr w:type="spellStart"/>
      <w:r>
        <w:rPr>
          <w:rFonts w:ascii="Helvetica" w:hAnsi="Helvetica"/>
          <w:color w:val="000000"/>
          <w:sz w:val="30"/>
          <w:szCs w:val="30"/>
        </w:rPr>
        <w:t>горіння</w:t>
      </w:r>
      <w:proofErr w:type="spellEnd"/>
      <w:r>
        <w:rPr>
          <w:rFonts w:ascii="Helvetica" w:hAnsi="Helvetica"/>
          <w:color w:val="000000"/>
          <w:sz w:val="30"/>
          <w:szCs w:val="30"/>
        </w:rPr>
        <w:t xml:space="preserve"> </w:t>
      </w:r>
      <w:proofErr w:type="spellStart"/>
      <w:r>
        <w:rPr>
          <w:rFonts w:ascii="Helvetica" w:hAnsi="Helvetica"/>
          <w:color w:val="000000"/>
          <w:sz w:val="30"/>
          <w:szCs w:val="30"/>
        </w:rPr>
        <w:t>вимагають</w:t>
      </w:r>
      <w:proofErr w:type="spellEnd"/>
      <w:r>
        <w:rPr>
          <w:rFonts w:ascii="Helvetica" w:hAnsi="Helvetica"/>
          <w:color w:val="000000"/>
          <w:sz w:val="30"/>
          <w:szCs w:val="30"/>
        </w:rPr>
        <w:t xml:space="preserve"> </w:t>
      </w:r>
      <w:proofErr w:type="spellStart"/>
      <w:r>
        <w:rPr>
          <w:rFonts w:ascii="Helvetica" w:hAnsi="Helvetica"/>
          <w:color w:val="000000"/>
          <w:sz w:val="30"/>
          <w:szCs w:val="30"/>
        </w:rPr>
        <w:t>такі</w:t>
      </w:r>
      <w:proofErr w:type="spellEnd"/>
      <w:r>
        <w:rPr>
          <w:rFonts w:ascii="Helvetica" w:hAnsi="Helvetica"/>
          <w:color w:val="000000"/>
          <w:sz w:val="30"/>
          <w:szCs w:val="30"/>
        </w:rPr>
        <w:t xml:space="preserve"> </w:t>
      </w:r>
      <w:proofErr w:type="spellStart"/>
      <w:r>
        <w:rPr>
          <w:rFonts w:ascii="Helvetica" w:hAnsi="Helvetica"/>
          <w:color w:val="000000"/>
          <w:sz w:val="30"/>
          <w:szCs w:val="30"/>
        </w:rPr>
        <w:t>приміщення</w:t>
      </w:r>
      <w:proofErr w:type="spellEnd"/>
      <w:r>
        <w:rPr>
          <w:rFonts w:ascii="Helvetica" w:hAnsi="Helvetica"/>
          <w:color w:val="000000"/>
          <w:sz w:val="30"/>
          <w:szCs w:val="30"/>
        </w:rPr>
        <w:t>:</w:t>
      </w:r>
    </w:p>
    <w:p w:rsidR="004E3CC3" w:rsidRDefault="004E3CC3" w:rsidP="004E3CC3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ind w:left="300"/>
        <w:rPr>
          <w:rFonts w:ascii="Helvetica" w:hAnsi="Helvetica"/>
          <w:color w:val="000000"/>
          <w:sz w:val="30"/>
          <w:szCs w:val="30"/>
        </w:rPr>
      </w:pPr>
      <w:proofErr w:type="spellStart"/>
      <w:r>
        <w:rPr>
          <w:rFonts w:ascii="Helvetica" w:hAnsi="Helvetica"/>
          <w:color w:val="000000"/>
          <w:sz w:val="30"/>
          <w:szCs w:val="30"/>
        </w:rPr>
        <w:t>Коридори</w:t>
      </w:r>
      <w:proofErr w:type="spellEnd"/>
      <w:r>
        <w:rPr>
          <w:rFonts w:ascii="Helvetica" w:hAnsi="Helvetica"/>
          <w:color w:val="000000"/>
          <w:sz w:val="30"/>
          <w:szCs w:val="30"/>
        </w:rPr>
        <w:t xml:space="preserve"> та холи у </w:t>
      </w:r>
      <w:proofErr w:type="spellStart"/>
      <w:r>
        <w:rPr>
          <w:rFonts w:ascii="Helvetica" w:hAnsi="Helvetica"/>
          <w:color w:val="000000"/>
          <w:sz w:val="30"/>
          <w:szCs w:val="30"/>
        </w:rPr>
        <w:t>житлових</w:t>
      </w:r>
      <w:proofErr w:type="spellEnd"/>
      <w:r>
        <w:rPr>
          <w:rFonts w:ascii="Helvetica" w:hAnsi="Helvetica"/>
          <w:color w:val="000000"/>
          <w:sz w:val="30"/>
          <w:szCs w:val="30"/>
        </w:rPr>
        <w:t xml:space="preserve">, </w:t>
      </w:r>
      <w:proofErr w:type="spellStart"/>
      <w:r>
        <w:rPr>
          <w:rFonts w:ascii="Helvetica" w:hAnsi="Helvetica"/>
          <w:color w:val="000000"/>
          <w:sz w:val="30"/>
          <w:szCs w:val="30"/>
        </w:rPr>
        <w:t>громадських</w:t>
      </w:r>
      <w:proofErr w:type="spellEnd"/>
      <w:r>
        <w:rPr>
          <w:rFonts w:ascii="Helvetica" w:hAnsi="Helvetica"/>
          <w:color w:val="000000"/>
          <w:sz w:val="30"/>
          <w:szCs w:val="30"/>
        </w:rPr>
        <w:t xml:space="preserve"> та </w:t>
      </w:r>
      <w:proofErr w:type="spellStart"/>
      <w:proofErr w:type="gramStart"/>
      <w:r>
        <w:rPr>
          <w:rFonts w:ascii="Helvetica" w:hAnsi="Helvetica"/>
          <w:color w:val="000000"/>
          <w:sz w:val="30"/>
          <w:szCs w:val="30"/>
        </w:rPr>
        <w:t>адм</w:t>
      </w:r>
      <w:proofErr w:type="gramEnd"/>
      <w:r>
        <w:rPr>
          <w:rFonts w:ascii="Helvetica" w:hAnsi="Helvetica"/>
          <w:color w:val="000000"/>
          <w:sz w:val="30"/>
          <w:szCs w:val="30"/>
        </w:rPr>
        <w:t>іністративних</w:t>
      </w:r>
      <w:proofErr w:type="spellEnd"/>
      <w:r>
        <w:rPr>
          <w:rFonts w:ascii="Helvetica" w:hAnsi="Helvetica"/>
          <w:color w:val="000000"/>
          <w:sz w:val="30"/>
          <w:szCs w:val="30"/>
        </w:rPr>
        <w:t xml:space="preserve"> </w:t>
      </w:r>
      <w:proofErr w:type="spellStart"/>
      <w:r>
        <w:rPr>
          <w:rFonts w:ascii="Helvetica" w:hAnsi="Helvetica"/>
          <w:color w:val="000000"/>
          <w:sz w:val="30"/>
          <w:szCs w:val="30"/>
        </w:rPr>
        <w:t>будівлях</w:t>
      </w:r>
      <w:proofErr w:type="spellEnd"/>
      <w:r>
        <w:rPr>
          <w:rFonts w:ascii="Helvetica" w:hAnsi="Helvetica"/>
          <w:color w:val="000000"/>
          <w:sz w:val="30"/>
          <w:szCs w:val="30"/>
        </w:rPr>
        <w:t xml:space="preserve">, </w:t>
      </w:r>
      <w:proofErr w:type="spellStart"/>
      <w:r>
        <w:rPr>
          <w:rFonts w:ascii="Helvetica" w:hAnsi="Helvetica"/>
          <w:color w:val="000000"/>
          <w:sz w:val="30"/>
          <w:szCs w:val="30"/>
        </w:rPr>
        <w:t>згідно</w:t>
      </w:r>
      <w:proofErr w:type="spellEnd"/>
      <w:r>
        <w:rPr>
          <w:rFonts w:ascii="Helvetica" w:hAnsi="Helvetica"/>
          <w:color w:val="000000"/>
          <w:sz w:val="30"/>
          <w:szCs w:val="30"/>
        </w:rPr>
        <w:t xml:space="preserve"> ДБН В.2.2-9 /15/24/28 </w:t>
      </w:r>
      <w:proofErr w:type="spellStart"/>
      <w:r>
        <w:rPr>
          <w:rFonts w:ascii="Helvetica" w:hAnsi="Helvetica"/>
          <w:color w:val="000000"/>
          <w:sz w:val="30"/>
          <w:szCs w:val="30"/>
        </w:rPr>
        <w:t>або</w:t>
      </w:r>
      <w:proofErr w:type="spellEnd"/>
      <w:r>
        <w:rPr>
          <w:rFonts w:ascii="Helvetica" w:hAnsi="Helvetica"/>
          <w:color w:val="000000"/>
          <w:sz w:val="30"/>
          <w:szCs w:val="30"/>
        </w:rPr>
        <w:t xml:space="preserve"> </w:t>
      </w:r>
      <w:proofErr w:type="spellStart"/>
      <w:r>
        <w:rPr>
          <w:rFonts w:ascii="Helvetica" w:hAnsi="Helvetica"/>
          <w:color w:val="000000"/>
          <w:sz w:val="30"/>
          <w:szCs w:val="30"/>
        </w:rPr>
        <w:t>інших</w:t>
      </w:r>
      <w:proofErr w:type="spellEnd"/>
      <w:r>
        <w:rPr>
          <w:rFonts w:ascii="Helvetica" w:hAnsi="Helvetica"/>
          <w:color w:val="000000"/>
          <w:sz w:val="30"/>
          <w:szCs w:val="30"/>
        </w:rPr>
        <w:t xml:space="preserve"> </w:t>
      </w:r>
      <w:proofErr w:type="spellStart"/>
      <w:r>
        <w:rPr>
          <w:rFonts w:ascii="Helvetica" w:hAnsi="Helvetica"/>
          <w:color w:val="000000"/>
          <w:sz w:val="30"/>
          <w:szCs w:val="30"/>
        </w:rPr>
        <w:t>будівельних</w:t>
      </w:r>
      <w:proofErr w:type="spellEnd"/>
      <w:r>
        <w:rPr>
          <w:rFonts w:ascii="Helvetica" w:hAnsi="Helvetica"/>
          <w:color w:val="000000"/>
          <w:sz w:val="30"/>
          <w:szCs w:val="30"/>
        </w:rPr>
        <w:t xml:space="preserve"> норм у </w:t>
      </w:r>
      <w:proofErr w:type="spellStart"/>
      <w:r>
        <w:rPr>
          <w:rFonts w:ascii="Helvetica" w:hAnsi="Helvetica"/>
          <w:color w:val="000000"/>
          <w:sz w:val="30"/>
          <w:szCs w:val="30"/>
        </w:rPr>
        <w:t>залежності</w:t>
      </w:r>
      <w:proofErr w:type="spellEnd"/>
      <w:r>
        <w:rPr>
          <w:rFonts w:ascii="Helvetica" w:hAnsi="Helvetica"/>
          <w:color w:val="000000"/>
          <w:sz w:val="30"/>
          <w:szCs w:val="30"/>
        </w:rPr>
        <w:t xml:space="preserve"> </w:t>
      </w:r>
      <w:proofErr w:type="spellStart"/>
      <w:r>
        <w:rPr>
          <w:rFonts w:ascii="Helvetica" w:hAnsi="Helvetica"/>
          <w:color w:val="000000"/>
          <w:sz w:val="30"/>
          <w:szCs w:val="30"/>
        </w:rPr>
        <w:t>від</w:t>
      </w:r>
      <w:proofErr w:type="spellEnd"/>
      <w:r>
        <w:rPr>
          <w:rFonts w:ascii="Helvetica" w:hAnsi="Helvetica"/>
          <w:color w:val="000000"/>
          <w:sz w:val="30"/>
          <w:szCs w:val="30"/>
        </w:rPr>
        <w:t xml:space="preserve"> виду та </w:t>
      </w:r>
      <w:proofErr w:type="spellStart"/>
      <w:r>
        <w:rPr>
          <w:rFonts w:ascii="Helvetica" w:hAnsi="Helvetica"/>
          <w:color w:val="000000"/>
          <w:sz w:val="30"/>
          <w:szCs w:val="30"/>
        </w:rPr>
        <w:t>специфіки</w:t>
      </w:r>
      <w:proofErr w:type="spellEnd"/>
      <w:r>
        <w:rPr>
          <w:rFonts w:ascii="Helvetica" w:hAnsi="Helvetica"/>
          <w:color w:val="000000"/>
          <w:sz w:val="30"/>
          <w:szCs w:val="30"/>
        </w:rPr>
        <w:t xml:space="preserve"> </w:t>
      </w:r>
      <w:proofErr w:type="spellStart"/>
      <w:r>
        <w:rPr>
          <w:rFonts w:ascii="Helvetica" w:hAnsi="Helvetica"/>
          <w:color w:val="000000"/>
          <w:sz w:val="30"/>
          <w:szCs w:val="30"/>
        </w:rPr>
        <w:t>об'єкту</w:t>
      </w:r>
      <w:proofErr w:type="spellEnd"/>
      <w:r>
        <w:rPr>
          <w:rFonts w:ascii="Helvetica" w:hAnsi="Helvetica"/>
          <w:color w:val="000000"/>
          <w:sz w:val="30"/>
          <w:szCs w:val="30"/>
        </w:rPr>
        <w:t>.</w:t>
      </w:r>
    </w:p>
    <w:p w:rsidR="004E3CC3" w:rsidRDefault="004E3CC3" w:rsidP="004E3CC3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ind w:left="300"/>
        <w:rPr>
          <w:rFonts w:ascii="Helvetica" w:hAnsi="Helvetica"/>
          <w:color w:val="000000"/>
          <w:sz w:val="30"/>
          <w:szCs w:val="30"/>
        </w:rPr>
      </w:pPr>
      <w:proofErr w:type="spellStart"/>
      <w:r>
        <w:rPr>
          <w:rFonts w:ascii="Helvetica" w:hAnsi="Helvetica"/>
          <w:color w:val="000000"/>
          <w:sz w:val="30"/>
          <w:szCs w:val="30"/>
        </w:rPr>
        <w:t>Коридори</w:t>
      </w:r>
      <w:proofErr w:type="spellEnd"/>
      <w:r>
        <w:rPr>
          <w:rFonts w:ascii="Helvetica" w:hAnsi="Helvetica"/>
          <w:color w:val="000000"/>
          <w:sz w:val="30"/>
          <w:szCs w:val="30"/>
        </w:rPr>
        <w:t xml:space="preserve"> </w:t>
      </w:r>
      <w:proofErr w:type="spellStart"/>
      <w:r>
        <w:rPr>
          <w:rFonts w:ascii="Helvetica" w:hAnsi="Helvetica"/>
          <w:color w:val="000000"/>
          <w:sz w:val="30"/>
          <w:szCs w:val="30"/>
        </w:rPr>
        <w:t>виробничих</w:t>
      </w:r>
      <w:proofErr w:type="spellEnd"/>
      <w:r>
        <w:rPr>
          <w:rFonts w:ascii="Helvetica" w:hAnsi="Helvetica"/>
          <w:color w:val="000000"/>
          <w:sz w:val="30"/>
          <w:szCs w:val="30"/>
        </w:rPr>
        <w:t xml:space="preserve">, </w:t>
      </w:r>
      <w:proofErr w:type="spellStart"/>
      <w:r>
        <w:rPr>
          <w:rFonts w:ascii="Helvetica" w:hAnsi="Helvetica"/>
          <w:color w:val="000000"/>
          <w:sz w:val="30"/>
          <w:szCs w:val="30"/>
        </w:rPr>
        <w:t>житлових</w:t>
      </w:r>
      <w:proofErr w:type="spellEnd"/>
      <w:r>
        <w:rPr>
          <w:rFonts w:ascii="Helvetica" w:hAnsi="Helvetica"/>
          <w:color w:val="000000"/>
          <w:sz w:val="30"/>
          <w:szCs w:val="30"/>
        </w:rPr>
        <w:t xml:space="preserve">, </w:t>
      </w:r>
      <w:proofErr w:type="spellStart"/>
      <w:r>
        <w:rPr>
          <w:rFonts w:ascii="Helvetica" w:hAnsi="Helvetica"/>
          <w:color w:val="000000"/>
          <w:sz w:val="30"/>
          <w:szCs w:val="30"/>
        </w:rPr>
        <w:t>громадських</w:t>
      </w:r>
      <w:proofErr w:type="spellEnd"/>
      <w:r>
        <w:rPr>
          <w:rFonts w:ascii="Helvetica" w:hAnsi="Helvetica"/>
          <w:color w:val="000000"/>
          <w:sz w:val="30"/>
          <w:szCs w:val="30"/>
        </w:rPr>
        <w:t xml:space="preserve"> та </w:t>
      </w:r>
      <w:proofErr w:type="spellStart"/>
      <w:proofErr w:type="gramStart"/>
      <w:r>
        <w:rPr>
          <w:rFonts w:ascii="Helvetica" w:hAnsi="Helvetica"/>
          <w:color w:val="000000"/>
          <w:sz w:val="30"/>
          <w:szCs w:val="30"/>
        </w:rPr>
        <w:t>адм</w:t>
      </w:r>
      <w:proofErr w:type="gramEnd"/>
      <w:r>
        <w:rPr>
          <w:rFonts w:ascii="Helvetica" w:hAnsi="Helvetica"/>
          <w:color w:val="000000"/>
          <w:sz w:val="30"/>
          <w:szCs w:val="30"/>
        </w:rPr>
        <w:t>іністративних</w:t>
      </w:r>
      <w:proofErr w:type="spellEnd"/>
      <w:r>
        <w:rPr>
          <w:rFonts w:ascii="Helvetica" w:hAnsi="Helvetica"/>
          <w:color w:val="000000"/>
          <w:sz w:val="30"/>
          <w:szCs w:val="30"/>
        </w:rPr>
        <w:t xml:space="preserve"> </w:t>
      </w:r>
      <w:proofErr w:type="spellStart"/>
      <w:r>
        <w:rPr>
          <w:rFonts w:ascii="Helvetica" w:hAnsi="Helvetica"/>
          <w:color w:val="000000"/>
          <w:sz w:val="30"/>
          <w:szCs w:val="30"/>
        </w:rPr>
        <w:t>будівель</w:t>
      </w:r>
      <w:proofErr w:type="spellEnd"/>
      <w:r>
        <w:rPr>
          <w:rFonts w:ascii="Helvetica" w:hAnsi="Helvetica"/>
          <w:color w:val="000000"/>
          <w:sz w:val="30"/>
          <w:szCs w:val="30"/>
        </w:rPr>
        <w:t xml:space="preserve"> </w:t>
      </w:r>
      <w:proofErr w:type="spellStart"/>
      <w:r>
        <w:rPr>
          <w:rFonts w:ascii="Helvetica" w:hAnsi="Helvetica"/>
          <w:color w:val="000000"/>
          <w:sz w:val="30"/>
          <w:szCs w:val="30"/>
        </w:rPr>
        <w:t>умовною</w:t>
      </w:r>
      <w:proofErr w:type="spellEnd"/>
      <w:r>
        <w:rPr>
          <w:rFonts w:ascii="Helvetica" w:hAnsi="Helvetica"/>
          <w:color w:val="000000"/>
          <w:sz w:val="30"/>
          <w:szCs w:val="30"/>
        </w:rPr>
        <w:t xml:space="preserve"> </w:t>
      </w:r>
      <w:proofErr w:type="spellStart"/>
      <w:r>
        <w:rPr>
          <w:rFonts w:ascii="Helvetica" w:hAnsi="Helvetica"/>
          <w:color w:val="000000"/>
          <w:sz w:val="30"/>
          <w:szCs w:val="30"/>
        </w:rPr>
        <w:t>висотою</w:t>
      </w:r>
      <w:proofErr w:type="spellEnd"/>
      <w:r>
        <w:rPr>
          <w:rFonts w:ascii="Helvetica" w:hAnsi="Helvetica"/>
          <w:color w:val="000000"/>
          <w:sz w:val="30"/>
          <w:szCs w:val="30"/>
        </w:rPr>
        <w:t xml:space="preserve"> </w:t>
      </w:r>
      <w:proofErr w:type="spellStart"/>
      <w:r>
        <w:rPr>
          <w:rFonts w:ascii="Helvetica" w:hAnsi="Helvetica"/>
          <w:color w:val="000000"/>
          <w:sz w:val="30"/>
          <w:szCs w:val="30"/>
        </w:rPr>
        <w:t>більшою</w:t>
      </w:r>
      <w:proofErr w:type="spellEnd"/>
      <w:r>
        <w:rPr>
          <w:rFonts w:ascii="Helvetica" w:hAnsi="Helvetica"/>
          <w:color w:val="000000"/>
          <w:sz w:val="30"/>
          <w:szCs w:val="30"/>
        </w:rPr>
        <w:t xml:space="preserve"> за 26,5 м.</w:t>
      </w:r>
    </w:p>
    <w:p w:rsidR="004E3CC3" w:rsidRDefault="004E3CC3" w:rsidP="004E3CC3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ind w:left="300"/>
        <w:rPr>
          <w:rFonts w:ascii="Helvetica" w:hAnsi="Helvetica"/>
          <w:color w:val="000000"/>
          <w:sz w:val="30"/>
          <w:szCs w:val="30"/>
        </w:rPr>
      </w:pPr>
      <w:proofErr w:type="spellStart"/>
      <w:r>
        <w:rPr>
          <w:rFonts w:ascii="Helvetica" w:hAnsi="Helvetica"/>
          <w:color w:val="000000"/>
          <w:sz w:val="30"/>
          <w:szCs w:val="30"/>
        </w:rPr>
        <w:t>Коридори</w:t>
      </w:r>
      <w:proofErr w:type="spellEnd"/>
      <w:r>
        <w:rPr>
          <w:rFonts w:ascii="Helvetica" w:hAnsi="Helvetica"/>
          <w:color w:val="000000"/>
          <w:sz w:val="30"/>
          <w:szCs w:val="30"/>
        </w:rPr>
        <w:t xml:space="preserve"> </w:t>
      </w:r>
      <w:proofErr w:type="spellStart"/>
      <w:r>
        <w:rPr>
          <w:rFonts w:ascii="Helvetica" w:hAnsi="Helvetica"/>
          <w:color w:val="000000"/>
          <w:sz w:val="30"/>
          <w:szCs w:val="30"/>
        </w:rPr>
        <w:t>завдовжки</w:t>
      </w:r>
      <w:proofErr w:type="spellEnd"/>
      <w:r>
        <w:rPr>
          <w:rFonts w:ascii="Helvetica" w:hAnsi="Helvetica"/>
          <w:color w:val="000000"/>
          <w:sz w:val="30"/>
          <w:szCs w:val="30"/>
        </w:rPr>
        <w:t xml:space="preserve"> </w:t>
      </w:r>
      <w:proofErr w:type="spellStart"/>
      <w:r>
        <w:rPr>
          <w:rFonts w:ascii="Helvetica" w:hAnsi="Helvetica"/>
          <w:color w:val="000000"/>
          <w:sz w:val="30"/>
          <w:szCs w:val="30"/>
        </w:rPr>
        <w:t>більше</w:t>
      </w:r>
      <w:proofErr w:type="spellEnd"/>
      <w:r>
        <w:rPr>
          <w:rFonts w:ascii="Helvetica" w:hAnsi="Helvetica"/>
          <w:color w:val="000000"/>
          <w:sz w:val="30"/>
          <w:szCs w:val="30"/>
        </w:rPr>
        <w:t xml:space="preserve"> за 15 м, </w:t>
      </w:r>
      <w:proofErr w:type="spellStart"/>
      <w:r>
        <w:rPr>
          <w:rFonts w:ascii="Helvetica" w:hAnsi="Helvetica"/>
          <w:color w:val="000000"/>
          <w:sz w:val="30"/>
          <w:szCs w:val="30"/>
        </w:rPr>
        <w:t>які</w:t>
      </w:r>
      <w:proofErr w:type="spellEnd"/>
      <w:r>
        <w:rPr>
          <w:rFonts w:ascii="Helvetica" w:hAnsi="Helvetica"/>
          <w:color w:val="000000"/>
          <w:sz w:val="30"/>
          <w:szCs w:val="30"/>
        </w:rPr>
        <w:t xml:space="preserve"> не </w:t>
      </w:r>
      <w:proofErr w:type="spellStart"/>
      <w:r>
        <w:rPr>
          <w:rFonts w:ascii="Helvetica" w:hAnsi="Helvetica"/>
          <w:color w:val="000000"/>
          <w:sz w:val="30"/>
          <w:szCs w:val="30"/>
        </w:rPr>
        <w:t>мають</w:t>
      </w:r>
      <w:proofErr w:type="spellEnd"/>
      <w:r>
        <w:rPr>
          <w:rFonts w:ascii="Helvetica" w:hAnsi="Helvetica"/>
          <w:color w:val="000000"/>
          <w:sz w:val="30"/>
          <w:szCs w:val="30"/>
        </w:rPr>
        <w:t xml:space="preserve"> природного </w:t>
      </w:r>
      <w:proofErr w:type="spellStart"/>
      <w:r>
        <w:rPr>
          <w:rFonts w:ascii="Helvetica" w:hAnsi="Helvetica"/>
          <w:color w:val="000000"/>
          <w:sz w:val="30"/>
          <w:szCs w:val="30"/>
        </w:rPr>
        <w:t>освітлення</w:t>
      </w:r>
      <w:proofErr w:type="spellEnd"/>
      <w:r>
        <w:rPr>
          <w:rFonts w:ascii="Helvetica" w:hAnsi="Helvetica"/>
          <w:color w:val="000000"/>
          <w:sz w:val="30"/>
          <w:szCs w:val="30"/>
        </w:rPr>
        <w:t xml:space="preserve">, </w:t>
      </w:r>
      <w:proofErr w:type="spellStart"/>
      <w:r>
        <w:rPr>
          <w:rFonts w:ascii="Helvetica" w:hAnsi="Helvetica"/>
          <w:color w:val="000000"/>
          <w:sz w:val="30"/>
          <w:szCs w:val="30"/>
        </w:rPr>
        <w:t>виробничих</w:t>
      </w:r>
      <w:proofErr w:type="spellEnd"/>
      <w:r>
        <w:rPr>
          <w:rFonts w:ascii="Helvetica" w:hAnsi="Helvetica"/>
          <w:color w:val="000000"/>
          <w:sz w:val="30"/>
          <w:szCs w:val="30"/>
        </w:rPr>
        <w:t xml:space="preserve"> </w:t>
      </w:r>
      <w:proofErr w:type="spellStart"/>
      <w:r>
        <w:rPr>
          <w:rFonts w:ascii="Helvetica" w:hAnsi="Helvetica"/>
          <w:color w:val="000000"/>
          <w:sz w:val="30"/>
          <w:szCs w:val="30"/>
        </w:rPr>
        <w:t>будівель</w:t>
      </w:r>
      <w:proofErr w:type="spellEnd"/>
      <w:r>
        <w:rPr>
          <w:rFonts w:ascii="Helvetica" w:hAnsi="Helvetica"/>
          <w:color w:val="000000"/>
          <w:sz w:val="30"/>
          <w:szCs w:val="30"/>
        </w:rPr>
        <w:t xml:space="preserve"> </w:t>
      </w:r>
      <w:proofErr w:type="spellStart"/>
      <w:r>
        <w:rPr>
          <w:rFonts w:ascii="Helvetica" w:hAnsi="Helvetica"/>
          <w:color w:val="000000"/>
          <w:sz w:val="30"/>
          <w:szCs w:val="30"/>
        </w:rPr>
        <w:t>категорій</w:t>
      </w:r>
      <w:proofErr w:type="spellEnd"/>
      <w:proofErr w:type="gramStart"/>
      <w:r>
        <w:rPr>
          <w:rFonts w:ascii="Helvetica" w:hAnsi="Helvetica"/>
          <w:color w:val="000000"/>
          <w:sz w:val="30"/>
          <w:szCs w:val="30"/>
        </w:rPr>
        <w:t xml:space="preserve"> А</w:t>
      </w:r>
      <w:proofErr w:type="gramEnd"/>
      <w:r>
        <w:rPr>
          <w:rFonts w:ascii="Helvetica" w:hAnsi="Helvetica"/>
          <w:color w:val="000000"/>
          <w:sz w:val="30"/>
          <w:szCs w:val="30"/>
        </w:rPr>
        <w:t xml:space="preserve">, Б та В з </w:t>
      </w:r>
      <w:proofErr w:type="spellStart"/>
      <w:r>
        <w:rPr>
          <w:rFonts w:ascii="Helvetica" w:hAnsi="Helvetica"/>
          <w:color w:val="000000"/>
          <w:sz w:val="30"/>
          <w:szCs w:val="30"/>
        </w:rPr>
        <w:t>кількістю</w:t>
      </w:r>
      <w:proofErr w:type="spellEnd"/>
      <w:r>
        <w:rPr>
          <w:rFonts w:ascii="Helvetica" w:hAnsi="Helvetica"/>
          <w:color w:val="000000"/>
          <w:sz w:val="30"/>
          <w:szCs w:val="30"/>
        </w:rPr>
        <w:t xml:space="preserve"> </w:t>
      </w:r>
      <w:proofErr w:type="spellStart"/>
      <w:r>
        <w:rPr>
          <w:rFonts w:ascii="Helvetica" w:hAnsi="Helvetica"/>
          <w:color w:val="000000"/>
          <w:sz w:val="30"/>
          <w:szCs w:val="30"/>
        </w:rPr>
        <w:t>поверхів</w:t>
      </w:r>
      <w:proofErr w:type="spellEnd"/>
      <w:r>
        <w:rPr>
          <w:rFonts w:ascii="Helvetica" w:hAnsi="Helvetica"/>
          <w:color w:val="000000"/>
          <w:sz w:val="30"/>
          <w:szCs w:val="30"/>
        </w:rPr>
        <w:t xml:space="preserve"> у два та </w:t>
      </w:r>
      <w:proofErr w:type="spellStart"/>
      <w:r>
        <w:rPr>
          <w:rFonts w:ascii="Helvetica" w:hAnsi="Helvetica"/>
          <w:color w:val="000000"/>
          <w:sz w:val="30"/>
          <w:szCs w:val="30"/>
        </w:rPr>
        <w:t>більше</w:t>
      </w:r>
      <w:proofErr w:type="spellEnd"/>
      <w:r>
        <w:rPr>
          <w:rFonts w:ascii="Helvetica" w:hAnsi="Helvetica"/>
          <w:color w:val="000000"/>
          <w:sz w:val="30"/>
          <w:szCs w:val="30"/>
        </w:rPr>
        <w:t>.</w:t>
      </w:r>
    </w:p>
    <w:p w:rsidR="004E3CC3" w:rsidRDefault="004E3CC3" w:rsidP="004E3CC3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ind w:left="300"/>
        <w:rPr>
          <w:rFonts w:ascii="Helvetica" w:hAnsi="Helvetica"/>
          <w:color w:val="000000"/>
          <w:sz w:val="30"/>
          <w:szCs w:val="30"/>
        </w:rPr>
      </w:pPr>
      <w:proofErr w:type="spellStart"/>
      <w:r>
        <w:rPr>
          <w:rFonts w:ascii="Helvetica" w:hAnsi="Helvetica"/>
          <w:color w:val="000000"/>
          <w:sz w:val="30"/>
          <w:szCs w:val="30"/>
        </w:rPr>
        <w:t>Виробничі</w:t>
      </w:r>
      <w:proofErr w:type="spellEnd"/>
      <w:r>
        <w:rPr>
          <w:rFonts w:ascii="Helvetica" w:hAnsi="Helvetica"/>
          <w:color w:val="000000"/>
          <w:sz w:val="30"/>
          <w:szCs w:val="30"/>
        </w:rPr>
        <w:t xml:space="preserve"> та </w:t>
      </w:r>
      <w:proofErr w:type="spellStart"/>
      <w:r>
        <w:rPr>
          <w:rFonts w:ascii="Helvetica" w:hAnsi="Helvetica"/>
          <w:color w:val="000000"/>
          <w:sz w:val="30"/>
          <w:szCs w:val="30"/>
        </w:rPr>
        <w:t>складські</w:t>
      </w:r>
      <w:proofErr w:type="spellEnd"/>
      <w:r>
        <w:rPr>
          <w:rFonts w:ascii="Helvetica" w:hAnsi="Helvetica"/>
          <w:color w:val="000000"/>
          <w:sz w:val="30"/>
          <w:szCs w:val="30"/>
        </w:rPr>
        <w:t xml:space="preserve"> </w:t>
      </w:r>
      <w:proofErr w:type="spellStart"/>
      <w:r>
        <w:rPr>
          <w:rFonts w:ascii="Helvetica" w:hAnsi="Helvetica"/>
          <w:color w:val="000000"/>
          <w:sz w:val="30"/>
          <w:szCs w:val="30"/>
        </w:rPr>
        <w:t>приміщення</w:t>
      </w:r>
      <w:proofErr w:type="spellEnd"/>
      <w:r>
        <w:rPr>
          <w:rFonts w:ascii="Helvetica" w:hAnsi="Helvetica"/>
          <w:color w:val="000000"/>
          <w:sz w:val="30"/>
          <w:szCs w:val="30"/>
        </w:rPr>
        <w:t xml:space="preserve"> з </w:t>
      </w:r>
      <w:proofErr w:type="spellStart"/>
      <w:r>
        <w:rPr>
          <w:rFonts w:ascii="Helvetica" w:hAnsi="Helvetica"/>
          <w:color w:val="000000"/>
          <w:sz w:val="30"/>
          <w:szCs w:val="30"/>
        </w:rPr>
        <w:t>постійними</w:t>
      </w:r>
      <w:proofErr w:type="spellEnd"/>
      <w:r>
        <w:rPr>
          <w:rFonts w:ascii="Helvetica" w:hAnsi="Helvetica"/>
          <w:color w:val="000000"/>
          <w:sz w:val="30"/>
          <w:szCs w:val="30"/>
        </w:rPr>
        <w:t xml:space="preserve"> </w:t>
      </w:r>
      <w:proofErr w:type="spellStart"/>
      <w:r>
        <w:rPr>
          <w:rFonts w:ascii="Helvetica" w:hAnsi="Helvetica"/>
          <w:color w:val="000000"/>
          <w:sz w:val="30"/>
          <w:szCs w:val="30"/>
        </w:rPr>
        <w:t>робочими</w:t>
      </w:r>
      <w:proofErr w:type="spellEnd"/>
      <w:r>
        <w:rPr>
          <w:rFonts w:ascii="Helvetica" w:hAnsi="Helvetica"/>
          <w:color w:val="000000"/>
          <w:sz w:val="30"/>
          <w:szCs w:val="30"/>
        </w:rPr>
        <w:t xml:space="preserve"> </w:t>
      </w:r>
      <w:proofErr w:type="spellStart"/>
      <w:r>
        <w:rPr>
          <w:rFonts w:ascii="Helvetica" w:hAnsi="Helvetica"/>
          <w:color w:val="000000"/>
          <w:sz w:val="30"/>
          <w:szCs w:val="30"/>
        </w:rPr>
        <w:t>місцями</w:t>
      </w:r>
      <w:proofErr w:type="spellEnd"/>
      <w:r>
        <w:rPr>
          <w:rFonts w:ascii="Helvetica" w:hAnsi="Helvetica"/>
          <w:color w:val="000000"/>
          <w:sz w:val="30"/>
          <w:szCs w:val="30"/>
        </w:rPr>
        <w:t xml:space="preserve">, </w:t>
      </w:r>
      <w:proofErr w:type="spellStart"/>
      <w:r>
        <w:rPr>
          <w:rFonts w:ascii="Helvetica" w:hAnsi="Helvetica"/>
          <w:color w:val="000000"/>
          <w:sz w:val="30"/>
          <w:szCs w:val="30"/>
        </w:rPr>
        <w:t>якщо</w:t>
      </w:r>
      <w:proofErr w:type="spellEnd"/>
      <w:r>
        <w:rPr>
          <w:rFonts w:ascii="Helvetica" w:hAnsi="Helvetica"/>
          <w:color w:val="000000"/>
          <w:sz w:val="30"/>
          <w:szCs w:val="30"/>
        </w:rPr>
        <w:t xml:space="preserve"> </w:t>
      </w:r>
      <w:proofErr w:type="spellStart"/>
      <w:r>
        <w:rPr>
          <w:rFonts w:ascii="Helvetica" w:hAnsi="Helvetica"/>
          <w:color w:val="000000"/>
          <w:sz w:val="30"/>
          <w:szCs w:val="30"/>
        </w:rPr>
        <w:t>приміщення</w:t>
      </w:r>
      <w:proofErr w:type="spellEnd"/>
      <w:r>
        <w:rPr>
          <w:rFonts w:ascii="Helvetica" w:hAnsi="Helvetica"/>
          <w:color w:val="000000"/>
          <w:sz w:val="30"/>
          <w:szCs w:val="30"/>
        </w:rPr>
        <w:t xml:space="preserve"> </w:t>
      </w:r>
      <w:proofErr w:type="spellStart"/>
      <w:r>
        <w:rPr>
          <w:rFonts w:ascii="Helvetica" w:hAnsi="Helvetica"/>
          <w:color w:val="000000"/>
          <w:sz w:val="30"/>
          <w:szCs w:val="30"/>
        </w:rPr>
        <w:t>відносяться</w:t>
      </w:r>
      <w:proofErr w:type="spellEnd"/>
      <w:r>
        <w:rPr>
          <w:rFonts w:ascii="Helvetica" w:hAnsi="Helvetica"/>
          <w:color w:val="000000"/>
          <w:sz w:val="30"/>
          <w:szCs w:val="30"/>
        </w:rPr>
        <w:t xml:space="preserve"> до </w:t>
      </w:r>
      <w:proofErr w:type="spellStart"/>
      <w:r>
        <w:rPr>
          <w:rFonts w:ascii="Helvetica" w:hAnsi="Helvetica"/>
          <w:color w:val="000000"/>
          <w:sz w:val="30"/>
          <w:szCs w:val="30"/>
        </w:rPr>
        <w:t>категорій</w:t>
      </w:r>
      <w:proofErr w:type="spellEnd"/>
      <w:proofErr w:type="gramStart"/>
      <w:r>
        <w:rPr>
          <w:rFonts w:ascii="Helvetica" w:hAnsi="Helvetica"/>
          <w:color w:val="000000"/>
          <w:sz w:val="30"/>
          <w:szCs w:val="30"/>
        </w:rPr>
        <w:t xml:space="preserve"> А</w:t>
      </w:r>
      <w:proofErr w:type="gramEnd"/>
      <w:r>
        <w:rPr>
          <w:rFonts w:ascii="Helvetica" w:hAnsi="Helvetica"/>
          <w:color w:val="000000"/>
          <w:sz w:val="30"/>
          <w:szCs w:val="30"/>
        </w:rPr>
        <w:t xml:space="preserve">, Б, В, Г та Д у </w:t>
      </w:r>
      <w:proofErr w:type="spellStart"/>
      <w:r>
        <w:rPr>
          <w:rFonts w:ascii="Helvetica" w:hAnsi="Helvetica"/>
          <w:color w:val="000000"/>
          <w:sz w:val="30"/>
          <w:szCs w:val="30"/>
        </w:rPr>
        <w:t>будівлях</w:t>
      </w:r>
      <w:proofErr w:type="spellEnd"/>
      <w:r>
        <w:rPr>
          <w:rFonts w:ascii="Helvetica" w:hAnsi="Helvetica"/>
          <w:color w:val="000000"/>
          <w:sz w:val="30"/>
          <w:szCs w:val="30"/>
        </w:rPr>
        <w:t xml:space="preserve"> </w:t>
      </w:r>
      <w:proofErr w:type="spellStart"/>
      <w:r>
        <w:rPr>
          <w:rFonts w:ascii="Helvetica" w:hAnsi="Helvetica"/>
          <w:color w:val="000000"/>
          <w:sz w:val="30"/>
          <w:szCs w:val="30"/>
        </w:rPr>
        <w:t>Iva</w:t>
      </w:r>
      <w:proofErr w:type="spellEnd"/>
      <w:r>
        <w:rPr>
          <w:rFonts w:ascii="Helvetica" w:hAnsi="Helvetica"/>
          <w:color w:val="000000"/>
          <w:sz w:val="30"/>
          <w:szCs w:val="30"/>
        </w:rPr>
        <w:t xml:space="preserve"> </w:t>
      </w:r>
      <w:proofErr w:type="spellStart"/>
      <w:r>
        <w:rPr>
          <w:rFonts w:ascii="Helvetica" w:hAnsi="Helvetica"/>
          <w:color w:val="000000"/>
          <w:sz w:val="30"/>
          <w:szCs w:val="30"/>
        </w:rPr>
        <w:t>ступеню</w:t>
      </w:r>
      <w:proofErr w:type="spellEnd"/>
      <w:r>
        <w:rPr>
          <w:rFonts w:ascii="Helvetica" w:hAnsi="Helvetica"/>
          <w:color w:val="000000"/>
          <w:sz w:val="30"/>
          <w:szCs w:val="30"/>
        </w:rPr>
        <w:t xml:space="preserve"> </w:t>
      </w:r>
      <w:proofErr w:type="spellStart"/>
      <w:r>
        <w:rPr>
          <w:rFonts w:ascii="Helvetica" w:hAnsi="Helvetica"/>
          <w:color w:val="000000"/>
          <w:sz w:val="30"/>
          <w:szCs w:val="30"/>
        </w:rPr>
        <w:t>вогнестійкості</w:t>
      </w:r>
      <w:proofErr w:type="spellEnd"/>
      <w:r>
        <w:rPr>
          <w:rFonts w:ascii="Helvetica" w:hAnsi="Helvetica"/>
          <w:color w:val="000000"/>
          <w:sz w:val="30"/>
          <w:szCs w:val="30"/>
        </w:rPr>
        <w:t>.</w:t>
      </w:r>
    </w:p>
    <w:p w:rsidR="004E3CC3" w:rsidRDefault="004E3CC3" w:rsidP="004E3CC3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ind w:left="300"/>
        <w:rPr>
          <w:rFonts w:ascii="Helvetica" w:hAnsi="Helvetica"/>
          <w:color w:val="000000"/>
          <w:sz w:val="30"/>
          <w:szCs w:val="30"/>
        </w:rPr>
      </w:pPr>
      <w:proofErr w:type="spellStart"/>
      <w:r>
        <w:rPr>
          <w:rFonts w:ascii="Helvetica" w:hAnsi="Helvetica"/>
          <w:color w:val="000000"/>
          <w:sz w:val="30"/>
          <w:szCs w:val="30"/>
        </w:rPr>
        <w:t>Торгові</w:t>
      </w:r>
      <w:proofErr w:type="spellEnd"/>
      <w:r>
        <w:rPr>
          <w:rFonts w:ascii="Helvetica" w:hAnsi="Helvetica"/>
          <w:color w:val="000000"/>
          <w:sz w:val="30"/>
          <w:szCs w:val="30"/>
        </w:rPr>
        <w:t xml:space="preserve"> </w:t>
      </w:r>
      <w:proofErr w:type="spellStart"/>
      <w:r>
        <w:rPr>
          <w:rFonts w:ascii="Helvetica" w:hAnsi="Helvetica"/>
          <w:color w:val="000000"/>
          <w:sz w:val="30"/>
          <w:szCs w:val="30"/>
        </w:rPr>
        <w:t>зали</w:t>
      </w:r>
      <w:proofErr w:type="spellEnd"/>
      <w:r>
        <w:rPr>
          <w:rFonts w:ascii="Helvetica" w:hAnsi="Helvetica"/>
          <w:color w:val="000000"/>
          <w:sz w:val="30"/>
          <w:szCs w:val="30"/>
        </w:rPr>
        <w:t xml:space="preserve"> </w:t>
      </w:r>
      <w:proofErr w:type="spellStart"/>
      <w:r>
        <w:rPr>
          <w:rFonts w:ascii="Helvetica" w:hAnsi="Helvetica"/>
          <w:color w:val="000000"/>
          <w:sz w:val="30"/>
          <w:szCs w:val="30"/>
        </w:rPr>
        <w:t>площею</w:t>
      </w:r>
      <w:proofErr w:type="spellEnd"/>
      <w:r>
        <w:rPr>
          <w:rFonts w:ascii="Helvetica" w:hAnsi="Helvetica"/>
          <w:color w:val="000000"/>
          <w:sz w:val="30"/>
          <w:szCs w:val="30"/>
        </w:rPr>
        <w:t xml:space="preserve"> </w:t>
      </w:r>
      <w:proofErr w:type="spellStart"/>
      <w:r>
        <w:rPr>
          <w:rFonts w:ascii="Helvetica" w:hAnsi="Helvetica"/>
          <w:color w:val="000000"/>
          <w:sz w:val="30"/>
          <w:szCs w:val="30"/>
        </w:rPr>
        <w:t>понад</w:t>
      </w:r>
      <w:proofErr w:type="spellEnd"/>
      <w:r>
        <w:rPr>
          <w:rFonts w:ascii="Helvetica" w:hAnsi="Helvetica"/>
          <w:color w:val="000000"/>
          <w:sz w:val="30"/>
          <w:szCs w:val="30"/>
        </w:rPr>
        <w:t xml:space="preserve"> 150 кв. м, </w:t>
      </w:r>
      <w:proofErr w:type="spellStart"/>
      <w:r>
        <w:rPr>
          <w:rFonts w:ascii="Helvetica" w:hAnsi="Helvetica"/>
          <w:color w:val="000000"/>
          <w:sz w:val="30"/>
          <w:szCs w:val="30"/>
        </w:rPr>
        <w:t>книгосховищ</w:t>
      </w:r>
      <w:proofErr w:type="spellEnd"/>
      <w:r>
        <w:rPr>
          <w:rFonts w:ascii="Helvetica" w:hAnsi="Helvetica"/>
          <w:color w:val="000000"/>
          <w:sz w:val="30"/>
          <w:szCs w:val="30"/>
        </w:rPr>
        <w:t xml:space="preserve"> та </w:t>
      </w:r>
      <w:proofErr w:type="spellStart"/>
      <w:r>
        <w:rPr>
          <w:rFonts w:ascii="Helvetica" w:hAnsi="Helvetica"/>
          <w:color w:val="000000"/>
          <w:sz w:val="30"/>
          <w:szCs w:val="30"/>
        </w:rPr>
        <w:t>архіві</w:t>
      </w:r>
      <w:proofErr w:type="gramStart"/>
      <w:r>
        <w:rPr>
          <w:rFonts w:ascii="Helvetica" w:hAnsi="Helvetica"/>
          <w:color w:val="000000"/>
          <w:sz w:val="30"/>
          <w:szCs w:val="30"/>
        </w:rPr>
        <w:t>в</w:t>
      </w:r>
      <w:proofErr w:type="spellEnd"/>
      <w:proofErr w:type="gramEnd"/>
      <w:r>
        <w:rPr>
          <w:rFonts w:ascii="Helvetica" w:hAnsi="Helvetica"/>
          <w:color w:val="000000"/>
          <w:sz w:val="30"/>
          <w:szCs w:val="30"/>
        </w:rPr>
        <w:t>.</w:t>
      </w:r>
    </w:p>
    <w:p w:rsidR="004E3CC3" w:rsidRDefault="004E3CC3" w:rsidP="004E3CC3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ind w:left="300"/>
        <w:rPr>
          <w:rFonts w:ascii="Helvetica" w:hAnsi="Helvetica"/>
          <w:color w:val="000000"/>
          <w:sz w:val="30"/>
          <w:szCs w:val="30"/>
        </w:rPr>
      </w:pPr>
      <w:proofErr w:type="spellStart"/>
      <w:r>
        <w:rPr>
          <w:rFonts w:ascii="Helvetica" w:hAnsi="Helvetica"/>
          <w:color w:val="000000"/>
          <w:sz w:val="30"/>
          <w:szCs w:val="30"/>
        </w:rPr>
        <w:t>Приміщення</w:t>
      </w:r>
      <w:proofErr w:type="spellEnd"/>
      <w:r>
        <w:rPr>
          <w:rFonts w:ascii="Helvetica" w:hAnsi="Helvetica"/>
          <w:color w:val="000000"/>
          <w:sz w:val="30"/>
          <w:szCs w:val="30"/>
        </w:rPr>
        <w:t xml:space="preserve">, </w:t>
      </w:r>
      <w:proofErr w:type="spellStart"/>
      <w:r>
        <w:rPr>
          <w:rFonts w:ascii="Helvetica" w:hAnsi="Helvetica"/>
          <w:color w:val="000000"/>
          <w:sz w:val="30"/>
          <w:szCs w:val="30"/>
        </w:rPr>
        <w:t>що</w:t>
      </w:r>
      <w:proofErr w:type="spellEnd"/>
      <w:r>
        <w:rPr>
          <w:rFonts w:ascii="Helvetica" w:hAnsi="Helvetica"/>
          <w:color w:val="000000"/>
          <w:sz w:val="30"/>
          <w:szCs w:val="30"/>
        </w:rPr>
        <w:t xml:space="preserve"> не </w:t>
      </w:r>
      <w:proofErr w:type="spellStart"/>
      <w:r>
        <w:rPr>
          <w:rFonts w:ascii="Helvetica" w:hAnsi="Helvetica"/>
          <w:color w:val="000000"/>
          <w:sz w:val="30"/>
          <w:szCs w:val="30"/>
        </w:rPr>
        <w:t>мають</w:t>
      </w:r>
      <w:proofErr w:type="spellEnd"/>
      <w:r>
        <w:rPr>
          <w:rFonts w:ascii="Helvetica" w:hAnsi="Helvetica"/>
          <w:color w:val="000000"/>
          <w:sz w:val="30"/>
          <w:szCs w:val="30"/>
        </w:rPr>
        <w:t xml:space="preserve"> </w:t>
      </w:r>
      <w:proofErr w:type="gramStart"/>
      <w:r>
        <w:rPr>
          <w:rFonts w:ascii="Helvetica" w:hAnsi="Helvetica"/>
          <w:color w:val="000000"/>
          <w:sz w:val="30"/>
          <w:szCs w:val="30"/>
        </w:rPr>
        <w:t>природного</w:t>
      </w:r>
      <w:proofErr w:type="gramEnd"/>
      <w:r>
        <w:rPr>
          <w:rFonts w:ascii="Helvetica" w:hAnsi="Helvetica"/>
          <w:color w:val="000000"/>
          <w:sz w:val="30"/>
          <w:szCs w:val="30"/>
        </w:rPr>
        <w:t xml:space="preserve"> </w:t>
      </w:r>
      <w:proofErr w:type="spellStart"/>
      <w:r>
        <w:rPr>
          <w:rFonts w:ascii="Helvetica" w:hAnsi="Helvetica"/>
          <w:color w:val="000000"/>
          <w:sz w:val="30"/>
          <w:szCs w:val="30"/>
        </w:rPr>
        <w:t>освітлення</w:t>
      </w:r>
      <w:proofErr w:type="spellEnd"/>
      <w:r>
        <w:rPr>
          <w:rFonts w:ascii="Helvetica" w:hAnsi="Helvetica"/>
          <w:color w:val="000000"/>
          <w:sz w:val="30"/>
          <w:szCs w:val="30"/>
        </w:rPr>
        <w:t>:</w:t>
      </w:r>
    </w:p>
    <w:p w:rsidR="004E3CC3" w:rsidRDefault="004E3CC3" w:rsidP="004E3CC3">
      <w:pPr>
        <w:numPr>
          <w:ilvl w:val="1"/>
          <w:numId w:val="10"/>
        </w:numPr>
        <w:shd w:val="clear" w:color="auto" w:fill="FFFFFF"/>
        <w:spacing w:before="100" w:beforeAutospacing="1" w:after="100" w:afterAutospacing="1" w:line="240" w:lineRule="auto"/>
        <w:ind w:left="600"/>
        <w:rPr>
          <w:rFonts w:ascii="Helvetica" w:hAnsi="Helvetica"/>
          <w:color w:val="000000"/>
          <w:sz w:val="30"/>
          <w:szCs w:val="30"/>
        </w:rPr>
      </w:pPr>
      <w:proofErr w:type="spellStart"/>
      <w:r>
        <w:rPr>
          <w:rFonts w:ascii="Helvetica" w:hAnsi="Helvetica"/>
          <w:color w:val="000000"/>
          <w:sz w:val="30"/>
          <w:szCs w:val="30"/>
        </w:rPr>
        <w:t>Громадські</w:t>
      </w:r>
      <w:proofErr w:type="spellEnd"/>
      <w:r>
        <w:rPr>
          <w:rFonts w:ascii="Helvetica" w:hAnsi="Helvetica"/>
          <w:color w:val="000000"/>
          <w:sz w:val="30"/>
          <w:szCs w:val="30"/>
        </w:rPr>
        <w:t xml:space="preserve"> та </w:t>
      </w:r>
      <w:proofErr w:type="spellStart"/>
      <w:proofErr w:type="gramStart"/>
      <w:r>
        <w:rPr>
          <w:rFonts w:ascii="Helvetica" w:hAnsi="Helvetica"/>
          <w:color w:val="000000"/>
          <w:sz w:val="30"/>
          <w:szCs w:val="30"/>
        </w:rPr>
        <w:t>адм</w:t>
      </w:r>
      <w:proofErr w:type="gramEnd"/>
      <w:r>
        <w:rPr>
          <w:rFonts w:ascii="Helvetica" w:hAnsi="Helvetica"/>
          <w:color w:val="000000"/>
          <w:sz w:val="30"/>
          <w:szCs w:val="30"/>
        </w:rPr>
        <w:t>іністративні</w:t>
      </w:r>
      <w:proofErr w:type="spellEnd"/>
      <w:r>
        <w:rPr>
          <w:rFonts w:ascii="Helvetica" w:hAnsi="Helvetica"/>
          <w:color w:val="000000"/>
          <w:sz w:val="30"/>
          <w:szCs w:val="30"/>
        </w:rPr>
        <w:t xml:space="preserve"> </w:t>
      </w:r>
      <w:proofErr w:type="spellStart"/>
      <w:r>
        <w:rPr>
          <w:rFonts w:ascii="Helvetica" w:hAnsi="Helvetica"/>
          <w:color w:val="000000"/>
          <w:sz w:val="30"/>
          <w:szCs w:val="30"/>
        </w:rPr>
        <w:t>будівлі</w:t>
      </w:r>
      <w:proofErr w:type="spellEnd"/>
      <w:r>
        <w:rPr>
          <w:rFonts w:ascii="Helvetica" w:hAnsi="Helvetica"/>
          <w:color w:val="000000"/>
          <w:sz w:val="30"/>
          <w:szCs w:val="30"/>
        </w:rPr>
        <w:t xml:space="preserve"> з </w:t>
      </w:r>
      <w:proofErr w:type="spellStart"/>
      <w:r>
        <w:rPr>
          <w:rFonts w:ascii="Helvetica" w:hAnsi="Helvetica"/>
          <w:color w:val="000000"/>
          <w:sz w:val="30"/>
          <w:szCs w:val="30"/>
        </w:rPr>
        <w:t>постійним</w:t>
      </w:r>
      <w:proofErr w:type="spellEnd"/>
      <w:r>
        <w:rPr>
          <w:rFonts w:ascii="Helvetica" w:hAnsi="Helvetica"/>
          <w:color w:val="000000"/>
          <w:sz w:val="30"/>
          <w:szCs w:val="30"/>
        </w:rPr>
        <w:t xml:space="preserve"> </w:t>
      </w:r>
      <w:proofErr w:type="spellStart"/>
      <w:r>
        <w:rPr>
          <w:rFonts w:ascii="Helvetica" w:hAnsi="Helvetica"/>
          <w:color w:val="000000"/>
          <w:sz w:val="30"/>
          <w:szCs w:val="30"/>
        </w:rPr>
        <w:t>або</w:t>
      </w:r>
      <w:proofErr w:type="spellEnd"/>
      <w:r>
        <w:rPr>
          <w:rFonts w:ascii="Helvetica" w:hAnsi="Helvetica"/>
          <w:color w:val="000000"/>
          <w:sz w:val="30"/>
          <w:szCs w:val="30"/>
        </w:rPr>
        <w:t xml:space="preserve"> </w:t>
      </w:r>
      <w:proofErr w:type="spellStart"/>
      <w:r>
        <w:rPr>
          <w:rFonts w:ascii="Helvetica" w:hAnsi="Helvetica"/>
          <w:color w:val="000000"/>
          <w:sz w:val="30"/>
          <w:szCs w:val="30"/>
        </w:rPr>
        <w:t>тимчасовим</w:t>
      </w:r>
      <w:proofErr w:type="spellEnd"/>
      <w:r>
        <w:rPr>
          <w:rFonts w:ascii="Helvetica" w:hAnsi="Helvetica"/>
          <w:color w:val="000000"/>
          <w:sz w:val="30"/>
          <w:szCs w:val="30"/>
        </w:rPr>
        <w:t xml:space="preserve"> </w:t>
      </w:r>
      <w:proofErr w:type="spellStart"/>
      <w:r>
        <w:rPr>
          <w:rFonts w:ascii="Helvetica" w:hAnsi="Helvetica"/>
          <w:color w:val="000000"/>
          <w:sz w:val="30"/>
          <w:szCs w:val="30"/>
        </w:rPr>
        <w:t>перебуванням</w:t>
      </w:r>
      <w:proofErr w:type="spellEnd"/>
      <w:r>
        <w:rPr>
          <w:rFonts w:ascii="Helvetica" w:hAnsi="Helvetica"/>
          <w:color w:val="000000"/>
          <w:sz w:val="30"/>
          <w:szCs w:val="30"/>
        </w:rPr>
        <w:t xml:space="preserve"> 50 та </w:t>
      </w:r>
      <w:proofErr w:type="spellStart"/>
      <w:r>
        <w:rPr>
          <w:rFonts w:ascii="Helvetica" w:hAnsi="Helvetica"/>
          <w:color w:val="000000"/>
          <w:sz w:val="30"/>
          <w:szCs w:val="30"/>
        </w:rPr>
        <w:t>більше</w:t>
      </w:r>
      <w:proofErr w:type="spellEnd"/>
      <w:r>
        <w:rPr>
          <w:rFonts w:ascii="Helvetica" w:hAnsi="Helvetica"/>
          <w:color w:val="000000"/>
          <w:sz w:val="30"/>
          <w:szCs w:val="30"/>
        </w:rPr>
        <w:t xml:space="preserve"> </w:t>
      </w:r>
      <w:proofErr w:type="spellStart"/>
      <w:r>
        <w:rPr>
          <w:rFonts w:ascii="Helvetica" w:hAnsi="Helvetica"/>
          <w:color w:val="000000"/>
          <w:sz w:val="30"/>
          <w:szCs w:val="30"/>
        </w:rPr>
        <w:t>осіб</w:t>
      </w:r>
      <w:proofErr w:type="spellEnd"/>
      <w:r>
        <w:rPr>
          <w:rFonts w:ascii="Helvetica" w:hAnsi="Helvetica"/>
          <w:color w:val="000000"/>
          <w:sz w:val="30"/>
          <w:szCs w:val="30"/>
        </w:rPr>
        <w:t>.</w:t>
      </w:r>
    </w:p>
    <w:p w:rsidR="004E3CC3" w:rsidRDefault="004E3CC3" w:rsidP="004E3CC3">
      <w:pPr>
        <w:numPr>
          <w:ilvl w:val="1"/>
          <w:numId w:val="10"/>
        </w:numPr>
        <w:shd w:val="clear" w:color="auto" w:fill="FFFFFF"/>
        <w:spacing w:before="100" w:beforeAutospacing="1" w:after="100" w:afterAutospacing="1" w:line="240" w:lineRule="auto"/>
        <w:ind w:left="600"/>
        <w:rPr>
          <w:rFonts w:ascii="Helvetica" w:hAnsi="Helvetica"/>
          <w:color w:val="000000"/>
          <w:sz w:val="30"/>
          <w:szCs w:val="30"/>
        </w:rPr>
      </w:pPr>
      <w:proofErr w:type="spellStart"/>
      <w:r>
        <w:rPr>
          <w:rFonts w:ascii="Helvetica" w:hAnsi="Helvetica"/>
          <w:color w:val="000000"/>
          <w:sz w:val="30"/>
          <w:szCs w:val="30"/>
        </w:rPr>
        <w:t>Площею</w:t>
      </w:r>
      <w:proofErr w:type="spellEnd"/>
      <w:r>
        <w:rPr>
          <w:rFonts w:ascii="Helvetica" w:hAnsi="Helvetica"/>
          <w:color w:val="000000"/>
          <w:sz w:val="30"/>
          <w:szCs w:val="30"/>
        </w:rPr>
        <w:t xml:space="preserve"> 55 кв. м та </w:t>
      </w:r>
      <w:proofErr w:type="spellStart"/>
      <w:r>
        <w:rPr>
          <w:rFonts w:ascii="Helvetica" w:hAnsi="Helvetica"/>
          <w:color w:val="000000"/>
          <w:sz w:val="30"/>
          <w:szCs w:val="30"/>
        </w:rPr>
        <w:t>більше</w:t>
      </w:r>
      <w:proofErr w:type="spellEnd"/>
      <w:r>
        <w:rPr>
          <w:rFonts w:ascii="Helvetica" w:hAnsi="Helvetica"/>
          <w:color w:val="000000"/>
          <w:sz w:val="30"/>
          <w:szCs w:val="30"/>
        </w:rPr>
        <w:t xml:space="preserve">, </w:t>
      </w:r>
      <w:proofErr w:type="spellStart"/>
      <w:r>
        <w:rPr>
          <w:rFonts w:ascii="Helvetica" w:hAnsi="Helvetica"/>
          <w:color w:val="000000"/>
          <w:sz w:val="30"/>
          <w:szCs w:val="30"/>
        </w:rPr>
        <w:t>призначені</w:t>
      </w:r>
      <w:proofErr w:type="spellEnd"/>
      <w:r>
        <w:rPr>
          <w:rFonts w:ascii="Helvetica" w:hAnsi="Helvetica"/>
          <w:color w:val="000000"/>
          <w:sz w:val="30"/>
          <w:szCs w:val="30"/>
        </w:rPr>
        <w:t xml:space="preserve"> для </w:t>
      </w:r>
      <w:proofErr w:type="spellStart"/>
      <w:r>
        <w:rPr>
          <w:rFonts w:ascii="Helvetica" w:hAnsi="Helvetica"/>
          <w:color w:val="000000"/>
          <w:sz w:val="30"/>
          <w:szCs w:val="30"/>
        </w:rPr>
        <w:t>зберігання</w:t>
      </w:r>
      <w:proofErr w:type="spellEnd"/>
      <w:r>
        <w:rPr>
          <w:rFonts w:ascii="Helvetica" w:hAnsi="Helvetica"/>
          <w:color w:val="000000"/>
          <w:sz w:val="30"/>
          <w:szCs w:val="30"/>
        </w:rPr>
        <w:t xml:space="preserve">, </w:t>
      </w:r>
      <w:proofErr w:type="spellStart"/>
      <w:r>
        <w:rPr>
          <w:rFonts w:ascii="Helvetica" w:hAnsi="Helvetica"/>
          <w:color w:val="000000"/>
          <w:sz w:val="30"/>
          <w:szCs w:val="30"/>
        </w:rPr>
        <w:t>або</w:t>
      </w:r>
      <w:proofErr w:type="spellEnd"/>
      <w:r>
        <w:rPr>
          <w:rFonts w:ascii="Helvetica" w:hAnsi="Helvetica"/>
          <w:color w:val="000000"/>
          <w:sz w:val="30"/>
          <w:szCs w:val="30"/>
        </w:rPr>
        <w:t xml:space="preserve"> в </w:t>
      </w:r>
      <w:proofErr w:type="spellStart"/>
      <w:r>
        <w:rPr>
          <w:rFonts w:ascii="Helvetica" w:hAnsi="Helvetica"/>
          <w:color w:val="000000"/>
          <w:sz w:val="30"/>
          <w:szCs w:val="30"/>
        </w:rPr>
        <w:t>яких</w:t>
      </w:r>
      <w:proofErr w:type="spellEnd"/>
      <w:r>
        <w:rPr>
          <w:rFonts w:ascii="Helvetica" w:hAnsi="Helvetica"/>
          <w:color w:val="000000"/>
          <w:sz w:val="30"/>
          <w:szCs w:val="30"/>
        </w:rPr>
        <w:t xml:space="preserve"> </w:t>
      </w:r>
      <w:proofErr w:type="spellStart"/>
      <w:r>
        <w:rPr>
          <w:rFonts w:ascii="Helvetica" w:hAnsi="Helvetica"/>
          <w:color w:val="000000"/>
          <w:sz w:val="30"/>
          <w:szCs w:val="30"/>
        </w:rPr>
        <w:t>використовуються</w:t>
      </w:r>
      <w:proofErr w:type="spellEnd"/>
      <w:r>
        <w:rPr>
          <w:rFonts w:ascii="Helvetica" w:hAnsi="Helvetica"/>
          <w:color w:val="000000"/>
          <w:sz w:val="30"/>
          <w:szCs w:val="30"/>
        </w:rPr>
        <w:t xml:space="preserve"> </w:t>
      </w:r>
      <w:proofErr w:type="spellStart"/>
      <w:proofErr w:type="gramStart"/>
      <w:r>
        <w:rPr>
          <w:rFonts w:ascii="Helvetica" w:hAnsi="Helvetica"/>
          <w:color w:val="000000"/>
          <w:sz w:val="30"/>
          <w:szCs w:val="30"/>
        </w:rPr>
        <w:t>горюч</w:t>
      </w:r>
      <w:proofErr w:type="gramEnd"/>
      <w:r>
        <w:rPr>
          <w:rFonts w:ascii="Helvetica" w:hAnsi="Helvetica"/>
          <w:color w:val="000000"/>
          <w:sz w:val="30"/>
          <w:szCs w:val="30"/>
        </w:rPr>
        <w:t>і</w:t>
      </w:r>
      <w:proofErr w:type="spellEnd"/>
      <w:r>
        <w:rPr>
          <w:rFonts w:ascii="Helvetica" w:hAnsi="Helvetica"/>
          <w:color w:val="000000"/>
          <w:sz w:val="30"/>
          <w:szCs w:val="30"/>
        </w:rPr>
        <w:t xml:space="preserve"> </w:t>
      </w:r>
      <w:proofErr w:type="spellStart"/>
      <w:r>
        <w:rPr>
          <w:rFonts w:ascii="Helvetica" w:hAnsi="Helvetica"/>
          <w:color w:val="000000"/>
          <w:sz w:val="30"/>
          <w:szCs w:val="30"/>
        </w:rPr>
        <w:t>матеріали</w:t>
      </w:r>
      <w:proofErr w:type="spellEnd"/>
      <w:r>
        <w:rPr>
          <w:rFonts w:ascii="Helvetica" w:hAnsi="Helvetica"/>
          <w:color w:val="000000"/>
          <w:sz w:val="30"/>
          <w:szCs w:val="30"/>
        </w:rPr>
        <w:t xml:space="preserve">, при </w:t>
      </w:r>
      <w:proofErr w:type="spellStart"/>
      <w:r>
        <w:rPr>
          <w:rFonts w:ascii="Helvetica" w:hAnsi="Helvetica"/>
          <w:color w:val="000000"/>
          <w:sz w:val="30"/>
          <w:szCs w:val="30"/>
        </w:rPr>
        <w:t>наявності</w:t>
      </w:r>
      <w:proofErr w:type="spellEnd"/>
      <w:r>
        <w:rPr>
          <w:rFonts w:ascii="Helvetica" w:hAnsi="Helvetica"/>
          <w:color w:val="000000"/>
          <w:sz w:val="30"/>
          <w:szCs w:val="30"/>
        </w:rPr>
        <w:t xml:space="preserve"> </w:t>
      </w:r>
      <w:proofErr w:type="spellStart"/>
      <w:r>
        <w:rPr>
          <w:rFonts w:ascii="Helvetica" w:hAnsi="Helvetica"/>
          <w:color w:val="000000"/>
          <w:sz w:val="30"/>
          <w:szCs w:val="30"/>
        </w:rPr>
        <w:t>постійних</w:t>
      </w:r>
      <w:proofErr w:type="spellEnd"/>
      <w:r>
        <w:rPr>
          <w:rFonts w:ascii="Helvetica" w:hAnsi="Helvetica"/>
          <w:color w:val="000000"/>
          <w:sz w:val="30"/>
          <w:szCs w:val="30"/>
        </w:rPr>
        <w:t xml:space="preserve"> </w:t>
      </w:r>
      <w:proofErr w:type="spellStart"/>
      <w:r>
        <w:rPr>
          <w:rFonts w:ascii="Helvetica" w:hAnsi="Helvetica"/>
          <w:color w:val="000000"/>
          <w:sz w:val="30"/>
          <w:szCs w:val="30"/>
        </w:rPr>
        <w:t>робочих</w:t>
      </w:r>
      <w:proofErr w:type="spellEnd"/>
      <w:r>
        <w:rPr>
          <w:rFonts w:ascii="Helvetica" w:hAnsi="Helvetica"/>
          <w:color w:val="000000"/>
          <w:sz w:val="30"/>
          <w:szCs w:val="30"/>
        </w:rPr>
        <w:t xml:space="preserve"> </w:t>
      </w:r>
      <w:proofErr w:type="spellStart"/>
      <w:r>
        <w:rPr>
          <w:rFonts w:ascii="Helvetica" w:hAnsi="Helvetica"/>
          <w:color w:val="000000"/>
          <w:sz w:val="30"/>
          <w:szCs w:val="30"/>
        </w:rPr>
        <w:t>місць</w:t>
      </w:r>
      <w:proofErr w:type="spellEnd"/>
      <w:r>
        <w:rPr>
          <w:rFonts w:ascii="Helvetica" w:hAnsi="Helvetica"/>
          <w:color w:val="000000"/>
          <w:sz w:val="30"/>
          <w:szCs w:val="30"/>
        </w:rPr>
        <w:t>.</w:t>
      </w:r>
    </w:p>
    <w:p w:rsidR="004E3CC3" w:rsidRDefault="004E3CC3" w:rsidP="004E3CC3">
      <w:pPr>
        <w:numPr>
          <w:ilvl w:val="1"/>
          <w:numId w:val="10"/>
        </w:numPr>
        <w:shd w:val="clear" w:color="auto" w:fill="FFFFFF"/>
        <w:spacing w:before="100" w:beforeAutospacing="1" w:after="100" w:afterAutospacing="1" w:line="240" w:lineRule="auto"/>
        <w:ind w:left="600"/>
        <w:rPr>
          <w:rFonts w:ascii="Helvetica" w:hAnsi="Helvetica"/>
          <w:color w:val="000000"/>
          <w:sz w:val="30"/>
          <w:szCs w:val="30"/>
        </w:rPr>
      </w:pPr>
      <w:proofErr w:type="spellStart"/>
      <w:r>
        <w:rPr>
          <w:rFonts w:ascii="Helvetica" w:hAnsi="Helvetica"/>
          <w:color w:val="000000"/>
          <w:sz w:val="30"/>
          <w:szCs w:val="30"/>
        </w:rPr>
        <w:t>Гардеробні</w:t>
      </w:r>
      <w:proofErr w:type="spellEnd"/>
      <w:r>
        <w:rPr>
          <w:rFonts w:ascii="Helvetica" w:hAnsi="Helvetica"/>
          <w:color w:val="000000"/>
          <w:sz w:val="30"/>
          <w:szCs w:val="30"/>
        </w:rPr>
        <w:t xml:space="preserve"> </w:t>
      </w:r>
      <w:proofErr w:type="spellStart"/>
      <w:r>
        <w:rPr>
          <w:rFonts w:ascii="Helvetica" w:hAnsi="Helvetica"/>
          <w:color w:val="000000"/>
          <w:sz w:val="30"/>
          <w:szCs w:val="30"/>
        </w:rPr>
        <w:t>площею</w:t>
      </w:r>
      <w:proofErr w:type="spellEnd"/>
      <w:r>
        <w:rPr>
          <w:rFonts w:ascii="Helvetica" w:hAnsi="Helvetica"/>
          <w:color w:val="000000"/>
          <w:sz w:val="30"/>
          <w:szCs w:val="30"/>
        </w:rPr>
        <w:t xml:space="preserve"> 200 кв. м та </w:t>
      </w:r>
      <w:proofErr w:type="spellStart"/>
      <w:r>
        <w:rPr>
          <w:rFonts w:ascii="Helvetica" w:hAnsi="Helvetica"/>
          <w:color w:val="000000"/>
          <w:sz w:val="30"/>
          <w:szCs w:val="30"/>
        </w:rPr>
        <w:t>більше</w:t>
      </w:r>
      <w:proofErr w:type="spellEnd"/>
      <w:r>
        <w:rPr>
          <w:rFonts w:ascii="Helvetica" w:hAnsi="Helvetica"/>
          <w:color w:val="000000"/>
          <w:sz w:val="30"/>
          <w:szCs w:val="30"/>
        </w:rPr>
        <w:t>.</w:t>
      </w:r>
    </w:p>
    <w:p w:rsidR="00A96F7B" w:rsidRDefault="00A96F7B" w:rsidP="00A96F7B">
      <w:pPr>
        <w:pStyle w:val="2"/>
        <w:shd w:val="clear" w:color="auto" w:fill="FFFFFF"/>
        <w:rPr>
          <w:rFonts w:ascii="Helvetica" w:hAnsi="Helvetica"/>
        </w:rPr>
      </w:pPr>
      <w:proofErr w:type="spellStart"/>
      <w:r>
        <w:rPr>
          <w:rFonts w:ascii="Helvetica" w:hAnsi="Helvetica"/>
        </w:rPr>
        <w:t>Необов'язкове</w:t>
      </w:r>
      <w:proofErr w:type="spellEnd"/>
      <w:r>
        <w:rPr>
          <w:rFonts w:ascii="Helvetica" w:hAnsi="Helvetica"/>
        </w:rPr>
        <w:t xml:space="preserve"> </w:t>
      </w:r>
      <w:proofErr w:type="spellStart"/>
      <w:r>
        <w:rPr>
          <w:rFonts w:ascii="Helvetica" w:hAnsi="Helvetica"/>
        </w:rPr>
        <w:t>облаштування</w:t>
      </w:r>
      <w:proofErr w:type="spellEnd"/>
      <w:r>
        <w:rPr>
          <w:rFonts w:ascii="Helvetica" w:hAnsi="Helvetica"/>
        </w:rPr>
        <w:t xml:space="preserve"> систем </w:t>
      </w:r>
      <w:proofErr w:type="spellStart"/>
      <w:r>
        <w:rPr>
          <w:rFonts w:ascii="Helvetica" w:hAnsi="Helvetica"/>
        </w:rPr>
        <w:t>димовидалення</w:t>
      </w:r>
      <w:proofErr w:type="spellEnd"/>
    </w:p>
    <w:p w:rsidR="00A96F7B" w:rsidRDefault="00A96F7B" w:rsidP="00A96F7B">
      <w:pPr>
        <w:pStyle w:val="a3"/>
        <w:shd w:val="clear" w:color="auto" w:fill="FFFFFF"/>
        <w:spacing w:before="0" w:beforeAutospacing="0" w:after="300" w:afterAutospacing="0"/>
        <w:rPr>
          <w:rFonts w:ascii="Helvetica" w:hAnsi="Helvetica"/>
          <w:color w:val="000000"/>
          <w:sz w:val="30"/>
          <w:szCs w:val="30"/>
        </w:rPr>
      </w:pPr>
      <w:proofErr w:type="spellStart"/>
      <w:r>
        <w:rPr>
          <w:rFonts w:ascii="Helvetica" w:hAnsi="Helvetica"/>
          <w:color w:val="000000"/>
          <w:sz w:val="30"/>
          <w:szCs w:val="30"/>
        </w:rPr>
        <w:t>Можна</w:t>
      </w:r>
      <w:proofErr w:type="spellEnd"/>
      <w:r>
        <w:rPr>
          <w:rFonts w:ascii="Helvetica" w:hAnsi="Helvetica"/>
          <w:color w:val="000000"/>
          <w:sz w:val="30"/>
          <w:szCs w:val="30"/>
        </w:rPr>
        <w:t xml:space="preserve"> не </w:t>
      </w:r>
      <w:proofErr w:type="spellStart"/>
      <w:r>
        <w:rPr>
          <w:rFonts w:ascii="Helvetica" w:hAnsi="Helvetica"/>
          <w:color w:val="000000"/>
          <w:sz w:val="30"/>
          <w:szCs w:val="30"/>
        </w:rPr>
        <w:t>передбачати</w:t>
      </w:r>
      <w:proofErr w:type="spellEnd"/>
      <w:r>
        <w:rPr>
          <w:rFonts w:ascii="Helvetica" w:hAnsi="Helvetica"/>
          <w:color w:val="000000"/>
          <w:sz w:val="30"/>
          <w:szCs w:val="30"/>
        </w:rPr>
        <w:t xml:space="preserve"> </w:t>
      </w:r>
      <w:proofErr w:type="spellStart"/>
      <w:r>
        <w:rPr>
          <w:rFonts w:ascii="Helvetica" w:hAnsi="Helvetica"/>
          <w:color w:val="000000"/>
          <w:sz w:val="30"/>
          <w:szCs w:val="30"/>
        </w:rPr>
        <w:t>облаштування</w:t>
      </w:r>
      <w:proofErr w:type="spellEnd"/>
      <w:r>
        <w:rPr>
          <w:rFonts w:ascii="Helvetica" w:hAnsi="Helvetica"/>
          <w:color w:val="000000"/>
          <w:sz w:val="30"/>
          <w:szCs w:val="30"/>
        </w:rPr>
        <w:t xml:space="preserve"> систем </w:t>
      </w:r>
      <w:proofErr w:type="spellStart"/>
      <w:r>
        <w:rPr>
          <w:rFonts w:ascii="Helvetica" w:hAnsi="Helvetica"/>
          <w:color w:val="000000"/>
          <w:sz w:val="30"/>
          <w:szCs w:val="30"/>
        </w:rPr>
        <w:t>вентиляції</w:t>
      </w:r>
      <w:proofErr w:type="spellEnd"/>
      <w:r>
        <w:rPr>
          <w:rFonts w:ascii="Helvetica" w:hAnsi="Helvetica"/>
          <w:color w:val="000000"/>
          <w:sz w:val="30"/>
          <w:szCs w:val="30"/>
        </w:rPr>
        <w:t xml:space="preserve"> та </w:t>
      </w:r>
      <w:proofErr w:type="spellStart"/>
      <w:r>
        <w:rPr>
          <w:rFonts w:ascii="Helvetica" w:hAnsi="Helvetica"/>
          <w:color w:val="000000"/>
          <w:sz w:val="30"/>
          <w:szCs w:val="30"/>
        </w:rPr>
        <w:t>димовидалення</w:t>
      </w:r>
      <w:proofErr w:type="spellEnd"/>
      <w:r>
        <w:rPr>
          <w:rFonts w:ascii="Helvetica" w:hAnsi="Helvetica"/>
          <w:color w:val="000000"/>
          <w:sz w:val="30"/>
          <w:szCs w:val="30"/>
        </w:rPr>
        <w:t xml:space="preserve"> у таких </w:t>
      </w:r>
      <w:proofErr w:type="spellStart"/>
      <w:r>
        <w:rPr>
          <w:rFonts w:ascii="Helvetica" w:hAnsi="Helvetica"/>
          <w:color w:val="000000"/>
          <w:sz w:val="30"/>
          <w:szCs w:val="30"/>
        </w:rPr>
        <w:t>приміщеннях</w:t>
      </w:r>
      <w:proofErr w:type="spellEnd"/>
      <w:r>
        <w:rPr>
          <w:rFonts w:ascii="Helvetica" w:hAnsi="Helvetica"/>
          <w:color w:val="000000"/>
          <w:sz w:val="30"/>
          <w:szCs w:val="30"/>
        </w:rPr>
        <w:t>:</w:t>
      </w:r>
    </w:p>
    <w:p w:rsidR="00A96F7B" w:rsidRDefault="00A96F7B" w:rsidP="00A96F7B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ind w:left="300"/>
        <w:rPr>
          <w:rFonts w:ascii="Helvetica" w:hAnsi="Helvetica"/>
          <w:color w:val="000000"/>
          <w:sz w:val="30"/>
          <w:szCs w:val="30"/>
        </w:rPr>
      </w:pPr>
      <w:r>
        <w:rPr>
          <w:rFonts w:ascii="Helvetica" w:hAnsi="Helvetica"/>
          <w:color w:val="000000"/>
          <w:sz w:val="30"/>
          <w:szCs w:val="30"/>
        </w:rPr>
        <w:t xml:space="preserve">Час </w:t>
      </w:r>
      <w:proofErr w:type="spellStart"/>
      <w:r>
        <w:rPr>
          <w:rFonts w:ascii="Helvetica" w:hAnsi="Helvetica"/>
          <w:color w:val="000000"/>
          <w:sz w:val="30"/>
          <w:szCs w:val="30"/>
        </w:rPr>
        <w:t>заповнення</w:t>
      </w:r>
      <w:proofErr w:type="spellEnd"/>
      <w:r>
        <w:rPr>
          <w:rFonts w:ascii="Helvetica" w:hAnsi="Helvetica"/>
          <w:color w:val="000000"/>
          <w:sz w:val="30"/>
          <w:szCs w:val="30"/>
        </w:rPr>
        <w:t xml:space="preserve"> </w:t>
      </w:r>
      <w:proofErr w:type="spellStart"/>
      <w:r>
        <w:rPr>
          <w:rFonts w:ascii="Helvetica" w:hAnsi="Helvetica"/>
          <w:color w:val="000000"/>
          <w:sz w:val="30"/>
          <w:szCs w:val="30"/>
        </w:rPr>
        <w:t>димом</w:t>
      </w:r>
      <w:proofErr w:type="spellEnd"/>
      <w:r>
        <w:rPr>
          <w:rFonts w:ascii="Helvetica" w:hAnsi="Helvetica"/>
          <w:color w:val="000000"/>
          <w:sz w:val="30"/>
          <w:szCs w:val="30"/>
        </w:rPr>
        <w:t xml:space="preserve"> </w:t>
      </w:r>
      <w:proofErr w:type="spellStart"/>
      <w:r>
        <w:rPr>
          <w:rFonts w:ascii="Helvetica" w:hAnsi="Helvetica"/>
          <w:color w:val="000000"/>
          <w:sz w:val="30"/>
          <w:szCs w:val="30"/>
        </w:rPr>
        <w:t>яких</w:t>
      </w:r>
      <w:proofErr w:type="spellEnd"/>
      <w:r>
        <w:rPr>
          <w:rFonts w:ascii="Helvetica" w:hAnsi="Helvetica"/>
          <w:color w:val="000000"/>
          <w:sz w:val="30"/>
          <w:szCs w:val="30"/>
        </w:rPr>
        <w:t xml:space="preserve"> </w:t>
      </w:r>
      <w:proofErr w:type="spellStart"/>
      <w:r>
        <w:rPr>
          <w:rFonts w:ascii="Helvetica" w:hAnsi="Helvetica"/>
          <w:color w:val="000000"/>
          <w:sz w:val="30"/>
          <w:szCs w:val="30"/>
        </w:rPr>
        <w:t>перевищує</w:t>
      </w:r>
      <w:proofErr w:type="spellEnd"/>
      <w:r>
        <w:rPr>
          <w:rFonts w:ascii="Helvetica" w:hAnsi="Helvetica"/>
          <w:color w:val="000000"/>
          <w:sz w:val="30"/>
          <w:szCs w:val="30"/>
        </w:rPr>
        <w:t xml:space="preserve"> час, </w:t>
      </w:r>
      <w:proofErr w:type="spellStart"/>
      <w:r>
        <w:rPr>
          <w:rFonts w:ascii="Helvetica" w:hAnsi="Helvetica"/>
          <w:color w:val="000000"/>
          <w:sz w:val="30"/>
          <w:szCs w:val="30"/>
        </w:rPr>
        <w:t>необхідний</w:t>
      </w:r>
      <w:proofErr w:type="spellEnd"/>
      <w:r>
        <w:rPr>
          <w:rFonts w:ascii="Helvetica" w:hAnsi="Helvetica"/>
          <w:color w:val="000000"/>
          <w:sz w:val="30"/>
          <w:szCs w:val="30"/>
        </w:rPr>
        <w:t xml:space="preserve"> на </w:t>
      </w:r>
      <w:proofErr w:type="spellStart"/>
      <w:r>
        <w:rPr>
          <w:rFonts w:ascii="Helvetica" w:hAnsi="Helvetica"/>
          <w:color w:val="000000"/>
          <w:sz w:val="30"/>
          <w:szCs w:val="30"/>
        </w:rPr>
        <w:t>евакуацію</w:t>
      </w:r>
      <w:proofErr w:type="spellEnd"/>
      <w:r>
        <w:rPr>
          <w:rFonts w:ascii="Helvetica" w:hAnsi="Helvetica"/>
          <w:color w:val="000000"/>
          <w:sz w:val="30"/>
          <w:szCs w:val="30"/>
        </w:rPr>
        <w:t xml:space="preserve">, </w:t>
      </w:r>
      <w:proofErr w:type="spellStart"/>
      <w:r>
        <w:rPr>
          <w:rFonts w:ascii="Helvetica" w:hAnsi="Helvetica"/>
          <w:color w:val="000000"/>
          <w:sz w:val="30"/>
          <w:szCs w:val="30"/>
        </w:rPr>
        <w:t>розрахований</w:t>
      </w:r>
      <w:proofErr w:type="spellEnd"/>
      <w:r>
        <w:rPr>
          <w:rFonts w:ascii="Helvetica" w:hAnsi="Helvetica"/>
          <w:color w:val="000000"/>
          <w:sz w:val="30"/>
          <w:szCs w:val="30"/>
        </w:rPr>
        <w:t xml:space="preserve"> </w:t>
      </w:r>
      <w:proofErr w:type="spellStart"/>
      <w:r>
        <w:rPr>
          <w:rFonts w:ascii="Helvetica" w:hAnsi="Helvetica"/>
          <w:color w:val="000000"/>
          <w:sz w:val="30"/>
          <w:szCs w:val="30"/>
        </w:rPr>
        <w:t>відповідно</w:t>
      </w:r>
      <w:proofErr w:type="spellEnd"/>
      <w:r>
        <w:rPr>
          <w:rFonts w:ascii="Helvetica" w:hAnsi="Helvetica"/>
          <w:color w:val="000000"/>
          <w:sz w:val="30"/>
          <w:szCs w:val="30"/>
        </w:rPr>
        <w:t xml:space="preserve"> до </w:t>
      </w:r>
      <w:proofErr w:type="spellStart"/>
      <w:r>
        <w:rPr>
          <w:rFonts w:ascii="Helvetica" w:hAnsi="Helvetica"/>
          <w:color w:val="000000"/>
          <w:sz w:val="30"/>
          <w:szCs w:val="30"/>
        </w:rPr>
        <w:t>Держстандарту</w:t>
      </w:r>
      <w:proofErr w:type="spellEnd"/>
      <w:r>
        <w:rPr>
          <w:rFonts w:ascii="Helvetica" w:hAnsi="Helvetica"/>
          <w:color w:val="000000"/>
          <w:sz w:val="30"/>
          <w:szCs w:val="30"/>
        </w:rPr>
        <w:t xml:space="preserve"> 12.1.004 (</w:t>
      </w:r>
      <w:proofErr w:type="spellStart"/>
      <w:r>
        <w:rPr>
          <w:rFonts w:ascii="Helvetica" w:hAnsi="Helvetica"/>
          <w:color w:val="000000"/>
          <w:sz w:val="30"/>
          <w:szCs w:val="30"/>
        </w:rPr>
        <w:t>крім</w:t>
      </w:r>
      <w:proofErr w:type="spellEnd"/>
      <w:r>
        <w:rPr>
          <w:rFonts w:ascii="Helvetica" w:hAnsi="Helvetica"/>
          <w:color w:val="000000"/>
          <w:sz w:val="30"/>
          <w:szCs w:val="30"/>
        </w:rPr>
        <w:t xml:space="preserve"> </w:t>
      </w:r>
      <w:proofErr w:type="spellStart"/>
      <w:r>
        <w:rPr>
          <w:rFonts w:ascii="Helvetica" w:hAnsi="Helvetica"/>
          <w:color w:val="000000"/>
          <w:sz w:val="30"/>
          <w:szCs w:val="30"/>
        </w:rPr>
        <w:t>приміщень</w:t>
      </w:r>
      <w:proofErr w:type="spellEnd"/>
      <w:r>
        <w:rPr>
          <w:rFonts w:ascii="Helvetica" w:hAnsi="Helvetica"/>
          <w:color w:val="000000"/>
          <w:sz w:val="30"/>
          <w:szCs w:val="30"/>
        </w:rPr>
        <w:t xml:space="preserve"> </w:t>
      </w:r>
      <w:proofErr w:type="spellStart"/>
      <w:r>
        <w:rPr>
          <w:rFonts w:ascii="Helvetica" w:hAnsi="Helvetica"/>
          <w:color w:val="000000"/>
          <w:sz w:val="30"/>
          <w:szCs w:val="30"/>
        </w:rPr>
        <w:t>категор</w:t>
      </w:r>
      <w:proofErr w:type="gramStart"/>
      <w:r>
        <w:rPr>
          <w:rFonts w:ascii="Helvetica" w:hAnsi="Helvetica"/>
          <w:color w:val="000000"/>
          <w:sz w:val="30"/>
          <w:szCs w:val="30"/>
        </w:rPr>
        <w:t>ії</w:t>
      </w:r>
      <w:proofErr w:type="spellEnd"/>
      <w:r>
        <w:rPr>
          <w:rFonts w:ascii="Helvetica" w:hAnsi="Helvetica"/>
          <w:color w:val="000000"/>
          <w:sz w:val="30"/>
          <w:szCs w:val="30"/>
        </w:rPr>
        <w:t xml:space="preserve"> А</w:t>
      </w:r>
      <w:proofErr w:type="gramEnd"/>
      <w:r>
        <w:rPr>
          <w:rFonts w:ascii="Helvetica" w:hAnsi="Helvetica"/>
          <w:color w:val="000000"/>
          <w:sz w:val="30"/>
          <w:szCs w:val="30"/>
        </w:rPr>
        <w:t xml:space="preserve"> та Б).</w:t>
      </w:r>
    </w:p>
    <w:p w:rsidR="00A96F7B" w:rsidRDefault="00A96F7B" w:rsidP="00A96F7B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ind w:left="300"/>
        <w:rPr>
          <w:rFonts w:ascii="Helvetica" w:hAnsi="Helvetica"/>
          <w:color w:val="000000"/>
          <w:sz w:val="30"/>
          <w:szCs w:val="30"/>
        </w:rPr>
      </w:pPr>
      <w:proofErr w:type="spellStart"/>
      <w:r>
        <w:rPr>
          <w:rFonts w:ascii="Helvetica" w:hAnsi="Helvetica"/>
          <w:color w:val="000000"/>
          <w:sz w:val="30"/>
          <w:szCs w:val="30"/>
        </w:rPr>
        <w:t>Площа</w:t>
      </w:r>
      <w:proofErr w:type="spellEnd"/>
      <w:r>
        <w:rPr>
          <w:rFonts w:ascii="Helvetica" w:hAnsi="Helvetica"/>
          <w:color w:val="000000"/>
          <w:sz w:val="30"/>
          <w:szCs w:val="30"/>
        </w:rPr>
        <w:t xml:space="preserve"> </w:t>
      </w:r>
      <w:proofErr w:type="spellStart"/>
      <w:r>
        <w:rPr>
          <w:rFonts w:ascii="Helvetica" w:hAnsi="Helvetica"/>
          <w:color w:val="000000"/>
          <w:sz w:val="30"/>
          <w:szCs w:val="30"/>
        </w:rPr>
        <w:t>яких</w:t>
      </w:r>
      <w:proofErr w:type="spellEnd"/>
      <w:r>
        <w:rPr>
          <w:rFonts w:ascii="Helvetica" w:hAnsi="Helvetica"/>
          <w:color w:val="000000"/>
          <w:sz w:val="30"/>
          <w:szCs w:val="30"/>
        </w:rPr>
        <w:t xml:space="preserve"> </w:t>
      </w:r>
      <w:proofErr w:type="spellStart"/>
      <w:r>
        <w:rPr>
          <w:rFonts w:ascii="Helvetica" w:hAnsi="Helvetica"/>
          <w:color w:val="000000"/>
          <w:sz w:val="30"/>
          <w:szCs w:val="30"/>
        </w:rPr>
        <w:t>менше</w:t>
      </w:r>
      <w:proofErr w:type="spellEnd"/>
      <w:r>
        <w:rPr>
          <w:rFonts w:ascii="Helvetica" w:hAnsi="Helvetica"/>
          <w:color w:val="000000"/>
          <w:sz w:val="30"/>
          <w:szCs w:val="30"/>
        </w:rPr>
        <w:t xml:space="preserve"> </w:t>
      </w:r>
      <w:proofErr w:type="spellStart"/>
      <w:r>
        <w:rPr>
          <w:rFonts w:ascii="Helvetica" w:hAnsi="Helvetica"/>
          <w:color w:val="000000"/>
          <w:sz w:val="30"/>
          <w:szCs w:val="30"/>
        </w:rPr>
        <w:t>ніж</w:t>
      </w:r>
      <w:proofErr w:type="spellEnd"/>
      <w:r>
        <w:rPr>
          <w:rFonts w:ascii="Helvetica" w:hAnsi="Helvetica"/>
          <w:color w:val="000000"/>
          <w:sz w:val="30"/>
          <w:szCs w:val="30"/>
        </w:rPr>
        <w:t xml:space="preserve"> 200 кв. м за </w:t>
      </w:r>
      <w:proofErr w:type="spellStart"/>
      <w:r>
        <w:rPr>
          <w:rFonts w:ascii="Helvetica" w:hAnsi="Helvetica"/>
          <w:color w:val="000000"/>
          <w:sz w:val="30"/>
          <w:szCs w:val="30"/>
        </w:rPr>
        <w:t>умови</w:t>
      </w:r>
      <w:proofErr w:type="spellEnd"/>
      <w:r>
        <w:rPr>
          <w:rFonts w:ascii="Helvetica" w:hAnsi="Helvetica"/>
          <w:color w:val="000000"/>
          <w:sz w:val="30"/>
          <w:szCs w:val="30"/>
        </w:rPr>
        <w:t xml:space="preserve">, </w:t>
      </w:r>
      <w:proofErr w:type="spellStart"/>
      <w:r>
        <w:rPr>
          <w:rFonts w:ascii="Helvetica" w:hAnsi="Helvetica"/>
          <w:color w:val="000000"/>
          <w:sz w:val="30"/>
          <w:szCs w:val="30"/>
        </w:rPr>
        <w:t>що</w:t>
      </w:r>
      <w:proofErr w:type="spellEnd"/>
      <w:r>
        <w:rPr>
          <w:rFonts w:ascii="Helvetica" w:hAnsi="Helvetica"/>
          <w:color w:val="000000"/>
          <w:sz w:val="30"/>
          <w:szCs w:val="30"/>
        </w:rPr>
        <w:t xml:space="preserve"> вони </w:t>
      </w:r>
      <w:proofErr w:type="spellStart"/>
      <w:r>
        <w:rPr>
          <w:rFonts w:ascii="Helvetica" w:hAnsi="Helvetica"/>
          <w:color w:val="000000"/>
          <w:sz w:val="30"/>
          <w:szCs w:val="30"/>
        </w:rPr>
        <w:t>відокремлені</w:t>
      </w:r>
      <w:proofErr w:type="spellEnd"/>
      <w:r>
        <w:rPr>
          <w:rFonts w:ascii="Helvetica" w:hAnsi="Helvetica"/>
          <w:color w:val="000000"/>
          <w:sz w:val="30"/>
          <w:szCs w:val="30"/>
        </w:rPr>
        <w:t xml:space="preserve"> </w:t>
      </w:r>
      <w:proofErr w:type="spellStart"/>
      <w:r>
        <w:rPr>
          <w:rFonts w:ascii="Helvetica" w:hAnsi="Helvetica"/>
          <w:color w:val="000000"/>
          <w:sz w:val="30"/>
          <w:szCs w:val="30"/>
        </w:rPr>
        <w:t>від</w:t>
      </w:r>
      <w:proofErr w:type="spellEnd"/>
      <w:r>
        <w:rPr>
          <w:rFonts w:ascii="Helvetica" w:hAnsi="Helvetica"/>
          <w:color w:val="000000"/>
          <w:sz w:val="30"/>
          <w:szCs w:val="30"/>
        </w:rPr>
        <w:t xml:space="preserve"> </w:t>
      </w:r>
      <w:proofErr w:type="spellStart"/>
      <w:r>
        <w:rPr>
          <w:rFonts w:ascii="Helvetica" w:hAnsi="Helvetica"/>
          <w:color w:val="000000"/>
          <w:sz w:val="30"/>
          <w:szCs w:val="30"/>
        </w:rPr>
        <w:t>суміжних</w:t>
      </w:r>
      <w:proofErr w:type="spellEnd"/>
      <w:r>
        <w:rPr>
          <w:rFonts w:ascii="Helvetica" w:hAnsi="Helvetica"/>
          <w:color w:val="000000"/>
          <w:sz w:val="30"/>
          <w:szCs w:val="30"/>
        </w:rPr>
        <w:t xml:space="preserve"> </w:t>
      </w:r>
      <w:proofErr w:type="spellStart"/>
      <w:r>
        <w:rPr>
          <w:rFonts w:ascii="Helvetica" w:hAnsi="Helvetica"/>
          <w:color w:val="000000"/>
          <w:sz w:val="30"/>
          <w:szCs w:val="30"/>
        </w:rPr>
        <w:t>приміщень</w:t>
      </w:r>
      <w:proofErr w:type="spellEnd"/>
      <w:r>
        <w:rPr>
          <w:rFonts w:ascii="Helvetica" w:hAnsi="Helvetica"/>
          <w:color w:val="000000"/>
          <w:sz w:val="30"/>
          <w:szCs w:val="30"/>
        </w:rPr>
        <w:t xml:space="preserve"> </w:t>
      </w:r>
      <w:proofErr w:type="spellStart"/>
      <w:r>
        <w:rPr>
          <w:rFonts w:ascii="Helvetica" w:hAnsi="Helvetica"/>
          <w:color w:val="000000"/>
          <w:sz w:val="30"/>
          <w:szCs w:val="30"/>
        </w:rPr>
        <w:t>протипожежними</w:t>
      </w:r>
      <w:proofErr w:type="spellEnd"/>
      <w:r>
        <w:rPr>
          <w:rFonts w:ascii="Helvetica" w:hAnsi="Helvetica"/>
          <w:color w:val="000000"/>
          <w:sz w:val="30"/>
          <w:szCs w:val="30"/>
        </w:rPr>
        <w:t xml:space="preserve"> перегородками 1-го типу та </w:t>
      </w:r>
      <w:proofErr w:type="spellStart"/>
      <w:r>
        <w:rPr>
          <w:rFonts w:ascii="Helvetica" w:hAnsi="Helvetica"/>
          <w:color w:val="000000"/>
          <w:sz w:val="30"/>
          <w:szCs w:val="30"/>
        </w:rPr>
        <w:t>перекриттями</w:t>
      </w:r>
      <w:proofErr w:type="spellEnd"/>
      <w:r>
        <w:rPr>
          <w:rFonts w:ascii="Helvetica" w:hAnsi="Helvetica"/>
          <w:color w:val="000000"/>
          <w:sz w:val="30"/>
          <w:szCs w:val="30"/>
        </w:rPr>
        <w:t xml:space="preserve"> 3-го типу, та </w:t>
      </w:r>
      <w:proofErr w:type="spellStart"/>
      <w:r>
        <w:rPr>
          <w:rFonts w:ascii="Helvetica" w:hAnsi="Helvetica"/>
          <w:color w:val="000000"/>
          <w:sz w:val="30"/>
          <w:szCs w:val="30"/>
        </w:rPr>
        <w:t>обладнані</w:t>
      </w:r>
      <w:proofErr w:type="spellEnd"/>
      <w:r>
        <w:rPr>
          <w:rFonts w:ascii="Helvetica" w:hAnsi="Helvetica"/>
          <w:color w:val="000000"/>
          <w:sz w:val="30"/>
          <w:szCs w:val="30"/>
        </w:rPr>
        <w:t xml:space="preserve"> системами водяного та </w:t>
      </w:r>
      <w:proofErr w:type="spellStart"/>
      <w:r>
        <w:rPr>
          <w:rFonts w:ascii="Helvetica" w:hAnsi="Helvetica"/>
          <w:color w:val="000000"/>
          <w:sz w:val="30"/>
          <w:szCs w:val="30"/>
        </w:rPr>
        <w:t>пінного</w:t>
      </w:r>
      <w:proofErr w:type="spellEnd"/>
      <w:r>
        <w:rPr>
          <w:rFonts w:ascii="Helvetica" w:hAnsi="Helvetica"/>
          <w:color w:val="000000"/>
          <w:sz w:val="30"/>
          <w:szCs w:val="30"/>
        </w:rPr>
        <w:t xml:space="preserve"> </w:t>
      </w:r>
      <w:proofErr w:type="spellStart"/>
      <w:r>
        <w:rPr>
          <w:rFonts w:ascii="Helvetica" w:hAnsi="Helvetica"/>
          <w:color w:val="000000"/>
          <w:sz w:val="30"/>
          <w:szCs w:val="30"/>
        </w:rPr>
        <w:t>пожежогасіння</w:t>
      </w:r>
      <w:proofErr w:type="spellEnd"/>
      <w:r>
        <w:rPr>
          <w:rFonts w:ascii="Helvetica" w:hAnsi="Helvetica"/>
          <w:color w:val="000000"/>
          <w:sz w:val="30"/>
          <w:szCs w:val="30"/>
        </w:rPr>
        <w:t xml:space="preserve"> (</w:t>
      </w:r>
      <w:proofErr w:type="spellStart"/>
      <w:r>
        <w:rPr>
          <w:rFonts w:ascii="Helvetica" w:hAnsi="Helvetica"/>
          <w:color w:val="000000"/>
          <w:sz w:val="30"/>
          <w:szCs w:val="30"/>
        </w:rPr>
        <w:t>крім</w:t>
      </w:r>
      <w:proofErr w:type="spellEnd"/>
      <w:r>
        <w:rPr>
          <w:rFonts w:ascii="Helvetica" w:hAnsi="Helvetica"/>
          <w:color w:val="000000"/>
          <w:sz w:val="30"/>
          <w:szCs w:val="30"/>
        </w:rPr>
        <w:t xml:space="preserve"> </w:t>
      </w:r>
      <w:proofErr w:type="spellStart"/>
      <w:r>
        <w:rPr>
          <w:rFonts w:ascii="Helvetica" w:hAnsi="Helvetica"/>
          <w:color w:val="000000"/>
          <w:sz w:val="30"/>
          <w:szCs w:val="30"/>
        </w:rPr>
        <w:t>приміщень</w:t>
      </w:r>
      <w:proofErr w:type="spellEnd"/>
      <w:r>
        <w:rPr>
          <w:rFonts w:ascii="Helvetica" w:hAnsi="Helvetica"/>
          <w:color w:val="000000"/>
          <w:sz w:val="30"/>
          <w:szCs w:val="30"/>
        </w:rPr>
        <w:t xml:space="preserve"> </w:t>
      </w:r>
      <w:proofErr w:type="spellStart"/>
      <w:r>
        <w:rPr>
          <w:rFonts w:ascii="Helvetica" w:hAnsi="Helvetica"/>
          <w:color w:val="000000"/>
          <w:sz w:val="30"/>
          <w:szCs w:val="30"/>
        </w:rPr>
        <w:t>категор</w:t>
      </w:r>
      <w:proofErr w:type="gramStart"/>
      <w:r>
        <w:rPr>
          <w:rFonts w:ascii="Helvetica" w:hAnsi="Helvetica"/>
          <w:color w:val="000000"/>
          <w:sz w:val="30"/>
          <w:szCs w:val="30"/>
        </w:rPr>
        <w:t>ії</w:t>
      </w:r>
      <w:proofErr w:type="spellEnd"/>
      <w:r>
        <w:rPr>
          <w:rFonts w:ascii="Helvetica" w:hAnsi="Helvetica"/>
          <w:color w:val="000000"/>
          <w:sz w:val="30"/>
          <w:szCs w:val="30"/>
        </w:rPr>
        <w:t xml:space="preserve"> А</w:t>
      </w:r>
      <w:proofErr w:type="gramEnd"/>
      <w:r>
        <w:rPr>
          <w:rFonts w:ascii="Helvetica" w:hAnsi="Helvetica"/>
          <w:color w:val="000000"/>
          <w:sz w:val="30"/>
          <w:szCs w:val="30"/>
        </w:rPr>
        <w:t xml:space="preserve"> та Б).</w:t>
      </w:r>
    </w:p>
    <w:p w:rsidR="00A96F7B" w:rsidRDefault="00A96F7B" w:rsidP="00A96F7B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ind w:left="300"/>
        <w:rPr>
          <w:rFonts w:ascii="Helvetica" w:hAnsi="Helvetica"/>
          <w:color w:val="000000"/>
          <w:sz w:val="30"/>
          <w:szCs w:val="30"/>
        </w:rPr>
      </w:pPr>
      <w:proofErr w:type="spellStart"/>
      <w:r>
        <w:rPr>
          <w:rFonts w:ascii="Helvetica" w:hAnsi="Helvetica"/>
          <w:color w:val="000000"/>
          <w:sz w:val="30"/>
          <w:szCs w:val="30"/>
        </w:rPr>
        <w:lastRenderedPageBreak/>
        <w:t>Обладнаних</w:t>
      </w:r>
      <w:proofErr w:type="spellEnd"/>
      <w:r>
        <w:rPr>
          <w:rFonts w:ascii="Helvetica" w:hAnsi="Helvetica"/>
          <w:color w:val="000000"/>
          <w:sz w:val="30"/>
          <w:szCs w:val="30"/>
        </w:rPr>
        <w:t xml:space="preserve"> </w:t>
      </w:r>
      <w:proofErr w:type="spellStart"/>
      <w:r>
        <w:rPr>
          <w:rFonts w:ascii="Helvetica" w:hAnsi="Helvetica"/>
          <w:color w:val="000000"/>
          <w:sz w:val="30"/>
          <w:szCs w:val="30"/>
        </w:rPr>
        <w:t>автоматичними</w:t>
      </w:r>
      <w:proofErr w:type="spellEnd"/>
      <w:r>
        <w:rPr>
          <w:rFonts w:ascii="Helvetica" w:hAnsi="Helvetica"/>
          <w:color w:val="000000"/>
          <w:sz w:val="30"/>
          <w:szCs w:val="30"/>
        </w:rPr>
        <w:t xml:space="preserve"> системами </w:t>
      </w:r>
      <w:proofErr w:type="spellStart"/>
      <w:r>
        <w:rPr>
          <w:rFonts w:ascii="Helvetica" w:hAnsi="Helvetica"/>
          <w:color w:val="000000"/>
          <w:sz w:val="30"/>
          <w:szCs w:val="30"/>
        </w:rPr>
        <w:t>пожежогасіння</w:t>
      </w:r>
      <w:proofErr w:type="spellEnd"/>
      <w:r>
        <w:rPr>
          <w:rFonts w:ascii="Helvetica" w:hAnsi="Helvetica"/>
          <w:color w:val="000000"/>
          <w:sz w:val="30"/>
          <w:szCs w:val="30"/>
        </w:rPr>
        <w:t xml:space="preserve"> </w:t>
      </w:r>
      <w:proofErr w:type="spellStart"/>
      <w:proofErr w:type="gramStart"/>
      <w:r>
        <w:rPr>
          <w:rFonts w:ascii="Helvetica" w:hAnsi="Helvetica"/>
          <w:color w:val="000000"/>
          <w:sz w:val="30"/>
          <w:szCs w:val="30"/>
        </w:rPr>
        <w:t>об</w:t>
      </w:r>
      <w:proofErr w:type="gramEnd"/>
      <w:r>
        <w:rPr>
          <w:rFonts w:ascii="Helvetica" w:hAnsi="Helvetica"/>
          <w:color w:val="000000"/>
          <w:sz w:val="30"/>
          <w:szCs w:val="30"/>
        </w:rPr>
        <w:t>'ємним</w:t>
      </w:r>
      <w:proofErr w:type="spellEnd"/>
      <w:r>
        <w:rPr>
          <w:rFonts w:ascii="Helvetica" w:hAnsi="Helvetica"/>
          <w:color w:val="000000"/>
          <w:sz w:val="30"/>
          <w:szCs w:val="30"/>
        </w:rPr>
        <w:t xml:space="preserve"> способом.</w:t>
      </w:r>
    </w:p>
    <w:p w:rsidR="00A96F7B" w:rsidRDefault="00A96F7B" w:rsidP="00A96F7B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ind w:left="300"/>
        <w:rPr>
          <w:rFonts w:ascii="Helvetica" w:hAnsi="Helvetica"/>
          <w:color w:val="000000"/>
          <w:sz w:val="30"/>
          <w:szCs w:val="30"/>
        </w:rPr>
      </w:pPr>
      <w:proofErr w:type="spellStart"/>
      <w:r>
        <w:rPr>
          <w:rFonts w:ascii="Helvetica" w:hAnsi="Helvetica"/>
          <w:color w:val="000000"/>
          <w:sz w:val="30"/>
          <w:szCs w:val="30"/>
        </w:rPr>
        <w:t>Лабораторних</w:t>
      </w:r>
      <w:proofErr w:type="spellEnd"/>
      <w:r>
        <w:rPr>
          <w:rFonts w:ascii="Helvetica" w:hAnsi="Helvetica"/>
          <w:color w:val="000000"/>
          <w:sz w:val="30"/>
          <w:szCs w:val="30"/>
        </w:rPr>
        <w:t xml:space="preserve"> </w:t>
      </w:r>
      <w:proofErr w:type="spellStart"/>
      <w:r>
        <w:rPr>
          <w:rFonts w:ascii="Helvetica" w:hAnsi="Helvetica"/>
          <w:color w:val="000000"/>
          <w:sz w:val="30"/>
          <w:szCs w:val="30"/>
        </w:rPr>
        <w:t>приміщень</w:t>
      </w:r>
      <w:proofErr w:type="spellEnd"/>
      <w:r>
        <w:rPr>
          <w:rFonts w:ascii="Helvetica" w:hAnsi="Helvetica"/>
          <w:color w:val="000000"/>
          <w:sz w:val="30"/>
          <w:szCs w:val="30"/>
        </w:rPr>
        <w:t xml:space="preserve"> </w:t>
      </w:r>
      <w:proofErr w:type="spellStart"/>
      <w:r>
        <w:rPr>
          <w:rFonts w:ascii="Helvetica" w:hAnsi="Helvetica"/>
          <w:color w:val="000000"/>
          <w:sz w:val="30"/>
          <w:szCs w:val="30"/>
        </w:rPr>
        <w:t>категор</w:t>
      </w:r>
      <w:proofErr w:type="gramStart"/>
      <w:r>
        <w:rPr>
          <w:rFonts w:ascii="Helvetica" w:hAnsi="Helvetica"/>
          <w:color w:val="000000"/>
          <w:sz w:val="30"/>
          <w:szCs w:val="30"/>
        </w:rPr>
        <w:t>ії</w:t>
      </w:r>
      <w:proofErr w:type="spellEnd"/>
      <w:r>
        <w:rPr>
          <w:rFonts w:ascii="Helvetica" w:hAnsi="Helvetica"/>
          <w:color w:val="000000"/>
          <w:sz w:val="30"/>
          <w:szCs w:val="30"/>
        </w:rPr>
        <w:t xml:space="preserve"> В</w:t>
      </w:r>
      <w:proofErr w:type="gramEnd"/>
      <w:r>
        <w:rPr>
          <w:rFonts w:ascii="Helvetica" w:hAnsi="Helvetica"/>
          <w:color w:val="000000"/>
          <w:sz w:val="30"/>
          <w:szCs w:val="30"/>
        </w:rPr>
        <w:t xml:space="preserve"> </w:t>
      </w:r>
      <w:proofErr w:type="spellStart"/>
      <w:r>
        <w:rPr>
          <w:rFonts w:ascii="Helvetica" w:hAnsi="Helvetica"/>
          <w:color w:val="000000"/>
          <w:sz w:val="30"/>
          <w:szCs w:val="30"/>
        </w:rPr>
        <w:t>площею</w:t>
      </w:r>
      <w:proofErr w:type="spellEnd"/>
      <w:r>
        <w:rPr>
          <w:rFonts w:ascii="Helvetica" w:hAnsi="Helvetica"/>
          <w:color w:val="000000"/>
          <w:sz w:val="30"/>
          <w:szCs w:val="30"/>
        </w:rPr>
        <w:t xml:space="preserve"> 36 кв. м та </w:t>
      </w:r>
      <w:proofErr w:type="spellStart"/>
      <w:r>
        <w:rPr>
          <w:rFonts w:ascii="Helvetica" w:hAnsi="Helvetica"/>
          <w:color w:val="000000"/>
          <w:sz w:val="30"/>
          <w:szCs w:val="30"/>
        </w:rPr>
        <w:t>менше</w:t>
      </w:r>
      <w:proofErr w:type="spellEnd"/>
      <w:r>
        <w:rPr>
          <w:rFonts w:ascii="Helvetica" w:hAnsi="Helvetica"/>
          <w:color w:val="000000"/>
          <w:sz w:val="30"/>
          <w:szCs w:val="30"/>
        </w:rPr>
        <w:t>.</w:t>
      </w:r>
    </w:p>
    <w:p w:rsidR="00A96F7B" w:rsidRDefault="00A96F7B" w:rsidP="00A96F7B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ind w:left="300"/>
        <w:rPr>
          <w:rFonts w:ascii="Helvetica" w:hAnsi="Helvetica"/>
          <w:color w:val="000000"/>
          <w:sz w:val="30"/>
          <w:szCs w:val="30"/>
        </w:rPr>
      </w:pPr>
      <w:proofErr w:type="spellStart"/>
      <w:r>
        <w:rPr>
          <w:rFonts w:ascii="Helvetica" w:hAnsi="Helvetica"/>
          <w:color w:val="000000"/>
          <w:sz w:val="30"/>
          <w:szCs w:val="30"/>
        </w:rPr>
        <w:t>Коридорі</w:t>
      </w:r>
      <w:proofErr w:type="gramStart"/>
      <w:r>
        <w:rPr>
          <w:rFonts w:ascii="Helvetica" w:hAnsi="Helvetica"/>
          <w:color w:val="000000"/>
          <w:sz w:val="30"/>
          <w:szCs w:val="30"/>
        </w:rPr>
        <w:t>в</w:t>
      </w:r>
      <w:proofErr w:type="spellEnd"/>
      <w:proofErr w:type="gramEnd"/>
      <w:r>
        <w:rPr>
          <w:rFonts w:ascii="Helvetica" w:hAnsi="Helvetica"/>
          <w:color w:val="000000"/>
          <w:sz w:val="30"/>
          <w:szCs w:val="30"/>
        </w:rPr>
        <w:t xml:space="preserve"> </w:t>
      </w:r>
      <w:proofErr w:type="gramStart"/>
      <w:r>
        <w:rPr>
          <w:rFonts w:ascii="Helvetica" w:hAnsi="Helvetica"/>
          <w:color w:val="000000"/>
          <w:sz w:val="30"/>
          <w:szCs w:val="30"/>
        </w:rPr>
        <w:t>та</w:t>
      </w:r>
      <w:proofErr w:type="gramEnd"/>
      <w:r>
        <w:rPr>
          <w:rFonts w:ascii="Helvetica" w:hAnsi="Helvetica"/>
          <w:color w:val="000000"/>
          <w:sz w:val="30"/>
          <w:szCs w:val="30"/>
        </w:rPr>
        <w:t xml:space="preserve"> </w:t>
      </w:r>
      <w:proofErr w:type="spellStart"/>
      <w:r>
        <w:rPr>
          <w:rFonts w:ascii="Helvetica" w:hAnsi="Helvetica"/>
          <w:color w:val="000000"/>
          <w:sz w:val="30"/>
          <w:szCs w:val="30"/>
        </w:rPr>
        <w:t>холів</w:t>
      </w:r>
      <w:proofErr w:type="spellEnd"/>
      <w:r>
        <w:rPr>
          <w:rFonts w:ascii="Helvetica" w:hAnsi="Helvetica"/>
          <w:color w:val="000000"/>
          <w:sz w:val="30"/>
          <w:szCs w:val="30"/>
        </w:rPr>
        <w:t xml:space="preserve">, </w:t>
      </w:r>
      <w:proofErr w:type="spellStart"/>
      <w:r>
        <w:rPr>
          <w:rFonts w:ascii="Helvetica" w:hAnsi="Helvetica"/>
          <w:color w:val="000000"/>
          <w:sz w:val="30"/>
          <w:szCs w:val="30"/>
        </w:rPr>
        <w:t>якщо</w:t>
      </w:r>
      <w:proofErr w:type="spellEnd"/>
      <w:r>
        <w:rPr>
          <w:rFonts w:ascii="Helvetica" w:hAnsi="Helvetica"/>
          <w:color w:val="000000"/>
          <w:sz w:val="30"/>
          <w:szCs w:val="30"/>
        </w:rPr>
        <w:t xml:space="preserve"> для </w:t>
      </w:r>
      <w:proofErr w:type="spellStart"/>
      <w:r>
        <w:rPr>
          <w:rFonts w:ascii="Helvetica" w:hAnsi="Helvetica"/>
          <w:color w:val="000000"/>
          <w:sz w:val="30"/>
          <w:szCs w:val="30"/>
        </w:rPr>
        <w:t>приміщень</w:t>
      </w:r>
      <w:proofErr w:type="spellEnd"/>
      <w:r>
        <w:rPr>
          <w:rFonts w:ascii="Helvetica" w:hAnsi="Helvetica"/>
          <w:color w:val="000000"/>
          <w:sz w:val="30"/>
          <w:szCs w:val="30"/>
        </w:rPr>
        <w:t xml:space="preserve">, </w:t>
      </w:r>
      <w:proofErr w:type="spellStart"/>
      <w:r>
        <w:rPr>
          <w:rFonts w:ascii="Helvetica" w:hAnsi="Helvetica"/>
          <w:color w:val="000000"/>
          <w:sz w:val="30"/>
          <w:szCs w:val="30"/>
        </w:rPr>
        <w:t>що</w:t>
      </w:r>
      <w:proofErr w:type="spellEnd"/>
      <w:r>
        <w:rPr>
          <w:rFonts w:ascii="Helvetica" w:hAnsi="Helvetica"/>
          <w:color w:val="000000"/>
          <w:sz w:val="30"/>
          <w:szCs w:val="30"/>
        </w:rPr>
        <w:t xml:space="preserve"> </w:t>
      </w:r>
      <w:proofErr w:type="spellStart"/>
      <w:r>
        <w:rPr>
          <w:rFonts w:ascii="Helvetica" w:hAnsi="Helvetica"/>
          <w:color w:val="000000"/>
          <w:sz w:val="30"/>
          <w:szCs w:val="30"/>
        </w:rPr>
        <w:t>мають</w:t>
      </w:r>
      <w:proofErr w:type="spellEnd"/>
      <w:r>
        <w:rPr>
          <w:rFonts w:ascii="Helvetica" w:hAnsi="Helvetica"/>
          <w:color w:val="000000"/>
          <w:sz w:val="30"/>
          <w:szCs w:val="30"/>
        </w:rPr>
        <w:t xml:space="preserve"> </w:t>
      </w:r>
      <w:proofErr w:type="spellStart"/>
      <w:r>
        <w:rPr>
          <w:rFonts w:ascii="Helvetica" w:hAnsi="Helvetica"/>
          <w:color w:val="000000"/>
          <w:sz w:val="30"/>
          <w:szCs w:val="30"/>
        </w:rPr>
        <w:t>двері</w:t>
      </w:r>
      <w:proofErr w:type="spellEnd"/>
      <w:r>
        <w:rPr>
          <w:rFonts w:ascii="Helvetica" w:hAnsi="Helvetica"/>
          <w:color w:val="000000"/>
          <w:sz w:val="30"/>
          <w:szCs w:val="30"/>
        </w:rPr>
        <w:t xml:space="preserve"> та </w:t>
      </w:r>
      <w:proofErr w:type="spellStart"/>
      <w:r>
        <w:rPr>
          <w:rFonts w:ascii="Helvetica" w:hAnsi="Helvetica"/>
          <w:color w:val="000000"/>
          <w:sz w:val="30"/>
          <w:szCs w:val="30"/>
        </w:rPr>
        <w:t>відкриваються</w:t>
      </w:r>
      <w:proofErr w:type="spellEnd"/>
      <w:r>
        <w:rPr>
          <w:rFonts w:ascii="Helvetica" w:hAnsi="Helvetica"/>
          <w:color w:val="000000"/>
          <w:sz w:val="30"/>
          <w:szCs w:val="30"/>
        </w:rPr>
        <w:t xml:space="preserve"> у </w:t>
      </w:r>
      <w:proofErr w:type="spellStart"/>
      <w:r>
        <w:rPr>
          <w:rFonts w:ascii="Helvetica" w:hAnsi="Helvetica"/>
          <w:color w:val="000000"/>
          <w:sz w:val="30"/>
          <w:szCs w:val="30"/>
        </w:rPr>
        <w:t>цей</w:t>
      </w:r>
      <w:proofErr w:type="spellEnd"/>
      <w:r>
        <w:rPr>
          <w:rFonts w:ascii="Helvetica" w:hAnsi="Helvetica"/>
          <w:color w:val="000000"/>
          <w:sz w:val="30"/>
          <w:szCs w:val="30"/>
        </w:rPr>
        <w:t xml:space="preserve"> коридор, </w:t>
      </w:r>
      <w:proofErr w:type="spellStart"/>
      <w:r>
        <w:rPr>
          <w:rFonts w:ascii="Helvetica" w:hAnsi="Helvetica"/>
          <w:color w:val="000000"/>
          <w:sz w:val="30"/>
          <w:szCs w:val="30"/>
        </w:rPr>
        <w:t>передбачено</w:t>
      </w:r>
      <w:proofErr w:type="spellEnd"/>
      <w:r>
        <w:rPr>
          <w:rFonts w:ascii="Helvetica" w:hAnsi="Helvetica"/>
          <w:color w:val="000000"/>
          <w:sz w:val="30"/>
          <w:szCs w:val="30"/>
        </w:rPr>
        <w:t xml:space="preserve"> </w:t>
      </w:r>
      <w:proofErr w:type="spellStart"/>
      <w:r>
        <w:rPr>
          <w:rFonts w:ascii="Helvetica" w:hAnsi="Helvetica"/>
          <w:color w:val="000000"/>
          <w:sz w:val="30"/>
          <w:szCs w:val="30"/>
        </w:rPr>
        <w:t>безпосереднє</w:t>
      </w:r>
      <w:proofErr w:type="spellEnd"/>
      <w:r>
        <w:rPr>
          <w:rFonts w:ascii="Helvetica" w:hAnsi="Helvetica"/>
          <w:color w:val="000000"/>
          <w:sz w:val="30"/>
          <w:szCs w:val="30"/>
        </w:rPr>
        <w:t xml:space="preserve"> </w:t>
      </w:r>
      <w:proofErr w:type="spellStart"/>
      <w:r>
        <w:rPr>
          <w:rFonts w:ascii="Helvetica" w:hAnsi="Helvetica"/>
          <w:color w:val="000000"/>
          <w:sz w:val="30"/>
          <w:szCs w:val="30"/>
        </w:rPr>
        <w:t>димовидалення</w:t>
      </w:r>
      <w:proofErr w:type="spellEnd"/>
      <w:r>
        <w:rPr>
          <w:rFonts w:ascii="Helvetica" w:hAnsi="Helvetica"/>
          <w:color w:val="000000"/>
          <w:sz w:val="30"/>
          <w:szCs w:val="30"/>
        </w:rPr>
        <w:t xml:space="preserve"> з </w:t>
      </w:r>
      <w:proofErr w:type="spellStart"/>
      <w:r>
        <w:rPr>
          <w:rFonts w:ascii="Helvetica" w:hAnsi="Helvetica"/>
          <w:color w:val="000000"/>
          <w:sz w:val="30"/>
          <w:szCs w:val="30"/>
        </w:rPr>
        <w:t>механічним</w:t>
      </w:r>
      <w:proofErr w:type="spellEnd"/>
      <w:r>
        <w:rPr>
          <w:rFonts w:ascii="Helvetica" w:hAnsi="Helvetica"/>
          <w:color w:val="000000"/>
          <w:sz w:val="30"/>
          <w:szCs w:val="30"/>
        </w:rPr>
        <w:t xml:space="preserve"> приводом.</w:t>
      </w:r>
    </w:p>
    <w:p w:rsidR="00A96F7B" w:rsidRPr="00A96F7B" w:rsidRDefault="00A96F7B" w:rsidP="00A96F7B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A96F7B">
        <w:rPr>
          <w:rFonts w:ascii="Times New Roman" w:hAnsi="Times New Roman" w:cs="Times New Roman"/>
          <w:sz w:val="28"/>
          <w:szCs w:val="28"/>
        </w:rPr>
        <w:t>Витяжна</w:t>
      </w:r>
      <w:proofErr w:type="spellEnd"/>
      <w:r w:rsidRPr="00A96F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96F7B">
        <w:rPr>
          <w:rFonts w:ascii="Times New Roman" w:hAnsi="Times New Roman" w:cs="Times New Roman"/>
          <w:sz w:val="28"/>
          <w:szCs w:val="28"/>
        </w:rPr>
        <w:t>протидимна</w:t>
      </w:r>
      <w:proofErr w:type="spellEnd"/>
      <w:r w:rsidRPr="00A96F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96F7B">
        <w:rPr>
          <w:rFonts w:ascii="Times New Roman" w:hAnsi="Times New Roman" w:cs="Times New Roman"/>
          <w:sz w:val="28"/>
          <w:szCs w:val="28"/>
        </w:rPr>
        <w:t>вентиляція</w:t>
      </w:r>
      <w:proofErr w:type="spellEnd"/>
    </w:p>
    <w:p w:rsidR="00A96F7B" w:rsidRPr="00A96F7B" w:rsidRDefault="00A96F7B" w:rsidP="00A96F7B">
      <w:pPr>
        <w:rPr>
          <w:rFonts w:ascii="Times New Roman" w:hAnsi="Times New Roman" w:cs="Times New Roman"/>
          <w:sz w:val="28"/>
          <w:szCs w:val="28"/>
        </w:rPr>
      </w:pPr>
    </w:p>
    <w:p w:rsidR="00A96F7B" w:rsidRDefault="00A96F7B" w:rsidP="00A96F7B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A96F7B">
        <w:rPr>
          <w:rFonts w:ascii="Times New Roman" w:hAnsi="Times New Roman" w:cs="Times New Roman"/>
          <w:sz w:val="28"/>
          <w:szCs w:val="28"/>
        </w:rPr>
        <w:t xml:space="preserve">У </w:t>
      </w:r>
      <w:proofErr w:type="spellStart"/>
      <w:r w:rsidRPr="00A96F7B">
        <w:rPr>
          <w:rFonts w:ascii="Times New Roman" w:hAnsi="Times New Roman" w:cs="Times New Roman"/>
          <w:sz w:val="28"/>
          <w:szCs w:val="28"/>
        </w:rPr>
        <w:t>разі</w:t>
      </w:r>
      <w:proofErr w:type="spellEnd"/>
      <w:r w:rsidRPr="00A96F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96F7B">
        <w:rPr>
          <w:rFonts w:ascii="Times New Roman" w:hAnsi="Times New Roman" w:cs="Times New Roman"/>
          <w:sz w:val="28"/>
          <w:szCs w:val="28"/>
        </w:rPr>
        <w:t>спрацьовування</w:t>
      </w:r>
      <w:proofErr w:type="spellEnd"/>
      <w:r w:rsidRPr="00A96F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96F7B">
        <w:rPr>
          <w:rFonts w:ascii="Times New Roman" w:hAnsi="Times New Roman" w:cs="Times New Roman"/>
          <w:sz w:val="28"/>
          <w:szCs w:val="28"/>
        </w:rPr>
        <w:t>датчиків</w:t>
      </w:r>
      <w:proofErr w:type="spellEnd"/>
      <w:r w:rsidRPr="00A96F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96F7B">
        <w:rPr>
          <w:rFonts w:ascii="Times New Roman" w:hAnsi="Times New Roman" w:cs="Times New Roman"/>
          <w:sz w:val="28"/>
          <w:szCs w:val="28"/>
        </w:rPr>
        <w:t>задимлення</w:t>
      </w:r>
      <w:proofErr w:type="spellEnd"/>
      <w:r w:rsidRPr="00A96F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96F7B">
        <w:rPr>
          <w:rFonts w:ascii="Times New Roman" w:hAnsi="Times New Roman" w:cs="Times New Roman"/>
          <w:sz w:val="28"/>
          <w:szCs w:val="28"/>
        </w:rPr>
        <w:t>включаються</w:t>
      </w:r>
      <w:proofErr w:type="spellEnd"/>
      <w:r w:rsidRPr="00A96F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96F7B">
        <w:rPr>
          <w:rFonts w:ascii="Times New Roman" w:hAnsi="Times New Roman" w:cs="Times New Roman"/>
          <w:sz w:val="28"/>
          <w:szCs w:val="28"/>
        </w:rPr>
        <w:t>вентилятори</w:t>
      </w:r>
      <w:proofErr w:type="spellEnd"/>
      <w:r w:rsidRPr="00A96F7B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Pr="00A96F7B">
        <w:rPr>
          <w:rFonts w:ascii="Times New Roman" w:hAnsi="Times New Roman" w:cs="Times New Roman"/>
          <w:sz w:val="28"/>
          <w:szCs w:val="28"/>
        </w:rPr>
        <w:t>через</w:t>
      </w:r>
      <w:proofErr w:type="gramEnd"/>
      <w:r w:rsidRPr="00A96F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96F7B">
        <w:rPr>
          <w:rFonts w:ascii="Times New Roman" w:hAnsi="Times New Roman" w:cs="Times New Roman"/>
          <w:sz w:val="28"/>
          <w:szCs w:val="28"/>
        </w:rPr>
        <w:t>спеціальні</w:t>
      </w:r>
      <w:proofErr w:type="spellEnd"/>
      <w:r w:rsidRPr="00A96F7B">
        <w:rPr>
          <w:rFonts w:ascii="Times New Roman" w:hAnsi="Times New Roman" w:cs="Times New Roman"/>
          <w:sz w:val="28"/>
          <w:szCs w:val="28"/>
        </w:rPr>
        <w:t xml:space="preserve"> отвори </w:t>
      </w:r>
      <w:proofErr w:type="spellStart"/>
      <w:r w:rsidRPr="00A96F7B">
        <w:rPr>
          <w:rFonts w:ascii="Times New Roman" w:hAnsi="Times New Roman" w:cs="Times New Roman"/>
          <w:sz w:val="28"/>
          <w:szCs w:val="28"/>
        </w:rPr>
        <w:t>задимлене</w:t>
      </w:r>
      <w:proofErr w:type="spellEnd"/>
      <w:r w:rsidRPr="00A96F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96F7B">
        <w:rPr>
          <w:rFonts w:ascii="Times New Roman" w:hAnsi="Times New Roman" w:cs="Times New Roman"/>
          <w:sz w:val="28"/>
          <w:szCs w:val="28"/>
        </w:rPr>
        <w:t>повітря</w:t>
      </w:r>
      <w:proofErr w:type="spellEnd"/>
      <w:r w:rsidRPr="00A96F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96F7B">
        <w:rPr>
          <w:rFonts w:ascii="Times New Roman" w:hAnsi="Times New Roman" w:cs="Times New Roman"/>
          <w:sz w:val="28"/>
          <w:szCs w:val="28"/>
        </w:rPr>
        <w:t>відкачується</w:t>
      </w:r>
      <w:proofErr w:type="spellEnd"/>
      <w:r w:rsidRPr="00A96F7B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A96F7B">
        <w:rPr>
          <w:rFonts w:ascii="Times New Roman" w:hAnsi="Times New Roman" w:cs="Times New Roman"/>
          <w:sz w:val="28"/>
          <w:szCs w:val="28"/>
        </w:rPr>
        <w:t>приміщень</w:t>
      </w:r>
      <w:proofErr w:type="spellEnd"/>
      <w:r w:rsidRPr="00A96F7B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A96F7B">
        <w:rPr>
          <w:rFonts w:ascii="Times New Roman" w:hAnsi="Times New Roman" w:cs="Times New Roman"/>
          <w:sz w:val="28"/>
          <w:szCs w:val="28"/>
        </w:rPr>
        <w:t>викидається</w:t>
      </w:r>
      <w:proofErr w:type="spellEnd"/>
      <w:r w:rsidRPr="00A96F7B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A96F7B">
        <w:rPr>
          <w:rFonts w:ascii="Times New Roman" w:hAnsi="Times New Roman" w:cs="Times New Roman"/>
          <w:sz w:val="28"/>
          <w:szCs w:val="28"/>
        </w:rPr>
        <w:t>вулицю</w:t>
      </w:r>
      <w:proofErr w:type="spellEnd"/>
      <w:r w:rsidRPr="00A96F7B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A96F7B">
        <w:rPr>
          <w:rFonts w:ascii="Times New Roman" w:hAnsi="Times New Roman" w:cs="Times New Roman"/>
          <w:sz w:val="28"/>
          <w:szCs w:val="28"/>
        </w:rPr>
        <w:t>Чистий</w:t>
      </w:r>
      <w:proofErr w:type="spellEnd"/>
      <w:r w:rsidRPr="00A96F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96F7B">
        <w:rPr>
          <w:rFonts w:ascii="Times New Roman" w:hAnsi="Times New Roman" w:cs="Times New Roman"/>
          <w:sz w:val="28"/>
          <w:szCs w:val="28"/>
        </w:rPr>
        <w:t>надходить</w:t>
      </w:r>
      <w:proofErr w:type="spellEnd"/>
      <w:r w:rsidRPr="00A96F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96F7B">
        <w:rPr>
          <w:rFonts w:ascii="Times New Roman" w:hAnsi="Times New Roman" w:cs="Times New Roman"/>
          <w:sz w:val="28"/>
          <w:szCs w:val="28"/>
        </w:rPr>
        <w:t>зовні</w:t>
      </w:r>
      <w:proofErr w:type="spellEnd"/>
      <w:r w:rsidRPr="00A96F7B">
        <w:rPr>
          <w:rFonts w:ascii="Times New Roman" w:hAnsi="Times New Roman" w:cs="Times New Roman"/>
          <w:sz w:val="28"/>
          <w:szCs w:val="28"/>
        </w:rPr>
        <w:t xml:space="preserve">, за </w:t>
      </w:r>
      <w:proofErr w:type="spellStart"/>
      <w:r w:rsidRPr="00A96F7B">
        <w:rPr>
          <w:rFonts w:ascii="Times New Roman" w:hAnsi="Times New Roman" w:cs="Times New Roman"/>
          <w:sz w:val="28"/>
          <w:szCs w:val="28"/>
        </w:rPr>
        <w:t>рахунок</w:t>
      </w:r>
      <w:proofErr w:type="spellEnd"/>
      <w:r w:rsidRPr="00A96F7B">
        <w:rPr>
          <w:rFonts w:ascii="Times New Roman" w:hAnsi="Times New Roman" w:cs="Times New Roman"/>
          <w:sz w:val="28"/>
          <w:szCs w:val="28"/>
        </w:rPr>
        <w:t xml:space="preserve"> такого </w:t>
      </w:r>
      <w:proofErr w:type="spellStart"/>
      <w:r w:rsidRPr="00A96F7B">
        <w:rPr>
          <w:rFonts w:ascii="Times New Roman" w:hAnsi="Times New Roman" w:cs="Times New Roman"/>
          <w:sz w:val="28"/>
          <w:szCs w:val="28"/>
        </w:rPr>
        <w:t>обміну</w:t>
      </w:r>
      <w:proofErr w:type="spellEnd"/>
      <w:r w:rsidRPr="00A96F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96F7B">
        <w:rPr>
          <w:rFonts w:ascii="Times New Roman" w:hAnsi="Times New Roman" w:cs="Times New Roman"/>
          <w:sz w:val="28"/>
          <w:szCs w:val="28"/>
        </w:rPr>
        <w:t>суттєво</w:t>
      </w:r>
      <w:proofErr w:type="spellEnd"/>
      <w:r w:rsidRPr="00A96F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96F7B">
        <w:rPr>
          <w:rFonts w:ascii="Times New Roman" w:hAnsi="Times New Roman" w:cs="Times New Roman"/>
          <w:sz w:val="28"/>
          <w:szCs w:val="28"/>
        </w:rPr>
        <w:t>покращуються</w:t>
      </w:r>
      <w:proofErr w:type="spellEnd"/>
      <w:r w:rsidRPr="00A96F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96F7B">
        <w:rPr>
          <w:rFonts w:ascii="Times New Roman" w:hAnsi="Times New Roman" w:cs="Times New Roman"/>
          <w:sz w:val="28"/>
          <w:szCs w:val="28"/>
        </w:rPr>
        <w:t>його</w:t>
      </w:r>
      <w:proofErr w:type="spellEnd"/>
      <w:r w:rsidRPr="00A96F7B">
        <w:rPr>
          <w:rFonts w:ascii="Times New Roman" w:hAnsi="Times New Roman" w:cs="Times New Roman"/>
          <w:sz w:val="28"/>
          <w:szCs w:val="28"/>
        </w:rPr>
        <w:t xml:space="preserve"> характеристики. </w:t>
      </w:r>
    </w:p>
    <w:p w:rsidR="00A96F7B" w:rsidRDefault="00A96F7B" w:rsidP="00A96F7B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A96F7B" w:rsidRPr="00A96F7B" w:rsidRDefault="00A96F7B" w:rsidP="00A96F7B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A96F7B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A96F7B">
        <w:rPr>
          <w:lang w:val="uk-UA"/>
        </w:rPr>
        <w:t xml:space="preserve"> </w:t>
      </w:r>
      <w:r w:rsidRPr="00A96F7B">
        <w:rPr>
          <w:rFonts w:ascii="Times New Roman" w:hAnsi="Times New Roman" w:cs="Times New Roman"/>
          <w:sz w:val="28"/>
          <w:szCs w:val="28"/>
          <w:lang w:val="uk-UA"/>
        </w:rPr>
        <w:t xml:space="preserve">Припливна </w:t>
      </w:r>
      <w:proofErr w:type="spellStart"/>
      <w:r w:rsidRPr="00A96F7B">
        <w:rPr>
          <w:rFonts w:ascii="Times New Roman" w:hAnsi="Times New Roman" w:cs="Times New Roman"/>
          <w:sz w:val="28"/>
          <w:szCs w:val="28"/>
          <w:lang w:val="uk-UA"/>
        </w:rPr>
        <w:t>протидимна</w:t>
      </w:r>
      <w:proofErr w:type="spellEnd"/>
      <w:r w:rsidRPr="00A96F7B">
        <w:rPr>
          <w:rFonts w:ascii="Times New Roman" w:hAnsi="Times New Roman" w:cs="Times New Roman"/>
          <w:sz w:val="28"/>
          <w:szCs w:val="28"/>
          <w:lang w:val="uk-UA"/>
        </w:rPr>
        <w:t xml:space="preserve"> вентиляція</w:t>
      </w:r>
    </w:p>
    <w:p w:rsidR="00A96F7B" w:rsidRPr="00A96F7B" w:rsidRDefault="00A96F7B" w:rsidP="00A96F7B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4E3CC3" w:rsidRDefault="00A96F7B" w:rsidP="00A96F7B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A96F7B">
        <w:rPr>
          <w:rFonts w:ascii="Times New Roman" w:hAnsi="Times New Roman" w:cs="Times New Roman"/>
          <w:sz w:val="28"/>
          <w:szCs w:val="28"/>
          <w:lang w:val="uk-UA"/>
        </w:rPr>
        <w:t xml:space="preserve">Потужні вентилятори після отримання сигналу вмикаються та подають у приміщення великі обсяги чистого зовнішнього повітря. За рахунок підвищення тиску блокується надходження диму, підвищується безпека перебування людей. Надмірне повітря безперервно видаляється через природні нещільності у дверних та віконних отворах або за допомогою каналів природної вентиляції. </w:t>
      </w:r>
      <w:proofErr w:type="spellStart"/>
      <w:r w:rsidRPr="00A96F7B">
        <w:rPr>
          <w:rFonts w:ascii="Times New Roman" w:hAnsi="Times New Roman" w:cs="Times New Roman"/>
          <w:sz w:val="28"/>
          <w:szCs w:val="28"/>
        </w:rPr>
        <w:t>Припливна</w:t>
      </w:r>
      <w:proofErr w:type="spellEnd"/>
      <w:r w:rsidRPr="00A96F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96F7B">
        <w:rPr>
          <w:rFonts w:ascii="Times New Roman" w:hAnsi="Times New Roman" w:cs="Times New Roman"/>
          <w:sz w:val="28"/>
          <w:szCs w:val="28"/>
        </w:rPr>
        <w:t>протидимна</w:t>
      </w:r>
      <w:proofErr w:type="spellEnd"/>
      <w:r w:rsidRPr="00A96F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96F7B">
        <w:rPr>
          <w:rFonts w:ascii="Times New Roman" w:hAnsi="Times New Roman" w:cs="Times New Roman"/>
          <w:sz w:val="28"/>
          <w:szCs w:val="28"/>
        </w:rPr>
        <w:t>вентиляція</w:t>
      </w:r>
      <w:proofErr w:type="spellEnd"/>
      <w:r w:rsidRPr="00A96F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96F7B">
        <w:rPr>
          <w:rFonts w:ascii="Times New Roman" w:hAnsi="Times New Roman" w:cs="Times New Roman"/>
          <w:sz w:val="28"/>
          <w:szCs w:val="28"/>
        </w:rPr>
        <w:t>розраховується</w:t>
      </w:r>
      <w:proofErr w:type="spellEnd"/>
      <w:r w:rsidRPr="00A96F7B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A96F7B">
        <w:rPr>
          <w:rFonts w:ascii="Times New Roman" w:hAnsi="Times New Roman" w:cs="Times New Roman"/>
          <w:sz w:val="28"/>
          <w:szCs w:val="28"/>
        </w:rPr>
        <w:t>урахуванням</w:t>
      </w:r>
      <w:proofErr w:type="spellEnd"/>
      <w:r w:rsidRPr="00A96F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96F7B">
        <w:rPr>
          <w:rFonts w:ascii="Times New Roman" w:hAnsi="Times New Roman" w:cs="Times New Roman"/>
          <w:sz w:val="28"/>
          <w:szCs w:val="28"/>
        </w:rPr>
        <w:t>категорії</w:t>
      </w:r>
      <w:proofErr w:type="spellEnd"/>
      <w:r w:rsidRPr="00A96F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96F7B">
        <w:rPr>
          <w:rFonts w:ascii="Times New Roman" w:hAnsi="Times New Roman" w:cs="Times New Roman"/>
          <w:sz w:val="28"/>
          <w:szCs w:val="28"/>
        </w:rPr>
        <w:t>буді</w:t>
      </w:r>
      <w:proofErr w:type="gramStart"/>
      <w:r w:rsidRPr="00A96F7B">
        <w:rPr>
          <w:rFonts w:ascii="Times New Roman" w:hAnsi="Times New Roman" w:cs="Times New Roman"/>
          <w:sz w:val="28"/>
          <w:szCs w:val="28"/>
        </w:rPr>
        <w:t>вл</w:t>
      </w:r>
      <w:proofErr w:type="gramEnd"/>
      <w:r w:rsidRPr="00A96F7B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Pr="00A96F7B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A96F7B">
        <w:rPr>
          <w:rFonts w:ascii="Times New Roman" w:hAnsi="Times New Roman" w:cs="Times New Roman"/>
          <w:sz w:val="28"/>
          <w:szCs w:val="28"/>
        </w:rPr>
        <w:t>безпеки</w:t>
      </w:r>
      <w:proofErr w:type="spellEnd"/>
      <w:r w:rsidRPr="00A96F7B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A96F7B">
        <w:rPr>
          <w:rFonts w:ascii="Times New Roman" w:hAnsi="Times New Roman" w:cs="Times New Roman"/>
          <w:sz w:val="28"/>
          <w:szCs w:val="28"/>
        </w:rPr>
        <w:t>розмірів</w:t>
      </w:r>
      <w:proofErr w:type="spellEnd"/>
      <w:r w:rsidRPr="00A96F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96F7B">
        <w:rPr>
          <w:rFonts w:ascii="Times New Roman" w:hAnsi="Times New Roman" w:cs="Times New Roman"/>
          <w:sz w:val="28"/>
          <w:szCs w:val="28"/>
        </w:rPr>
        <w:t>підключених</w:t>
      </w:r>
      <w:proofErr w:type="spellEnd"/>
      <w:r w:rsidRPr="00A96F7B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Pr="00A96F7B">
        <w:rPr>
          <w:rFonts w:ascii="Times New Roman" w:hAnsi="Times New Roman" w:cs="Times New Roman"/>
          <w:sz w:val="28"/>
          <w:szCs w:val="28"/>
        </w:rPr>
        <w:t>системи</w:t>
      </w:r>
      <w:proofErr w:type="spellEnd"/>
      <w:r w:rsidRPr="00A96F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96F7B">
        <w:rPr>
          <w:rFonts w:ascii="Times New Roman" w:hAnsi="Times New Roman" w:cs="Times New Roman"/>
          <w:sz w:val="28"/>
          <w:szCs w:val="28"/>
        </w:rPr>
        <w:t>приміщень</w:t>
      </w:r>
      <w:proofErr w:type="spellEnd"/>
      <w:r w:rsidRPr="00A96F7B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A96F7B">
        <w:rPr>
          <w:rFonts w:ascii="Times New Roman" w:hAnsi="Times New Roman" w:cs="Times New Roman"/>
          <w:sz w:val="28"/>
          <w:szCs w:val="28"/>
        </w:rPr>
        <w:t>Рекомендується</w:t>
      </w:r>
      <w:proofErr w:type="spellEnd"/>
      <w:r w:rsidRPr="00A96F7B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Pr="00A96F7B">
        <w:rPr>
          <w:rFonts w:ascii="Times New Roman" w:hAnsi="Times New Roman" w:cs="Times New Roman"/>
          <w:sz w:val="28"/>
          <w:szCs w:val="28"/>
        </w:rPr>
        <w:t>використання</w:t>
      </w:r>
      <w:proofErr w:type="spellEnd"/>
      <w:r w:rsidRPr="00A96F7B">
        <w:rPr>
          <w:rFonts w:ascii="Times New Roman" w:hAnsi="Times New Roman" w:cs="Times New Roman"/>
          <w:sz w:val="28"/>
          <w:szCs w:val="28"/>
        </w:rPr>
        <w:t xml:space="preserve"> на шляхах </w:t>
      </w:r>
      <w:proofErr w:type="spellStart"/>
      <w:r w:rsidRPr="00A96F7B">
        <w:rPr>
          <w:rFonts w:ascii="Times New Roman" w:hAnsi="Times New Roman" w:cs="Times New Roman"/>
          <w:sz w:val="28"/>
          <w:szCs w:val="28"/>
        </w:rPr>
        <w:t>евакуації</w:t>
      </w:r>
      <w:proofErr w:type="spellEnd"/>
      <w:r w:rsidRPr="00A96F7B">
        <w:rPr>
          <w:rFonts w:ascii="Times New Roman" w:hAnsi="Times New Roman" w:cs="Times New Roman"/>
          <w:sz w:val="28"/>
          <w:szCs w:val="28"/>
        </w:rPr>
        <w:t xml:space="preserve"> персоналу: </w:t>
      </w:r>
      <w:proofErr w:type="spellStart"/>
      <w:r w:rsidRPr="00A96F7B">
        <w:rPr>
          <w:rFonts w:ascii="Times New Roman" w:hAnsi="Times New Roman" w:cs="Times New Roman"/>
          <w:sz w:val="28"/>
          <w:szCs w:val="28"/>
        </w:rPr>
        <w:t>коридори</w:t>
      </w:r>
      <w:proofErr w:type="spellEnd"/>
      <w:r w:rsidRPr="00A96F7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96F7B">
        <w:rPr>
          <w:rFonts w:ascii="Times New Roman" w:hAnsi="Times New Roman" w:cs="Times New Roman"/>
          <w:sz w:val="28"/>
          <w:szCs w:val="28"/>
        </w:rPr>
        <w:t>сходові</w:t>
      </w:r>
      <w:proofErr w:type="spellEnd"/>
      <w:r w:rsidRPr="00A96F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96F7B">
        <w:rPr>
          <w:rFonts w:ascii="Times New Roman" w:hAnsi="Times New Roman" w:cs="Times New Roman"/>
          <w:sz w:val="28"/>
          <w:szCs w:val="28"/>
        </w:rPr>
        <w:t>марші</w:t>
      </w:r>
      <w:proofErr w:type="spellEnd"/>
      <w:r w:rsidRPr="00A96F7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proofErr w:type="gramStart"/>
      <w:r w:rsidRPr="00A96F7B">
        <w:rPr>
          <w:rFonts w:ascii="Times New Roman" w:hAnsi="Times New Roman" w:cs="Times New Roman"/>
          <w:sz w:val="28"/>
          <w:szCs w:val="28"/>
        </w:rPr>
        <w:t>л</w:t>
      </w:r>
      <w:proofErr w:type="gramEnd"/>
      <w:r w:rsidRPr="00A96F7B">
        <w:rPr>
          <w:rFonts w:ascii="Times New Roman" w:hAnsi="Times New Roman" w:cs="Times New Roman"/>
          <w:sz w:val="28"/>
          <w:szCs w:val="28"/>
        </w:rPr>
        <w:t>іфти</w:t>
      </w:r>
      <w:proofErr w:type="spellEnd"/>
      <w:r w:rsidRPr="00A96F7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96F7B">
        <w:rPr>
          <w:rFonts w:ascii="Times New Roman" w:hAnsi="Times New Roman" w:cs="Times New Roman"/>
          <w:sz w:val="28"/>
          <w:szCs w:val="28"/>
        </w:rPr>
        <w:t>тамбури</w:t>
      </w:r>
      <w:proofErr w:type="spellEnd"/>
      <w:r w:rsidRPr="00A96F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96F7B">
        <w:rPr>
          <w:rFonts w:ascii="Times New Roman" w:hAnsi="Times New Roman" w:cs="Times New Roman"/>
          <w:sz w:val="28"/>
          <w:szCs w:val="28"/>
        </w:rPr>
        <w:t>тощо</w:t>
      </w:r>
      <w:proofErr w:type="spellEnd"/>
      <w:r w:rsidRPr="00A96F7B">
        <w:rPr>
          <w:rFonts w:ascii="Times New Roman" w:hAnsi="Times New Roman" w:cs="Times New Roman"/>
          <w:sz w:val="28"/>
          <w:szCs w:val="28"/>
        </w:rPr>
        <w:t>.</w:t>
      </w:r>
    </w:p>
    <w:p w:rsidR="00A96F7B" w:rsidRPr="00A96F7B" w:rsidRDefault="00A96F7B" w:rsidP="00A96F7B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A96F7B">
        <w:rPr>
          <w:rFonts w:ascii="Times New Roman" w:hAnsi="Times New Roman" w:cs="Times New Roman"/>
          <w:sz w:val="28"/>
          <w:szCs w:val="28"/>
          <w:lang w:val="uk-UA"/>
        </w:rPr>
        <w:t>Житлові будинки</w:t>
      </w:r>
    </w:p>
    <w:p w:rsidR="00A96F7B" w:rsidRPr="00A96F7B" w:rsidRDefault="00A96F7B" w:rsidP="00A96F7B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A96F7B">
        <w:rPr>
          <w:rFonts w:ascii="Times New Roman" w:hAnsi="Times New Roman" w:cs="Times New Roman"/>
          <w:sz w:val="28"/>
          <w:szCs w:val="28"/>
          <w:lang w:val="uk-UA"/>
        </w:rPr>
        <w:t xml:space="preserve">Система </w:t>
      </w:r>
      <w:proofErr w:type="spellStart"/>
      <w:r w:rsidRPr="00A96F7B">
        <w:rPr>
          <w:rFonts w:ascii="Times New Roman" w:hAnsi="Times New Roman" w:cs="Times New Roman"/>
          <w:sz w:val="28"/>
          <w:szCs w:val="28"/>
          <w:lang w:val="uk-UA"/>
        </w:rPr>
        <w:t>димовидалення</w:t>
      </w:r>
      <w:proofErr w:type="spellEnd"/>
      <w:r w:rsidRPr="00A96F7B">
        <w:rPr>
          <w:rFonts w:ascii="Times New Roman" w:hAnsi="Times New Roman" w:cs="Times New Roman"/>
          <w:sz w:val="28"/>
          <w:szCs w:val="28"/>
          <w:lang w:val="uk-UA"/>
        </w:rPr>
        <w:t xml:space="preserve"> в багатоквартирному будинку ділиться на два типи, застосування яких залежить від поверховості будівлі, - малоповерхова або багатоповерхова будівля. Будинки, висота яких складає до 14 поверхів, найчастіше обладнується системами природного </w:t>
      </w:r>
      <w:proofErr w:type="spellStart"/>
      <w:r w:rsidRPr="00A96F7B">
        <w:rPr>
          <w:rFonts w:ascii="Times New Roman" w:hAnsi="Times New Roman" w:cs="Times New Roman"/>
          <w:sz w:val="28"/>
          <w:szCs w:val="28"/>
          <w:lang w:val="uk-UA"/>
        </w:rPr>
        <w:t>димовидалення</w:t>
      </w:r>
      <w:proofErr w:type="spellEnd"/>
      <w:r w:rsidRPr="00A96F7B">
        <w:rPr>
          <w:rFonts w:ascii="Times New Roman" w:hAnsi="Times New Roman" w:cs="Times New Roman"/>
          <w:sz w:val="28"/>
          <w:szCs w:val="28"/>
          <w:lang w:val="uk-UA"/>
        </w:rPr>
        <w:t xml:space="preserve"> завдяки вентиляційним шахтам, а в будинках, в яких понад 14 поверхів, встановлюються потужні вентилятори, які з одного боку видаляють дим із шляхів евакуації, а з іншого подають свіже повітря. І той і інший варіант системи </w:t>
      </w:r>
      <w:proofErr w:type="spellStart"/>
      <w:r w:rsidRPr="00A96F7B">
        <w:rPr>
          <w:rFonts w:ascii="Times New Roman" w:hAnsi="Times New Roman" w:cs="Times New Roman"/>
          <w:sz w:val="28"/>
          <w:szCs w:val="28"/>
          <w:lang w:val="uk-UA"/>
        </w:rPr>
        <w:t>димовидалення</w:t>
      </w:r>
      <w:proofErr w:type="spellEnd"/>
      <w:r w:rsidRPr="00A96F7B">
        <w:rPr>
          <w:rFonts w:ascii="Times New Roman" w:hAnsi="Times New Roman" w:cs="Times New Roman"/>
          <w:sz w:val="28"/>
          <w:szCs w:val="28"/>
          <w:lang w:val="uk-UA"/>
        </w:rPr>
        <w:t xml:space="preserve"> багатоповерхового будинку є високоефективним і часто застосовується в багатоквартирних будинках.</w:t>
      </w:r>
    </w:p>
    <w:p w:rsidR="00A96F7B" w:rsidRPr="00A96F7B" w:rsidRDefault="00A96F7B" w:rsidP="00A96F7B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A96F7B">
        <w:rPr>
          <w:rFonts w:ascii="Times New Roman" w:hAnsi="Times New Roman" w:cs="Times New Roman"/>
          <w:sz w:val="28"/>
          <w:szCs w:val="28"/>
          <w:lang w:val="uk-UA"/>
        </w:rPr>
        <w:t>Промислові будівлі</w:t>
      </w:r>
    </w:p>
    <w:p w:rsidR="00A96F7B" w:rsidRDefault="00A96F7B" w:rsidP="00A96F7B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A96F7B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Промислові підприємства істотно відрізняються від житлових, і передбачають використання тільки індивідуальних </w:t>
      </w:r>
      <w:proofErr w:type="spellStart"/>
      <w:r w:rsidRPr="00A96F7B">
        <w:rPr>
          <w:rFonts w:ascii="Times New Roman" w:hAnsi="Times New Roman" w:cs="Times New Roman"/>
          <w:sz w:val="28"/>
          <w:szCs w:val="28"/>
          <w:lang w:val="uk-UA"/>
        </w:rPr>
        <w:t>проєктів</w:t>
      </w:r>
      <w:proofErr w:type="spellEnd"/>
      <w:r w:rsidRPr="00A96F7B">
        <w:rPr>
          <w:rFonts w:ascii="Times New Roman" w:hAnsi="Times New Roman" w:cs="Times New Roman"/>
          <w:sz w:val="28"/>
          <w:szCs w:val="28"/>
          <w:lang w:val="uk-UA"/>
        </w:rPr>
        <w:t>. Промислові об'єкти мають не тільки різну поверховість, кількість співробітників, а й специфіку роботи, а також продукцію, яку вони виробляють. Вимоги до системи пожежної безпеки на промислових об'єктах можуть бути різними, і припускати не лише швидку евакуацію персоналу, а й локалізацію вогнища займання, з доступом персоналу для його ліквідації.</w:t>
      </w:r>
    </w:p>
    <w:p w:rsidR="00A96F7B" w:rsidRPr="00A96F7B" w:rsidRDefault="00A96F7B" w:rsidP="00A96F7B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A96F7B">
        <w:rPr>
          <w:rFonts w:ascii="Times New Roman" w:hAnsi="Times New Roman" w:cs="Times New Roman"/>
          <w:sz w:val="28"/>
          <w:szCs w:val="28"/>
          <w:lang w:val="uk-UA"/>
        </w:rPr>
        <w:drawing>
          <wp:inline distT="0" distB="0" distL="0" distR="0" wp14:anchorId="19AEB3C5" wp14:editId="5E335A7E">
            <wp:extent cx="5940425" cy="1520749"/>
            <wp:effectExtent l="0" t="0" r="3175" b="3810"/>
            <wp:docPr id="6" name="Рисунок 6" descr="https://tehno-master.com.ua/image/catalog/uslugi/dymoudaleniye/2-smoke-v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tehno-master.com.ua/image/catalog/uslugi/dymoudaleniye/2-smoke-vent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520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96F7B" w:rsidRPr="00A96F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8A0979"/>
    <w:multiLevelType w:val="hybridMultilevel"/>
    <w:tmpl w:val="A3D47384"/>
    <w:lvl w:ilvl="0" w:tplc="D4E00E3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2CB4388C"/>
    <w:multiLevelType w:val="multilevel"/>
    <w:tmpl w:val="46360C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CCB730B"/>
    <w:multiLevelType w:val="multilevel"/>
    <w:tmpl w:val="552E59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82507E1"/>
    <w:multiLevelType w:val="hybridMultilevel"/>
    <w:tmpl w:val="46BAB4DC"/>
    <w:lvl w:ilvl="0" w:tplc="6E44B990">
      <w:start w:val="4"/>
      <w:numFmt w:val="decimal"/>
      <w:lvlText w:val="%1."/>
      <w:lvlJc w:val="left"/>
      <w:pPr>
        <w:ind w:left="142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>
    <w:nsid w:val="4BE84637"/>
    <w:multiLevelType w:val="hybridMultilevel"/>
    <w:tmpl w:val="0B4E13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DBA235F"/>
    <w:multiLevelType w:val="multilevel"/>
    <w:tmpl w:val="64A0BAC8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1354" w:hanging="64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69" w:hanging="2160"/>
      </w:pPr>
      <w:rPr>
        <w:rFonts w:hint="default"/>
      </w:rPr>
    </w:lvl>
  </w:abstractNum>
  <w:abstractNum w:abstractNumId="6">
    <w:nsid w:val="4E060FF1"/>
    <w:multiLevelType w:val="hybridMultilevel"/>
    <w:tmpl w:val="5776A760"/>
    <w:lvl w:ilvl="0" w:tplc="0AF25DD6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47840F4"/>
    <w:multiLevelType w:val="multilevel"/>
    <w:tmpl w:val="334C43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B1467CE"/>
    <w:multiLevelType w:val="multilevel"/>
    <w:tmpl w:val="3FF029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642103DD"/>
    <w:multiLevelType w:val="hybridMultilevel"/>
    <w:tmpl w:val="BA221B54"/>
    <w:lvl w:ilvl="0" w:tplc="1526A02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89" w:hanging="360"/>
      </w:pPr>
    </w:lvl>
    <w:lvl w:ilvl="2" w:tplc="0422001B" w:tentative="1">
      <w:start w:val="1"/>
      <w:numFmt w:val="lowerRoman"/>
      <w:lvlText w:val="%3."/>
      <w:lvlJc w:val="right"/>
      <w:pPr>
        <w:ind w:left="2509" w:hanging="180"/>
      </w:pPr>
    </w:lvl>
    <w:lvl w:ilvl="3" w:tplc="0422000F" w:tentative="1">
      <w:start w:val="1"/>
      <w:numFmt w:val="decimal"/>
      <w:lvlText w:val="%4."/>
      <w:lvlJc w:val="left"/>
      <w:pPr>
        <w:ind w:left="3229" w:hanging="360"/>
      </w:pPr>
    </w:lvl>
    <w:lvl w:ilvl="4" w:tplc="04220019" w:tentative="1">
      <w:start w:val="1"/>
      <w:numFmt w:val="lowerLetter"/>
      <w:lvlText w:val="%5."/>
      <w:lvlJc w:val="left"/>
      <w:pPr>
        <w:ind w:left="3949" w:hanging="360"/>
      </w:pPr>
    </w:lvl>
    <w:lvl w:ilvl="5" w:tplc="0422001B" w:tentative="1">
      <w:start w:val="1"/>
      <w:numFmt w:val="lowerRoman"/>
      <w:lvlText w:val="%6."/>
      <w:lvlJc w:val="right"/>
      <w:pPr>
        <w:ind w:left="4669" w:hanging="180"/>
      </w:pPr>
    </w:lvl>
    <w:lvl w:ilvl="6" w:tplc="0422000F" w:tentative="1">
      <w:start w:val="1"/>
      <w:numFmt w:val="decimal"/>
      <w:lvlText w:val="%7."/>
      <w:lvlJc w:val="left"/>
      <w:pPr>
        <w:ind w:left="5389" w:hanging="360"/>
      </w:pPr>
    </w:lvl>
    <w:lvl w:ilvl="7" w:tplc="04220019" w:tentative="1">
      <w:start w:val="1"/>
      <w:numFmt w:val="lowerLetter"/>
      <w:lvlText w:val="%8."/>
      <w:lvlJc w:val="left"/>
      <w:pPr>
        <w:ind w:left="6109" w:hanging="360"/>
      </w:pPr>
    </w:lvl>
    <w:lvl w:ilvl="8" w:tplc="0422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758D66CC"/>
    <w:multiLevelType w:val="hybridMultilevel"/>
    <w:tmpl w:val="57EA0028"/>
    <w:lvl w:ilvl="0" w:tplc="5CE0747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7"/>
  </w:num>
  <w:num w:numId="2">
    <w:abstractNumId w:val="2"/>
  </w:num>
  <w:num w:numId="3">
    <w:abstractNumId w:val="3"/>
  </w:num>
  <w:num w:numId="4">
    <w:abstractNumId w:val="5"/>
  </w:num>
  <w:num w:numId="5">
    <w:abstractNumId w:val="0"/>
  </w:num>
  <w:num w:numId="6">
    <w:abstractNumId w:val="10"/>
  </w:num>
  <w:num w:numId="7">
    <w:abstractNumId w:val="4"/>
  </w:num>
  <w:num w:numId="8">
    <w:abstractNumId w:val="9"/>
  </w:num>
  <w:num w:numId="9">
    <w:abstractNumId w:val="6"/>
  </w:num>
  <w:num w:numId="10">
    <w:abstractNumId w:val="1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7EDC"/>
    <w:rsid w:val="00000398"/>
    <w:rsid w:val="000043C3"/>
    <w:rsid w:val="0000526B"/>
    <w:rsid w:val="0002517E"/>
    <w:rsid w:val="00035719"/>
    <w:rsid w:val="00052A7B"/>
    <w:rsid w:val="000573F8"/>
    <w:rsid w:val="000933C8"/>
    <w:rsid w:val="000D2266"/>
    <w:rsid w:val="00121A84"/>
    <w:rsid w:val="001305FD"/>
    <w:rsid w:val="00131395"/>
    <w:rsid w:val="001977BD"/>
    <w:rsid w:val="001A5620"/>
    <w:rsid w:val="001B17A7"/>
    <w:rsid w:val="001C4DCA"/>
    <w:rsid w:val="00215FFA"/>
    <w:rsid w:val="00224F5B"/>
    <w:rsid w:val="002A2E1A"/>
    <w:rsid w:val="002E53E6"/>
    <w:rsid w:val="00381186"/>
    <w:rsid w:val="00396D40"/>
    <w:rsid w:val="003A7344"/>
    <w:rsid w:val="003F77CB"/>
    <w:rsid w:val="004014B9"/>
    <w:rsid w:val="00463B83"/>
    <w:rsid w:val="004904EE"/>
    <w:rsid w:val="004931E5"/>
    <w:rsid w:val="004D7654"/>
    <w:rsid w:val="004E3CC3"/>
    <w:rsid w:val="00514719"/>
    <w:rsid w:val="0056295F"/>
    <w:rsid w:val="005D1CAB"/>
    <w:rsid w:val="005F5B70"/>
    <w:rsid w:val="006177A2"/>
    <w:rsid w:val="0065106E"/>
    <w:rsid w:val="00657BD3"/>
    <w:rsid w:val="006B17D7"/>
    <w:rsid w:val="006B1B47"/>
    <w:rsid w:val="006C3E45"/>
    <w:rsid w:val="006F0A9E"/>
    <w:rsid w:val="0077300F"/>
    <w:rsid w:val="00783CDD"/>
    <w:rsid w:val="007B0074"/>
    <w:rsid w:val="0082791E"/>
    <w:rsid w:val="00832F16"/>
    <w:rsid w:val="00833868"/>
    <w:rsid w:val="00857912"/>
    <w:rsid w:val="008D3E50"/>
    <w:rsid w:val="008D5DD2"/>
    <w:rsid w:val="0091308F"/>
    <w:rsid w:val="00926910"/>
    <w:rsid w:val="0096054E"/>
    <w:rsid w:val="00973CD7"/>
    <w:rsid w:val="009B6554"/>
    <w:rsid w:val="009D314F"/>
    <w:rsid w:val="009E792F"/>
    <w:rsid w:val="00A07636"/>
    <w:rsid w:val="00A1701D"/>
    <w:rsid w:val="00A2724B"/>
    <w:rsid w:val="00A37704"/>
    <w:rsid w:val="00A533CC"/>
    <w:rsid w:val="00A96F7B"/>
    <w:rsid w:val="00AD7534"/>
    <w:rsid w:val="00AD7EDC"/>
    <w:rsid w:val="00AE6AA1"/>
    <w:rsid w:val="00B054B4"/>
    <w:rsid w:val="00B257A6"/>
    <w:rsid w:val="00B540F4"/>
    <w:rsid w:val="00B70013"/>
    <w:rsid w:val="00B709DD"/>
    <w:rsid w:val="00B972EA"/>
    <w:rsid w:val="00BA5796"/>
    <w:rsid w:val="00BC1B70"/>
    <w:rsid w:val="00BD200D"/>
    <w:rsid w:val="00BE5E9F"/>
    <w:rsid w:val="00C10749"/>
    <w:rsid w:val="00C3310E"/>
    <w:rsid w:val="00C41065"/>
    <w:rsid w:val="00C41A09"/>
    <w:rsid w:val="00CD3943"/>
    <w:rsid w:val="00D0618A"/>
    <w:rsid w:val="00D34501"/>
    <w:rsid w:val="00D62EB4"/>
    <w:rsid w:val="00D82132"/>
    <w:rsid w:val="00D8288A"/>
    <w:rsid w:val="00D972A3"/>
    <w:rsid w:val="00DA086C"/>
    <w:rsid w:val="00DC0429"/>
    <w:rsid w:val="00DE4DE2"/>
    <w:rsid w:val="00E70FC3"/>
    <w:rsid w:val="00E90E9B"/>
    <w:rsid w:val="00EB609E"/>
    <w:rsid w:val="00ED7117"/>
    <w:rsid w:val="00F020C7"/>
    <w:rsid w:val="00F27B5A"/>
    <w:rsid w:val="00F901E5"/>
    <w:rsid w:val="00FE52E4"/>
    <w:rsid w:val="00FF02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E3CC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B17D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5">
    <w:name w:val="heading 5"/>
    <w:basedOn w:val="a"/>
    <w:next w:val="a"/>
    <w:link w:val="50"/>
    <w:qFormat/>
    <w:rsid w:val="00DA086C"/>
    <w:pPr>
      <w:keepNext/>
      <w:widowControl w:val="0"/>
      <w:shd w:val="clear" w:color="auto" w:fill="FFFFFF"/>
      <w:autoSpaceDE w:val="0"/>
      <w:autoSpaceDN w:val="0"/>
      <w:adjustRightInd w:val="0"/>
      <w:spacing w:after="0" w:line="240" w:lineRule="auto"/>
      <w:jc w:val="center"/>
      <w:outlineLvl w:val="4"/>
    </w:pPr>
    <w:rPr>
      <w:rFonts w:ascii="Times New Roman" w:eastAsia="Times New Roman" w:hAnsi="Times New Roman" w:cs="Times New Roman"/>
      <w:color w:val="000000"/>
      <w:sz w:val="28"/>
      <w:szCs w:val="21"/>
      <w:lang w:val="en-US"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F0A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6F0A9E"/>
    <w:rPr>
      <w:b/>
      <w:bCs/>
    </w:rPr>
  </w:style>
  <w:style w:type="character" w:styleId="a5">
    <w:name w:val="Hyperlink"/>
    <w:basedOn w:val="a0"/>
    <w:uiPriority w:val="99"/>
    <w:semiHidden/>
    <w:unhideWhenUsed/>
    <w:rsid w:val="006F0A9E"/>
    <w:rPr>
      <w:color w:val="0000FF"/>
      <w:u w:val="single"/>
    </w:rPr>
  </w:style>
  <w:style w:type="table" w:styleId="a6">
    <w:name w:val="Table Grid"/>
    <w:basedOn w:val="a1"/>
    <w:rsid w:val="0091308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0">
    <w:name w:val="Заголовок 5 Знак"/>
    <w:basedOn w:val="a0"/>
    <w:link w:val="5"/>
    <w:rsid w:val="00DA086C"/>
    <w:rPr>
      <w:rFonts w:ascii="Times New Roman" w:eastAsia="Times New Roman" w:hAnsi="Times New Roman" w:cs="Times New Roman"/>
      <w:color w:val="000000"/>
      <w:sz w:val="28"/>
      <w:szCs w:val="21"/>
      <w:shd w:val="clear" w:color="auto" w:fill="FFFFFF"/>
      <w:lang w:val="en-US" w:eastAsia="ru-RU"/>
    </w:rPr>
  </w:style>
  <w:style w:type="paragraph" w:styleId="a7">
    <w:name w:val="List Paragraph"/>
    <w:basedOn w:val="a"/>
    <w:uiPriority w:val="34"/>
    <w:qFormat/>
    <w:rsid w:val="001977BD"/>
    <w:pPr>
      <w:ind w:left="720"/>
      <w:contextualSpacing/>
    </w:pPr>
  </w:style>
  <w:style w:type="paragraph" w:customStyle="1" w:styleId="Default">
    <w:name w:val="Default"/>
    <w:rsid w:val="00052A7B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5147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14719"/>
    <w:rPr>
      <w:rFonts w:ascii="Tahoma" w:hAnsi="Tahoma" w:cs="Tahoma"/>
      <w:sz w:val="16"/>
      <w:szCs w:val="16"/>
    </w:rPr>
  </w:style>
  <w:style w:type="character" w:styleId="aa">
    <w:name w:val="Placeholder Text"/>
    <w:basedOn w:val="a0"/>
    <w:uiPriority w:val="99"/>
    <w:semiHidden/>
    <w:rsid w:val="00A1701D"/>
    <w:rPr>
      <w:color w:val="808080"/>
    </w:rPr>
  </w:style>
  <w:style w:type="character" w:customStyle="1" w:styleId="30">
    <w:name w:val="Заголовок 3 Знак"/>
    <w:basedOn w:val="a0"/>
    <w:link w:val="3"/>
    <w:uiPriority w:val="9"/>
    <w:semiHidden/>
    <w:rsid w:val="006B17D7"/>
    <w:rPr>
      <w:rFonts w:asciiTheme="majorHAnsi" w:eastAsiaTheme="majorEastAsia" w:hAnsiTheme="majorHAnsi" w:cstheme="majorBidi"/>
      <w:b/>
      <w:bCs/>
      <w:color w:val="5B9BD5" w:themeColor="accent1"/>
    </w:rPr>
  </w:style>
  <w:style w:type="paragraph" w:customStyle="1" w:styleId="s5">
    <w:name w:val="s5"/>
    <w:basedOn w:val="a"/>
    <w:rsid w:val="000D22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character" w:styleId="ab">
    <w:name w:val="Emphasis"/>
    <w:basedOn w:val="a0"/>
    <w:uiPriority w:val="20"/>
    <w:qFormat/>
    <w:rsid w:val="000D2266"/>
    <w:rPr>
      <w:i/>
      <w:iCs/>
    </w:rPr>
  </w:style>
  <w:style w:type="character" w:customStyle="1" w:styleId="20">
    <w:name w:val="Заголовок 2 Знак"/>
    <w:basedOn w:val="a0"/>
    <w:link w:val="2"/>
    <w:uiPriority w:val="9"/>
    <w:semiHidden/>
    <w:rsid w:val="004E3CC3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E3CC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B17D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5">
    <w:name w:val="heading 5"/>
    <w:basedOn w:val="a"/>
    <w:next w:val="a"/>
    <w:link w:val="50"/>
    <w:qFormat/>
    <w:rsid w:val="00DA086C"/>
    <w:pPr>
      <w:keepNext/>
      <w:widowControl w:val="0"/>
      <w:shd w:val="clear" w:color="auto" w:fill="FFFFFF"/>
      <w:autoSpaceDE w:val="0"/>
      <w:autoSpaceDN w:val="0"/>
      <w:adjustRightInd w:val="0"/>
      <w:spacing w:after="0" w:line="240" w:lineRule="auto"/>
      <w:jc w:val="center"/>
      <w:outlineLvl w:val="4"/>
    </w:pPr>
    <w:rPr>
      <w:rFonts w:ascii="Times New Roman" w:eastAsia="Times New Roman" w:hAnsi="Times New Roman" w:cs="Times New Roman"/>
      <w:color w:val="000000"/>
      <w:sz w:val="28"/>
      <w:szCs w:val="21"/>
      <w:lang w:val="en-US"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F0A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6F0A9E"/>
    <w:rPr>
      <w:b/>
      <w:bCs/>
    </w:rPr>
  </w:style>
  <w:style w:type="character" w:styleId="a5">
    <w:name w:val="Hyperlink"/>
    <w:basedOn w:val="a0"/>
    <w:uiPriority w:val="99"/>
    <w:semiHidden/>
    <w:unhideWhenUsed/>
    <w:rsid w:val="006F0A9E"/>
    <w:rPr>
      <w:color w:val="0000FF"/>
      <w:u w:val="single"/>
    </w:rPr>
  </w:style>
  <w:style w:type="table" w:styleId="a6">
    <w:name w:val="Table Grid"/>
    <w:basedOn w:val="a1"/>
    <w:rsid w:val="0091308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0">
    <w:name w:val="Заголовок 5 Знак"/>
    <w:basedOn w:val="a0"/>
    <w:link w:val="5"/>
    <w:rsid w:val="00DA086C"/>
    <w:rPr>
      <w:rFonts w:ascii="Times New Roman" w:eastAsia="Times New Roman" w:hAnsi="Times New Roman" w:cs="Times New Roman"/>
      <w:color w:val="000000"/>
      <w:sz w:val="28"/>
      <w:szCs w:val="21"/>
      <w:shd w:val="clear" w:color="auto" w:fill="FFFFFF"/>
      <w:lang w:val="en-US" w:eastAsia="ru-RU"/>
    </w:rPr>
  </w:style>
  <w:style w:type="paragraph" w:styleId="a7">
    <w:name w:val="List Paragraph"/>
    <w:basedOn w:val="a"/>
    <w:uiPriority w:val="34"/>
    <w:qFormat/>
    <w:rsid w:val="001977BD"/>
    <w:pPr>
      <w:ind w:left="720"/>
      <w:contextualSpacing/>
    </w:pPr>
  </w:style>
  <w:style w:type="paragraph" w:customStyle="1" w:styleId="Default">
    <w:name w:val="Default"/>
    <w:rsid w:val="00052A7B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5147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14719"/>
    <w:rPr>
      <w:rFonts w:ascii="Tahoma" w:hAnsi="Tahoma" w:cs="Tahoma"/>
      <w:sz w:val="16"/>
      <w:szCs w:val="16"/>
    </w:rPr>
  </w:style>
  <w:style w:type="character" w:styleId="aa">
    <w:name w:val="Placeholder Text"/>
    <w:basedOn w:val="a0"/>
    <w:uiPriority w:val="99"/>
    <w:semiHidden/>
    <w:rsid w:val="00A1701D"/>
    <w:rPr>
      <w:color w:val="808080"/>
    </w:rPr>
  </w:style>
  <w:style w:type="character" w:customStyle="1" w:styleId="30">
    <w:name w:val="Заголовок 3 Знак"/>
    <w:basedOn w:val="a0"/>
    <w:link w:val="3"/>
    <w:uiPriority w:val="9"/>
    <w:semiHidden/>
    <w:rsid w:val="006B17D7"/>
    <w:rPr>
      <w:rFonts w:asciiTheme="majorHAnsi" w:eastAsiaTheme="majorEastAsia" w:hAnsiTheme="majorHAnsi" w:cstheme="majorBidi"/>
      <w:b/>
      <w:bCs/>
      <w:color w:val="5B9BD5" w:themeColor="accent1"/>
    </w:rPr>
  </w:style>
  <w:style w:type="paragraph" w:customStyle="1" w:styleId="s5">
    <w:name w:val="s5"/>
    <w:basedOn w:val="a"/>
    <w:rsid w:val="000D22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character" w:styleId="ab">
    <w:name w:val="Emphasis"/>
    <w:basedOn w:val="a0"/>
    <w:uiPriority w:val="20"/>
    <w:qFormat/>
    <w:rsid w:val="000D2266"/>
    <w:rPr>
      <w:i/>
      <w:iCs/>
    </w:rPr>
  </w:style>
  <w:style w:type="character" w:customStyle="1" w:styleId="20">
    <w:name w:val="Заголовок 2 Знак"/>
    <w:basedOn w:val="a0"/>
    <w:link w:val="2"/>
    <w:uiPriority w:val="9"/>
    <w:semiHidden/>
    <w:rsid w:val="004E3CC3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151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09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230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72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8397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540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72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84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46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46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9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12" Type="http://schemas.openxmlformats.org/officeDocument/2006/relationships/image" Target="media/image6.gif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F7843F-4431-423D-B5D2-9B230F9F40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12</Pages>
  <Words>8833</Words>
  <Characters>5036</Characters>
  <Application>Microsoft Office Word</Application>
  <DocSecurity>0</DocSecurity>
  <Lines>41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ASUS PC</cp:lastModifiedBy>
  <cp:revision>3</cp:revision>
  <dcterms:created xsi:type="dcterms:W3CDTF">2023-10-02T11:52:00Z</dcterms:created>
  <dcterms:modified xsi:type="dcterms:W3CDTF">2023-10-04T13:34:00Z</dcterms:modified>
</cp:coreProperties>
</file>