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F4" w:rsidRDefault="00AD7EDC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Лекція </w:t>
      </w:r>
      <w:r w:rsidR="00C41065">
        <w:rPr>
          <w:rFonts w:ascii="Times New Roman" w:hAnsi="Times New Roman" w:cs="Times New Roman"/>
          <w:sz w:val="28"/>
          <w:szCs w:val="28"/>
          <w:lang w:val="uk-UA"/>
        </w:rPr>
        <w:t>8.</w:t>
      </w:r>
    </w:p>
    <w:p w:rsidR="00C41065" w:rsidRDefault="00C41065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Механічна вентиляція.</w:t>
      </w:r>
    </w:p>
    <w:p w:rsidR="00C41065" w:rsidRDefault="00121A84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Природня вентиляція має ряд недоліків. Нестабільність роботи, витрата залежить від температури повітря на вулиці. Різний перепад тисків на різних поверхах. Повітря, що заходить в приміщення, має низьку температуру. Нерегульованість вентиляції.</w:t>
      </w:r>
    </w:p>
    <w:p w:rsidR="00121A84" w:rsidRDefault="004931E5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подолати ці недоліки першим кроком буде поставити вентилятор, який буде проганяти повітря крізь канали. </w:t>
      </w:r>
    </w:p>
    <w:p w:rsidR="004931E5" w:rsidRDefault="004931E5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Отримаємо систему під назвою: система з механічною витяжкою та природнім припливом. Зараз це найбільш розповсюджена схема. В кожний туалет намагаються вставити вентилятор, що працює тільки тоді, коли приміщення працює, а коли порожнє, то нащо ганяти повітря.</w:t>
      </w:r>
      <w:r w:rsidR="0002517E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доцільно обладнати вентилятор таймером затримки, тоді він буде працювати ще 5 хвилин після того, як приміщення буде звільнене.</w:t>
      </w:r>
    </w:p>
    <w:p w:rsidR="004931E5" w:rsidRDefault="004931E5" w:rsidP="00C410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D03">
        <w:rPr>
          <w:noProof/>
          <w:sz w:val="28"/>
          <w:szCs w:val="28"/>
          <w:lang w:val="uk-UA" w:eastAsia="uk-UA"/>
        </w:rPr>
        <w:drawing>
          <wp:inline distT="0" distB="0" distL="0" distR="0" wp14:anchorId="3FDCB16C" wp14:editId="108F6224">
            <wp:extent cx="2343150" cy="2253837"/>
            <wp:effectExtent l="0" t="0" r="0" b="0"/>
            <wp:docPr id="73" name="Рисунок 73" descr="Настінний вентилятор осьовий Турбовент ВНО 300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інний вентилятор осьовий Турбовент ВНО 300, фото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94" cy="22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8A" w:rsidRDefault="004931E5" w:rsidP="00A533C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навіть при вимкненому вентиляторі повітря проходить крізь проміжки між лопатками і канал працює у режимі природної вентиляції.</w:t>
      </w:r>
    </w:p>
    <w:p w:rsidR="004931E5" w:rsidRDefault="004931E5" w:rsidP="00A533C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Подібні вентилятори можна ставити просто в отвори в стінах і вони також будуть працювати на витяжку. </w:t>
      </w:r>
      <w:r w:rsidR="0002517E">
        <w:rPr>
          <w:rFonts w:ascii="Times New Roman" w:hAnsi="Times New Roman" w:cs="Times New Roman"/>
          <w:sz w:val="28"/>
          <w:szCs w:val="28"/>
          <w:lang w:val="uk-UA"/>
        </w:rPr>
        <w:t>Для того, щоб вітер не задував всередину подібні вентилятори мають бути обладнані зворотними клапанами.</w:t>
      </w:r>
    </w:p>
    <w:p w:rsidR="00D0618A" w:rsidRPr="00C41A09" w:rsidRDefault="0002517E" w:rsidP="00A533C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02517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50DB3C9" wp14:editId="79B6E7E1">
            <wp:extent cx="3943350" cy="3943350"/>
            <wp:effectExtent l="0" t="0" r="0" b="0"/>
            <wp:docPr id="2" name="Рисунок 2" descr="https://allvent.in.ua/image/cache/catalog/vents_komplekt/image-catalog-photo4import-Vents-Komplekt-kom1-kom1round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vent.in.ua/image/cache/catalog/vents_komplekt/image-catalog-photo4import-Vents-Komplekt-kom1-kom1round-1000x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Видалення випускного повітря назовні через </w:t>
      </w:r>
      <w:proofErr w:type="spellStart"/>
      <w:r>
        <w:rPr>
          <w:sz w:val="28"/>
          <w:szCs w:val="28"/>
          <w:lang w:val="uk-UA"/>
        </w:rPr>
        <w:t>повітровипускний</w:t>
      </w:r>
      <w:proofErr w:type="spellEnd"/>
      <w:r>
        <w:rPr>
          <w:sz w:val="28"/>
          <w:szCs w:val="28"/>
          <w:lang w:val="uk-UA"/>
        </w:rPr>
        <w:t xml:space="preserve"> отвір у стіні допускається</w:t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для умовно чистого повітря без різких запахів;</w:t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відстань від </w:t>
      </w:r>
      <w:proofErr w:type="spellStart"/>
      <w:r>
        <w:rPr>
          <w:sz w:val="28"/>
          <w:szCs w:val="28"/>
          <w:lang w:val="uk-UA"/>
        </w:rPr>
        <w:t>повітровипускного</w:t>
      </w:r>
      <w:proofErr w:type="spellEnd"/>
      <w:r>
        <w:rPr>
          <w:sz w:val="28"/>
          <w:szCs w:val="28"/>
          <w:lang w:val="uk-UA"/>
        </w:rPr>
        <w:t xml:space="preserve"> отвору до сусідньої будівлі не менше 8 м;</w:t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відстань від </w:t>
      </w:r>
      <w:proofErr w:type="spellStart"/>
      <w:r>
        <w:rPr>
          <w:sz w:val="28"/>
          <w:szCs w:val="28"/>
          <w:lang w:val="uk-UA"/>
        </w:rPr>
        <w:t>повітровипускного</w:t>
      </w:r>
      <w:proofErr w:type="spellEnd"/>
      <w:r>
        <w:rPr>
          <w:sz w:val="28"/>
          <w:szCs w:val="28"/>
          <w:lang w:val="uk-UA"/>
        </w:rPr>
        <w:t xml:space="preserve"> отвору до </w:t>
      </w:r>
      <w:proofErr w:type="spellStart"/>
      <w:r>
        <w:rPr>
          <w:sz w:val="28"/>
          <w:szCs w:val="28"/>
          <w:lang w:val="uk-UA"/>
        </w:rPr>
        <w:t>повітрозабірного</w:t>
      </w:r>
      <w:proofErr w:type="spellEnd"/>
      <w:r>
        <w:rPr>
          <w:sz w:val="28"/>
          <w:szCs w:val="28"/>
          <w:lang w:val="uk-UA"/>
        </w:rPr>
        <w:t xml:space="preserve"> отвору в тому ж фасаді не менше 2 м (див. також таблицю)</w:t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витрата випускного повітря не більше 0,5 м</w:t>
      </w:r>
      <w:r w:rsidRPr="00E156FF"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>/с</w:t>
      </w:r>
      <w:r w:rsidR="002A2E1A">
        <w:rPr>
          <w:sz w:val="28"/>
          <w:szCs w:val="28"/>
          <w:lang w:val="uk-UA"/>
        </w:rPr>
        <w:t>= 1800 м3/</w:t>
      </w:r>
      <w:proofErr w:type="spellStart"/>
      <w:r w:rsidR="002A2E1A">
        <w:rPr>
          <w:sz w:val="28"/>
          <w:szCs w:val="28"/>
          <w:lang w:val="uk-UA"/>
        </w:rPr>
        <w:t>год</w:t>
      </w:r>
      <w:proofErr w:type="spellEnd"/>
      <w:r>
        <w:rPr>
          <w:sz w:val="28"/>
          <w:szCs w:val="28"/>
          <w:lang w:val="uk-UA"/>
        </w:rPr>
        <w:t>;</w:t>
      </w:r>
    </w:p>
    <w:p w:rsidR="0002517E" w:rsidRDefault="0002517E" w:rsidP="0002517E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швидкість повітря в </w:t>
      </w:r>
      <w:proofErr w:type="spellStart"/>
      <w:r>
        <w:rPr>
          <w:sz w:val="28"/>
          <w:szCs w:val="28"/>
          <w:lang w:val="uk-UA"/>
        </w:rPr>
        <w:t>повітровипусному</w:t>
      </w:r>
      <w:proofErr w:type="spellEnd"/>
      <w:r>
        <w:rPr>
          <w:sz w:val="28"/>
          <w:szCs w:val="28"/>
          <w:lang w:val="uk-UA"/>
        </w:rPr>
        <w:t xml:space="preserve"> отворі не менше 5 м/с.</w:t>
      </w:r>
    </w:p>
    <w:p w:rsidR="0082791E" w:rsidRDefault="002A2E1A" w:rsidP="008279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такій вентиляції зовнішнє повітря потрапляє всередину через нещільності або, при правильному підході через спеціальні припливні отвори. Взимку це повітря холодне, влітку – гаряче, досить часто запилене, інколи надто вологе, інколи надто сухе. Тому є необхідність приготувати його попередньо та подати так, щоб не було незручностей. Для цього винайшли припливні установки, які готують зовнішнє повітря.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Припливна установка обов´язково має такі елементи: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клапан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фільтр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повітронагрівач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вентилятор.</w:t>
      </w:r>
    </w:p>
    <w:p w:rsidR="002A2E1A" w:rsidRDefault="002A2E1A" w:rsidP="002A2E1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можуть бути об´єднані одним корпусом в припливну установку заводського виготовлення, а можуть бути змонтовані окремими блоками в припливній камері чи під стелею.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 w:rsidRPr="001C2B52">
        <w:rPr>
          <w:b/>
          <w:sz w:val="28"/>
          <w:szCs w:val="28"/>
          <w:lang w:val="uk-UA"/>
        </w:rPr>
        <w:t xml:space="preserve">Клапан </w:t>
      </w:r>
      <w:r>
        <w:rPr>
          <w:sz w:val="28"/>
          <w:szCs w:val="28"/>
          <w:lang w:val="uk-UA"/>
        </w:rPr>
        <w:t xml:space="preserve">встановлюється на початку та в кінці кожної установки. Він запобігає потраплянню холодного повітря всередину при відключенні установки. Може мати ручний та електричний привід. 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Підбір клапану відбувається по бажаній швидкості крізь нього. Вона має бути в межах 3-6 м/с.</w:t>
      </w:r>
    </w:p>
    <w:p w:rsidR="002A2E1A" w:rsidRPr="00510E81" w:rsidRDefault="002A2E1A" w:rsidP="002A2E1A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</w:rPr>
        <w:t>кл</w:t>
      </w:r>
      <w:proofErr w:type="spellEnd"/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L</w:t>
      </w:r>
      <w:proofErr w:type="gramStart"/>
      <w:r w:rsidRPr="00510E81">
        <w:rPr>
          <w:sz w:val="28"/>
          <w:szCs w:val="28"/>
        </w:rPr>
        <w:t>/(</w:t>
      </w:r>
      <w:proofErr w:type="gramEnd"/>
      <w:r w:rsidRPr="00510E81">
        <w:rPr>
          <w:sz w:val="28"/>
          <w:szCs w:val="28"/>
        </w:rPr>
        <w:t>3600</w:t>
      </w:r>
      <w:r>
        <w:rPr>
          <w:sz w:val="28"/>
          <w:szCs w:val="28"/>
          <w:lang w:val="en-US"/>
        </w:rPr>
        <w:t>·v</w:t>
      </w:r>
      <w:r w:rsidRPr="00510E81">
        <w:rPr>
          <w:sz w:val="28"/>
          <w:szCs w:val="28"/>
        </w:rPr>
        <w:t>)</w:t>
      </w:r>
    </w:p>
    <w:p w:rsidR="002A2E1A" w:rsidRP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</w:rPr>
        <w:t>кл</w:t>
      </w:r>
      <w:proofErr w:type="spellEnd"/>
      <w:r w:rsidRPr="002A2E1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– площа живого перерізу клапану</w:t>
      </w:r>
      <w:r w:rsidR="000043C3">
        <w:rPr>
          <w:sz w:val="28"/>
          <w:szCs w:val="28"/>
          <w:lang w:val="uk-UA"/>
        </w:rPr>
        <w:t>, вона вказана в характеристиках клапану</w:t>
      </w:r>
      <w:r>
        <w:rPr>
          <w:sz w:val="28"/>
          <w:szCs w:val="28"/>
          <w:lang w:val="uk-UA"/>
        </w:rPr>
        <w:t xml:space="preserve">. 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 w:rsidRPr="001C2B52">
        <w:rPr>
          <w:b/>
          <w:sz w:val="28"/>
          <w:szCs w:val="28"/>
          <w:lang w:val="uk-UA"/>
        </w:rPr>
        <w:t xml:space="preserve">Фільтр </w:t>
      </w:r>
      <w:r>
        <w:rPr>
          <w:sz w:val="28"/>
          <w:szCs w:val="28"/>
          <w:lang w:val="uk-UA"/>
        </w:rPr>
        <w:t xml:space="preserve"> очищає зовнішнє повітря від пилу та бруду. Він може бути одно  </w:t>
      </w:r>
      <w:proofErr w:type="spellStart"/>
      <w:r>
        <w:rPr>
          <w:sz w:val="28"/>
          <w:szCs w:val="28"/>
          <w:lang w:val="uk-UA"/>
        </w:rPr>
        <w:t>дво-</w:t>
      </w:r>
      <w:proofErr w:type="spellEnd"/>
      <w:r>
        <w:rPr>
          <w:sz w:val="28"/>
          <w:szCs w:val="28"/>
          <w:lang w:val="uk-UA"/>
        </w:rPr>
        <w:t xml:space="preserve"> та триступеневим в залежності від забрудненості зовнішнього повітря та вимог до внутрішнього повітря. 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Сучасні фільтри являють собою фільтрувальну тканину, натягнуту на рамку. В залежності від геометрі розрізняють панельні,  кишенькові та касетні фільтри. Перший має просту конструкцію прямокутника, другий – спеціальні кишеньки, в який може збиратись зібраний пил, третій – має </w:t>
      </w:r>
      <w:proofErr w:type="spellStart"/>
      <w:r>
        <w:rPr>
          <w:sz w:val="28"/>
          <w:szCs w:val="28"/>
          <w:lang w:val="uk-UA"/>
        </w:rPr>
        <w:t>з´ємні</w:t>
      </w:r>
      <w:proofErr w:type="spellEnd"/>
      <w:r>
        <w:rPr>
          <w:sz w:val="28"/>
          <w:szCs w:val="28"/>
          <w:lang w:val="uk-UA"/>
        </w:rPr>
        <w:t xml:space="preserve"> касети.</w:t>
      </w:r>
    </w:p>
    <w:p w:rsidR="002A2E1A" w:rsidRDefault="002A2E1A" w:rsidP="002A2E1A">
      <w:pPr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A2DD6E5" wp14:editId="2B99ED87">
            <wp:extent cx="1724025" cy="15525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0" t="16400" r="12800" b="18400"/>
                    <a:stretch/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CD2">
        <w:t xml:space="preserve"> </w:t>
      </w:r>
      <w:r w:rsidRPr="00214CD2">
        <w:rPr>
          <w:noProof/>
          <w:sz w:val="28"/>
          <w:szCs w:val="28"/>
          <w:lang w:eastAsia="ru-RU"/>
        </w:rPr>
        <w:t xml:space="preserve"> </w:t>
      </w:r>
      <w:r w:rsidRPr="00F7352A">
        <w:rPr>
          <w:noProof/>
          <w:sz w:val="28"/>
          <w:szCs w:val="28"/>
          <w:lang w:val="uk-UA" w:eastAsia="uk-UA"/>
        </w:rPr>
        <w:drawing>
          <wp:inline distT="0" distB="0" distL="0" distR="0" wp14:anchorId="4B3A21D1" wp14:editId="10303D99">
            <wp:extent cx="1724025" cy="1637824"/>
            <wp:effectExtent l="0" t="0" r="0" b="635"/>
            <wp:docPr id="94" name="Рисунок 94" descr="Карманные фильтры 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манные фильтры G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2318" cy="16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CD2">
        <w:rPr>
          <w:noProof/>
          <w:sz w:val="28"/>
          <w:szCs w:val="28"/>
          <w:lang w:val="uk-UA" w:eastAsia="uk-UA"/>
        </w:rPr>
        <w:drawing>
          <wp:inline distT="0" distB="0" distL="0" distR="0" wp14:anchorId="25B7D4ED" wp14:editId="1870405F">
            <wp:extent cx="1714500" cy="1714500"/>
            <wp:effectExtent l="0" t="0" r="0" b="0"/>
            <wp:docPr id="95" name="Рисунок 95" descr="Кассетный фильтр-бокс Aerostar RCF 100 | Без филь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ссетный фильтр-бокс Aerostar RCF 100 | Без фильт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1A" w:rsidRPr="00214CD2" w:rsidRDefault="002A2E1A" w:rsidP="002A2E1A">
      <w:pPr>
        <w:ind w:firstLine="709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                  1                                               2                                   3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</w:t>
      </w:r>
      <w:proofErr w:type="spellEnd"/>
      <w:r>
        <w:rPr>
          <w:sz w:val="28"/>
          <w:szCs w:val="28"/>
          <w:lang w:val="uk-UA"/>
        </w:rPr>
        <w:t xml:space="preserve"> 2.11. Повітряні фільтри 1 – панельний, 2 – кишеньковий, 3- касетний.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Використання масляних фільтрів не рекомендується через </w:t>
      </w:r>
      <w:proofErr w:type="spellStart"/>
      <w:r>
        <w:rPr>
          <w:sz w:val="28"/>
          <w:szCs w:val="28"/>
          <w:lang w:val="uk-UA"/>
        </w:rPr>
        <w:t>пожеженебезпечність</w:t>
      </w:r>
      <w:proofErr w:type="spellEnd"/>
      <w:r>
        <w:rPr>
          <w:sz w:val="28"/>
          <w:szCs w:val="28"/>
          <w:lang w:val="uk-UA"/>
        </w:rPr>
        <w:t xml:space="preserve"> конструкції.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Фільтри характеризуються площею фільтрувальної тканини та  </w:t>
      </w:r>
      <w:proofErr w:type="spellStart"/>
      <w:r>
        <w:rPr>
          <w:sz w:val="28"/>
          <w:szCs w:val="28"/>
          <w:lang w:val="uk-UA"/>
        </w:rPr>
        <w:t>пилоємністю</w:t>
      </w:r>
      <w:proofErr w:type="spellEnd"/>
      <w:r>
        <w:rPr>
          <w:sz w:val="28"/>
          <w:szCs w:val="28"/>
          <w:lang w:val="uk-UA"/>
        </w:rPr>
        <w:t xml:space="preserve"> – кількістю пилу, яку може затримати фільтр до чистки. 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Фільтрувальна тканина, якою заповнюють фільтр характеризується класом фільтрації – розміром часток, який він затримує, та питомим повітряним</w:t>
      </w:r>
      <w:r w:rsidRPr="006421B1">
        <w:rPr>
          <w:sz w:val="28"/>
          <w:szCs w:val="28"/>
          <w:lang w:val="uk-UA"/>
        </w:rPr>
        <w:t xml:space="preserve"> навантаження</w:t>
      </w:r>
      <w:r>
        <w:rPr>
          <w:sz w:val="28"/>
          <w:szCs w:val="28"/>
          <w:lang w:val="uk-UA"/>
        </w:rPr>
        <w:t>м</w:t>
      </w:r>
      <w:r w:rsidRPr="006421B1">
        <w:rPr>
          <w:sz w:val="28"/>
          <w:szCs w:val="28"/>
          <w:lang w:val="uk-UA"/>
        </w:rPr>
        <w:t xml:space="preserve"> фільтруючої поверхні</w:t>
      </w:r>
      <w:r>
        <w:rPr>
          <w:sz w:val="28"/>
          <w:szCs w:val="28"/>
          <w:lang w:val="uk-UA"/>
        </w:rPr>
        <w:t xml:space="preserve"> </w:t>
      </w:r>
      <w:r w:rsidRPr="006421B1">
        <w:rPr>
          <w:sz w:val="28"/>
          <w:szCs w:val="28"/>
          <w:lang w:val="uk-UA"/>
        </w:rPr>
        <w:t>фільтру, м</w:t>
      </w:r>
      <w:r w:rsidRPr="006421B1">
        <w:rPr>
          <w:sz w:val="28"/>
          <w:szCs w:val="28"/>
          <w:vertAlign w:val="superscript"/>
          <w:lang w:val="uk-UA"/>
        </w:rPr>
        <w:t>3</w:t>
      </w:r>
      <w:r w:rsidRPr="006421B1">
        <w:rPr>
          <w:sz w:val="28"/>
          <w:szCs w:val="28"/>
          <w:lang w:val="uk-UA"/>
        </w:rPr>
        <w:t>/(год.∙м</w:t>
      </w:r>
      <w:r w:rsidRPr="006421B1">
        <w:rPr>
          <w:sz w:val="28"/>
          <w:szCs w:val="28"/>
          <w:vertAlign w:val="superscript"/>
          <w:lang w:val="uk-UA"/>
        </w:rPr>
        <w:t>2</w:t>
      </w:r>
      <w:r w:rsidRPr="006421B1">
        <w:rPr>
          <w:sz w:val="28"/>
          <w:szCs w:val="28"/>
          <w:lang w:val="uk-UA"/>
        </w:rPr>
        <w:t>),</w:t>
      </w:r>
    </w:p>
    <w:p w:rsidR="002A2E1A" w:rsidRPr="001C2B52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Розрізняють 16 класів фільтрації. З них перші три використовуються тільки для очистки витяжного повітря, якщо воно надто забруднене, четвертий може затримати  атмосферний пил, сьомий – алергійний пилок, дев´ятий – частки диму та смогу, одинадцятий та більше – бактерії та грибки, що містяться в атмосферному повітрі. Фільтри класів понад 11 використовують для «дуже чистих» приміщень, таких як  операційні. Фільтри необхідно регулярно чистити по мірі їх забруднення, але не рідше 1 рази на місяць. 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2.9. Клас фільтрів, що рекомендуються до застосування.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A2E1A" w:rsidTr="006C0616">
        <w:trPr>
          <w:trHeight w:val="480"/>
        </w:trPr>
        <w:tc>
          <w:tcPr>
            <w:tcW w:w="1869" w:type="dxa"/>
            <w:vMerge w:val="restart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Якість зовнішнього повітря</w:t>
            </w:r>
          </w:p>
        </w:tc>
        <w:tc>
          <w:tcPr>
            <w:tcW w:w="7476" w:type="dxa"/>
            <w:gridSpan w:val="4"/>
          </w:tcPr>
          <w:p w:rsidR="002A2E1A" w:rsidRPr="00182895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Якість повітря у приміщенні</w:t>
            </w:r>
          </w:p>
        </w:tc>
      </w:tr>
      <w:tr w:rsidR="002A2E1A" w:rsidTr="006C0616">
        <w:trPr>
          <w:trHeight w:val="540"/>
        </w:trPr>
        <w:tc>
          <w:tcPr>
            <w:tcW w:w="1869" w:type="dxa"/>
            <w:vMerge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69" w:type="dxa"/>
          </w:tcPr>
          <w:p w:rsidR="002A2E1A" w:rsidRPr="00182895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IDA</w:t>
            </w:r>
            <w:r>
              <w:rPr>
                <w:sz w:val="28"/>
                <w:szCs w:val="28"/>
                <w:lang w:val="uk-UA"/>
              </w:rPr>
              <w:t xml:space="preserve"> 1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IDA</w:t>
            </w:r>
            <w:r>
              <w:rPr>
                <w:sz w:val="28"/>
                <w:szCs w:val="28"/>
                <w:lang w:val="uk-UA"/>
              </w:rPr>
              <w:t xml:space="preserve"> 2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IDA</w:t>
            </w:r>
            <w:r>
              <w:rPr>
                <w:sz w:val="28"/>
                <w:szCs w:val="28"/>
                <w:lang w:val="uk-UA"/>
              </w:rPr>
              <w:t xml:space="preserve"> 3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IDA</w:t>
            </w:r>
            <w:r>
              <w:rPr>
                <w:sz w:val="28"/>
                <w:szCs w:val="28"/>
                <w:lang w:val="uk-UA"/>
              </w:rPr>
              <w:t xml:space="preserve"> 4</w:t>
            </w:r>
          </w:p>
        </w:tc>
      </w:tr>
      <w:tr w:rsidR="002A2E1A" w:rsidTr="006C0616">
        <w:tc>
          <w:tcPr>
            <w:tcW w:w="1869" w:type="dxa"/>
          </w:tcPr>
          <w:p w:rsidR="002A2E1A" w:rsidRPr="00182895" w:rsidRDefault="002A2E1A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ODA 1</w:t>
            </w:r>
          </w:p>
        </w:tc>
        <w:tc>
          <w:tcPr>
            <w:tcW w:w="1869" w:type="dxa"/>
          </w:tcPr>
          <w:p w:rsidR="002A2E1A" w:rsidRPr="00182895" w:rsidRDefault="002A2E1A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F9</w:t>
            </w:r>
          </w:p>
        </w:tc>
        <w:tc>
          <w:tcPr>
            <w:tcW w:w="1869" w:type="dxa"/>
          </w:tcPr>
          <w:p w:rsidR="002A2E1A" w:rsidRPr="00182895" w:rsidRDefault="002A2E1A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F8</w:t>
            </w:r>
          </w:p>
        </w:tc>
        <w:tc>
          <w:tcPr>
            <w:tcW w:w="1869" w:type="dxa"/>
          </w:tcPr>
          <w:p w:rsidR="002A2E1A" w:rsidRPr="00417CFE" w:rsidRDefault="002A2E1A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F7</w:t>
            </w:r>
          </w:p>
        </w:tc>
        <w:tc>
          <w:tcPr>
            <w:tcW w:w="1869" w:type="dxa"/>
          </w:tcPr>
          <w:p w:rsidR="002A2E1A" w:rsidRPr="00417CFE" w:rsidRDefault="002A2E1A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F5</w:t>
            </w:r>
          </w:p>
        </w:tc>
      </w:tr>
      <w:tr w:rsidR="002A2E1A" w:rsidTr="006C0616"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ODA 2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F7+ F9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F6+ F8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F5+ F7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F5+ F6</w:t>
            </w:r>
          </w:p>
        </w:tc>
      </w:tr>
      <w:tr w:rsidR="002A2E1A" w:rsidTr="006C0616"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ODA 3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F7+</w:t>
            </w:r>
            <w:proofErr w:type="spellStart"/>
            <w:r>
              <w:rPr>
                <w:sz w:val="28"/>
                <w:szCs w:val="28"/>
                <w:lang w:val="uk-UA"/>
              </w:rPr>
              <w:t>ВуФ+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F9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F7+</w:t>
            </w:r>
            <w:r>
              <w:rPr>
                <w:sz w:val="28"/>
                <w:szCs w:val="28"/>
                <w:lang w:val="uk-UA"/>
              </w:rPr>
              <w:t>УФ+</w:t>
            </w:r>
            <w:r>
              <w:rPr>
                <w:sz w:val="28"/>
                <w:szCs w:val="28"/>
                <w:lang w:val="en-US"/>
              </w:rPr>
              <w:t xml:space="preserve"> F9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F5+ F7</w:t>
            </w:r>
          </w:p>
        </w:tc>
        <w:tc>
          <w:tcPr>
            <w:tcW w:w="1869" w:type="dxa"/>
          </w:tcPr>
          <w:p w:rsidR="002A2E1A" w:rsidRDefault="002A2E1A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F5+ F6</w:t>
            </w:r>
          </w:p>
        </w:tc>
      </w:tr>
    </w:tbl>
    <w:p w:rsidR="002A2E1A" w:rsidRDefault="002A2E1A" w:rsidP="002A2E1A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ВуФ</w:t>
      </w:r>
      <w:proofErr w:type="spellEnd"/>
      <w:r>
        <w:rPr>
          <w:sz w:val="28"/>
          <w:szCs w:val="28"/>
          <w:lang w:val="uk-UA"/>
        </w:rPr>
        <w:t xml:space="preserve"> – вугільний фільтр або інший сорбент, що поглинає вихлопні гази.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 w:rsidRPr="00E85D48">
        <w:rPr>
          <w:sz w:val="28"/>
          <w:szCs w:val="28"/>
          <w:lang w:val="uk-UA"/>
        </w:rPr>
        <w:t>Необхідну поверхню фільтру визначають за формулою:</w:t>
      </w:r>
    </w:p>
    <w:p w:rsidR="002A2E1A" w:rsidRPr="00E85D48" w:rsidRDefault="00510E81" w:rsidP="002A2E1A">
      <w:pPr>
        <w:ind w:firstLine="709"/>
        <w:rPr>
          <w:rFonts w:eastAsiaTheme="minorEastAsia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ф</m:t>
                  </m:r>
                </m:sub>
              </m:sSub>
            </m:den>
          </m:f>
        </m:oMath>
      </m:oMathPara>
    </w:p>
    <w:p w:rsidR="002A2E1A" w:rsidRDefault="002A2E1A" w:rsidP="002A2E1A">
      <w:pPr>
        <w:ind w:firstLine="709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де </w:t>
      </w:r>
      <w:r>
        <w:rPr>
          <w:rFonts w:eastAsiaTheme="minorEastAsia"/>
          <w:sz w:val="28"/>
          <w:szCs w:val="28"/>
          <w:lang w:val="en-US"/>
        </w:rPr>
        <w:t>L</w:t>
      </w:r>
      <w:r>
        <w:rPr>
          <w:rFonts w:eastAsiaTheme="minorEastAsia"/>
          <w:sz w:val="28"/>
          <w:szCs w:val="28"/>
          <w:lang w:val="uk-UA"/>
        </w:rPr>
        <w:t xml:space="preserve"> – кількість повітря, що має фільтруватись, м</w:t>
      </w:r>
      <w:r w:rsidRPr="00E85D48">
        <w:rPr>
          <w:rFonts w:eastAsiaTheme="minorEastAsia"/>
          <w:sz w:val="28"/>
          <w:szCs w:val="28"/>
          <w:vertAlign w:val="superscript"/>
          <w:lang w:val="uk-UA"/>
        </w:rPr>
        <w:t>3</w:t>
      </w:r>
      <w:r>
        <w:rPr>
          <w:rFonts w:eastAsiaTheme="minorEastAsia"/>
          <w:sz w:val="28"/>
          <w:szCs w:val="28"/>
          <w:lang w:val="uk-UA"/>
        </w:rPr>
        <w:t>/</w:t>
      </w:r>
      <w:proofErr w:type="spellStart"/>
      <w:r>
        <w:rPr>
          <w:rFonts w:eastAsiaTheme="minorEastAsia"/>
          <w:sz w:val="28"/>
          <w:szCs w:val="28"/>
          <w:lang w:val="uk-UA"/>
        </w:rPr>
        <w:t>год</w:t>
      </w:r>
      <w:proofErr w:type="spellEnd"/>
    </w:p>
    <w:p w:rsidR="002A2E1A" w:rsidRPr="00E85D48" w:rsidRDefault="002A2E1A" w:rsidP="002A2E1A">
      <w:pPr>
        <w:ind w:firstLine="709"/>
        <w:rPr>
          <w:sz w:val="28"/>
          <w:szCs w:val="28"/>
          <w:lang w:val="uk-UA"/>
        </w:rPr>
      </w:pPr>
      <w:proofErr w:type="gramStart"/>
      <w:r w:rsidRPr="00E85D48">
        <w:rPr>
          <w:sz w:val="28"/>
          <w:szCs w:val="28"/>
          <w:lang w:val="en-US"/>
        </w:rPr>
        <w:t>q</w:t>
      </w:r>
      <w:r w:rsidRPr="00E85D48">
        <w:rPr>
          <w:sz w:val="28"/>
          <w:szCs w:val="28"/>
          <w:vertAlign w:val="subscript"/>
          <w:lang w:val="uk-UA"/>
        </w:rPr>
        <w:t>ф</w:t>
      </w:r>
      <w:proofErr w:type="gramEnd"/>
      <w:r w:rsidRPr="00E85D48">
        <w:rPr>
          <w:sz w:val="28"/>
          <w:szCs w:val="28"/>
          <w:vertAlign w:val="subscript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Pr="00E85D48">
        <w:rPr>
          <w:sz w:val="28"/>
          <w:szCs w:val="28"/>
          <w:lang w:val="uk-UA"/>
        </w:rPr>
        <w:t>питом</w:t>
      </w:r>
      <w:r>
        <w:rPr>
          <w:sz w:val="28"/>
          <w:szCs w:val="28"/>
          <w:lang w:val="uk-UA"/>
        </w:rPr>
        <w:t>е повітряне</w:t>
      </w:r>
      <w:r w:rsidRPr="006421B1">
        <w:rPr>
          <w:sz w:val="28"/>
          <w:szCs w:val="28"/>
          <w:lang w:val="uk-UA"/>
        </w:rPr>
        <w:t xml:space="preserve"> навантаження фільтруючої поверхні</w:t>
      </w:r>
      <w:r>
        <w:rPr>
          <w:sz w:val="28"/>
          <w:szCs w:val="28"/>
          <w:lang w:val="uk-UA"/>
        </w:rPr>
        <w:t xml:space="preserve"> </w:t>
      </w:r>
      <w:r w:rsidRPr="006421B1">
        <w:rPr>
          <w:sz w:val="28"/>
          <w:szCs w:val="28"/>
          <w:lang w:val="uk-UA"/>
        </w:rPr>
        <w:t>фільтру, м</w:t>
      </w:r>
      <w:r w:rsidRPr="006421B1">
        <w:rPr>
          <w:sz w:val="28"/>
          <w:szCs w:val="28"/>
          <w:vertAlign w:val="superscript"/>
          <w:lang w:val="uk-UA"/>
        </w:rPr>
        <w:t>3</w:t>
      </w:r>
      <w:r w:rsidRPr="006421B1">
        <w:rPr>
          <w:sz w:val="28"/>
          <w:szCs w:val="28"/>
          <w:lang w:val="uk-UA"/>
        </w:rPr>
        <w:t>/(год.∙м</w:t>
      </w:r>
      <w:r w:rsidRPr="006421B1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 w:rsidRPr="00417CFE">
        <w:rPr>
          <w:b/>
          <w:sz w:val="28"/>
          <w:szCs w:val="28"/>
          <w:lang w:val="uk-UA"/>
        </w:rPr>
        <w:t>Повітронагрівач</w:t>
      </w:r>
      <w:r>
        <w:rPr>
          <w:sz w:val="28"/>
          <w:szCs w:val="28"/>
          <w:lang w:val="uk-UA"/>
        </w:rPr>
        <w:t xml:space="preserve"> нагріває припливне повітря до заданої температури. Він може бути водяним, електричним, газовим, паровим. При використанні води в якості теплоносія необхідно передбачувати механізм захисту теплообмінника від розморожування. Іноді воду заміняють розчином етиленгліколю.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Типорозмір калориферу підбирають по рекомендованій швидкості повітря в живому перерізі пристрою.</w:t>
      </w:r>
    </w:p>
    <w:p w:rsidR="002A2E1A" w:rsidRDefault="00510E81" w:rsidP="002A2E1A">
      <w:pPr>
        <w:ind w:firstLine="709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L·ρ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v·ρ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·3600</m:t>
              </m:r>
            </m:den>
          </m:f>
        </m:oMath>
      </m:oMathPara>
    </w:p>
    <w:p w:rsidR="002A2E1A" w:rsidRDefault="002A2E1A" w:rsidP="002A2E1A">
      <w:pPr>
        <w:ind w:firstLine="709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де </w:t>
      </w:r>
      <w:r>
        <w:rPr>
          <w:rFonts w:eastAsiaTheme="minorEastAsia"/>
          <w:sz w:val="28"/>
          <w:szCs w:val="28"/>
          <w:lang w:val="en-US"/>
        </w:rPr>
        <w:t>L</w:t>
      </w:r>
      <w:r>
        <w:rPr>
          <w:rFonts w:eastAsiaTheme="minorEastAsia"/>
          <w:sz w:val="28"/>
          <w:szCs w:val="28"/>
          <w:lang w:val="uk-UA"/>
        </w:rPr>
        <w:t xml:space="preserve"> – кількість повітря, що має нагрітись, м</w:t>
      </w:r>
      <w:r w:rsidRPr="00E85D48">
        <w:rPr>
          <w:rFonts w:eastAsiaTheme="minorEastAsia"/>
          <w:sz w:val="28"/>
          <w:szCs w:val="28"/>
          <w:vertAlign w:val="superscript"/>
          <w:lang w:val="uk-UA"/>
        </w:rPr>
        <w:t>3</w:t>
      </w:r>
      <w:r>
        <w:rPr>
          <w:rFonts w:eastAsiaTheme="minorEastAsia"/>
          <w:sz w:val="28"/>
          <w:szCs w:val="28"/>
          <w:lang w:val="uk-UA"/>
        </w:rPr>
        <w:t>/</w:t>
      </w:r>
      <w:proofErr w:type="spellStart"/>
      <w:r>
        <w:rPr>
          <w:rFonts w:eastAsiaTheme="minorEastAsia"/>
          <w:sz w:val="28"/>
          <w:szCs w:val="28"/>
          <w:lang w:val="uk-UA"/>
        </w:rPr>
        <w:t>год</w:t>
      </w:r>
      <w:proofErr w:type="spellEnd"/>
    </w:p>
    <w:p w:rsidR="002A2E1A" w:rsidRDefault="002A2E1A" w:rsidP="002A2E1A">
      <w:pPr>
        <w:ind w:firstLine="709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ρ – густина повітря, кг/м3, </w:t>
      </w:r>
    </w:p>
    <w:p w:rsidR="002A2E1A" w:rsidRPr="00E85D48" w:rsidRDefault="002A2E1A" w:rsidP="002A2E1A">
      <w:pPr>
        <w:ind w:firstLine="709"/>
        <w:rPr>
          <w:rFonts w:eastAsiaTheme="minorEastAsia"/>
          <w:sz w:val="28"/>
          <w:szCs w:val="28"/>
          <w:lang w:val="uk-UA"/>
        </w:rPr>
      </w:pPr>
      <w:proofErr w:type="gramStart"/>
      <w:r>
        <w:rPr>
          <w:rFonts w:eastAsiaTheme="minorEastAsia"/>
          <w:sz w:val="28"/>
          <w:szCs w:val="28"/>
          <w:lang w:val="en-US"/>
        </w:rPr>
        <w:t>v</w:t>
      </w:r>
      <w:r>
        <w:rPr>
          <w:rFonts w:eastAsiaTheme="minorEastAsia"/>
          <w:sz w:val="28"/>
          <w:szCs w:val="28"/>
          <w:lang w:val="uk-UA"/>
        </w:rPr>
        <w:t>·</w:t>
      </w:r>
      <w:proofErr w:type="gramEnd"/>
      <w:r>
        <w:rPr>
          <w:rFonts w:eastAsiaTheme="minorEastAsia"/>
          <w:sz w:val="28"/>
          <w:szCs w:val="28"/>
          <w:lang w:val="uk-UA"/>
        </w:rPr>
        <w:t>ρ – масова швидкість, приймається 6-10 кг/(м</w:t>
      </w:r>
      <w:r w:rsidRPr="00FF2097">
        <w:rPr>
          <w:rFonts w:eastAsiaTheme="minorEastAsia"/>
          <w:sz w:val="28"/>
          <w:szCs w:val="28"/>
          <w:vertAlign w:val="superscript"/>
          <w:lang w:val="uk-UA"/>
        </w:rPr>
        <w:t>2</w:t>
      </w:r>
      <w:r>
        <w:rPr>
          <w:rFonts w:eastAsiaTheme="minorEastAsia"/>
          <w:sz w:val="28"/>
          <w:szCs w:val="28"/>
          <w:lang w:val="uk-UA"/>
        </w:rPr>
        <w:t>·с)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теплоти, необхідна для нагріву розрахованої кількості повітря, дорівнює:</w:t>
      </w:r>
    </w:p>
    <w:p w:rsidR="002A2E1A" w:rsidRPr="00892EB3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Q</w:t>
      </w:r>
      <w:r w:rsidRPr="00892EB3">
        <w:rPr>
          <w:sz w:val="28"/>
          <w:szCs w:val="28"/>
          <w:lang w:val="uk-UA"/>
        </w:rPr>
        <w:t xml:space="preserve"> = 0.337·</w:t>
      </w:r>
      <w:r>
        <w:rPr>
          <w:sz w:val="28"/>
          <w:szCs w:val="28"/>
          <w:lang w:val="en-US"/>
        </w:rPr>
        <w:t>L</w:t>
      </w:r>
      <w:proofErr w:type="gramStart"/>
      <w:r w:rsidRPr="00892EB3">
        <w:rPr>
          <w:sz w:val="28"/>
          <w:szCs w:val="28"/>
          <w:lang w:val="uk-UA"/>
        </w:rPr>
        <w:t>·(</w:t>
      </w:r>
      <w:proofErr w:type="gramEnd"/>
      <w:r>
        <w:rPr>
          <w:sz w:val="28"/>
          <w:szCs w:val="28"/>
          <w:lang w:val="en-US"/>
        </w:rPr>
        <w:t>t</w:t>
      </w:r>
      <w:proofErr w:type="spellStart"/>
      <w:r w:rsidRPr="00892EB3">
        <w:rPr>
          <w:sz w:val="28"/>
          <w:szCs w:val="28"/>
          <w:vertAlign w:val="subscript"/>
          <w:lang w:val="uk-UA"/>
        </w:rPr>
        <w:t>пр</w:t>
      </w:r>
      <w:proofErr w:type="spellEnd"/>
      <w:r w:rsidRPr="00892EB3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uk-UA"/>
        </w:rPr>
        <w:t>з</w:t>
      </w:r>
      <w:r w:rsidRPr="00892EB3">
        <w:rPr>
          <w:sz w:val="28"/>
          <w:szCs w:val="28"/>
          <w:lang w:val="uk-UA"/>
        </w:rPr>
        <w:t>)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t</w:t>
      </w:r>
      <w:proofErr w:type="spellStart"/>
      <w:r w:rsidRPr="00892EB3">
        <w:rPr>
          <w:sz w:val="28"/>
          <w:szCs w:val="28"/>
          <w:vertAlign w:val="subscript"/>
          <w:lang w:val="uk-UA"/>
        </w:rPr>
        <w:t>пр</w:t>
      </w:r>
      <w:proofErr w:type="spellEnd"/>
      <w:r>
        <w:rPr>
          <w:sz w:val="28"/>
          <w:szCs w:val="28"/>
          <w:vertAlign w:val="subscript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uk-UA"/>
        </w:rPr>
        <w:t>з</w:t>
      </w:r>
      <w:r>
        <w:rPr>
          <w:sz w:val="28"/>
          <w:szCs w:val="28"/>
          <w:lang w:val="uk-UA"/>
        </w:rPr>
        <w:t xml:space="preserve"> – температура припливного та зовнішнього повітря, </w:t>
      </w:r>
      <w:r w:rsidRPr="00892EB3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С.</w:t>
      </w: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  <w:r w:rsidRPr="00131395">
        <w:rPr>
          <w:sz w:val="28"/>
          <w:szCs w:val="28"/>
          <w:lang w:val="uk-UA"/>
        </w:rPr>
        <w:t xml:space="preserve">Розглянемо типові конструкції повітронагрівачів, що поширені у системах вентиляції та кондиціювання повітря. Схема однорядного багатоходового повітронагрівача, що живиться перегрітою водою, наведена на рис. Основні елементи конструкції показані на схемі. </w:t>
      </w: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  <w:r w:rsidRPr="00131395">
        <w:rPr>
          <w:sz w:val="28"/>
          <w:szCs w:val="28"/>
          <w:lang w:val="uk-UA"/>
        </w:rPr>
        <w:t xml:space="preserve">Теплоносій від подавального трубопроводу теплової мережі надходить в патрубок "1", далі у виділену перегородкою частину колектора "2" і пучок теплообмінних трубок "3" (на схемі умовно показана тільки одна з трубок пучка), потім подається у колектор "4", після чого знов надходить у теплообмінні трубки, знову в колектор "2" і так далі до виходу теплоносія з повітронагрівача у зворотний трубопровід теплової мережі. На схемі показано, що теплоносій чотири рази проходить відстань між колекторами "2" і "4". Такий теплообмінник називається чотириходовим. </w:t>
      </w: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  <w:r w:rsidRPr="00131395">
        <w:rPr>
          <w:sz w:val="28"/>
          <w:szCs w:val="28"/>
          <w:lang w:val="uk-UA"/>
        </w:rPr>
        <w:t xml:space="preserve">Відзначимо, що патрубки входу й виходу теплоносію розміщені з одного й боку теплообмінника. Цей його бік при монтажі слід орієнтувати в зону обслуговування обладнання припливної камери, або кондиціонера, що монтується. </w:t>
      </w: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2669" cy="26479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а- 4_page-0001 (1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45" b="29671"/>
                    <a:stretch/>
                  </pic:blipFill>
                  <pic:spPr bwMode="auto">
                    <a:xfrm>
                      <a:off x="0" y="0"/>
                      <a:ext cx="5940425" cy="264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395" w:rsidRDefault="00131395" w:rsidP="002A2E1A">
      <w:pPr>
        <w:ind w:firstLine="709"/>
        <w:rPr>
          <w:sz w:val="28"/>
          <w:szCs w:val="28"/>
          <w:lang w:val="uk-UA"/>
        </w:rPr>
      </w:pPr>
    </w:p>
    <w:p w:rsidR="00131395" w:rsidRPr="00892EB3" w:rsidRDefault="00131395" w:rsidP="002A2E1A">
      <w:pPr>
        <w:ind w:firstLine="709"/>
        <w:rPr>
          <w:sz w:val="28"/>
          <w:szCs w:val="28"/>
          <w:lang w:val="uk-UA"/>
        </w:rPr>
      </w:pPr>
      <w:r w:rsidRPr="00131395">
        <w:rPr>
          <w:sz w:val="28"/>
          <w:szCs w:val="28"/>
          <w:lang w:val="uk-UA"/>
        </w:rPr>
        <w:t>Повітря проходить між трубками теплообмінника і нагрівається. Площа перерізу, через яку проходить повітря, називається "живим перерізом теплообмінника по повітрю", а загальна площа трубок, обчислена зі внутрішнім діаметром трубки, - "живим перерізом теплообмінника по теплоносію". Площі "живого перерізу" визначають швидкості руху повітря й теплоносія, які, в свою чергу, визначають ефективність процесу теплообміну, що відбувається в повітронагрівачі</w:t>
      </w:r>
    </w:p>
    <w:p w:rsidR="002A2E1A" w:rsidRDefault="002A2E1A" w:rsidP="002A2E1A">
      <w:pPr>
        <w:ind w:firstLine="709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Вентилятор</w:t>
      </w:r>
      <w:r>
        <w:rPr>
          <w:sz w:val="28"/>
          <w:szCs w:val="28"/>
          <w:lang w:val="uk-UA"/>
        </w:rPr>
        <w:t xml:space="preserve"> один з найголовніших елементів установки, призначений для переміщення повітря. Він може бути радіальним, канальним або осьовим.</w:t>
      </w:r>
    </w:p>
    <w:p w:rsidR="002A2E1A" w:rsidRPr="00050D03" w:rsidRDefault="002A2E1A" w:rsidP="002A2E1A">
      <w:pPr>
        <w:ind w:firstLine="709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5623FCD" wp14:editId="4536534B">
            <wp:extent cx="2616200" cy="26162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вентилято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</w:t>
      </w:r>
      <w:r w:rsidRPr="00050D03">
        <w:rPr>
          <w:noProof/>
          <w:sz w:val="28"/>
          <w:szCs w:val="28"/>
          <w:lang w:val="uk-UA" w:eastAsia="uk-UA"/>
        </w:rPr>
        <w:drawing>
          <wp:inline distT="0" distB="0" distL="0" distR="0" wp14:anchorId="50264A73" wp14:editId="6802EE53">
            <wp:extent cx="2375535" cy="1900428"/>
            <wp:effectExtent l="0" t="0" r="5715" b="5080"/>
            <wp:docPr id="72" name="Рисунок 72" descr="Канальний вентилятор Вентс ВКМц 125 Б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альний вентилятор Вентс ВКМц 125 Б, фото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5" cy="19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За призначенням радіальні вентилятори бувають: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lastRenderedPageBreak/>
        <w:t xml:space="preserve">а) загального призначення - для пересування повітря i неагресивних газів температурою до 800С, які вміщують пил не більше 100мг/м3, не 86 вміщують липких речовин.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 б) спеціального призначення – - для виконання спеціальних функцій, наприклад, для пересування повітря, яке вміщує </w:t>
      </w:r>
      <w:proofErr w:type="spellStart"/>
      <w:r w:rsidRPr="00FF0270">
        <w:rPr>
          <w:sz w:val="28"/>
          <w:szCs w:val="28"/>
          <w:lang w:val="uk-UA"/>
        </w:rPr>
        <w:t>древесну</w:t>
      </w:r>
      <w:proofErr w:type="spellEnd"/>
      <w:r w:rsidRPr="00FF0270">
        <w:rPr>
          <w:sz w:val="28"/>
          <w:szCs w:val="28"/>
          <w:lang w:val="uk-UA"/>
        </w:rPr>
        <w:t xml:space="preserve"> стружку, пилки, формотворну землю та ін.;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в) </w:t>
      </w:r>
      <w:proofErr w:type="spellStart"/>
      <w:r w:rsidRPr="00FF0270">
        <w:rPr>
          <w:sz w:val="28"/>
          <w:szCs w:val="28"/>
          <w:lang w:val="uk-UA"/>
        </w:rPr>
        <w:t>iскрозахищеного</w:t>
      </w:r>
      <w:proofErr w:type="spellEnd"/>
      <w:r w:rsidRPr="00FF0270">
        <w:rPr>
          <w:sz w:val="28"/>
          <w:szCs w:val="28"/>
          <w:lang w:val="uk-UA"/>
        </w:rPr>
        <w:t xml:space="preserve"> виконання - призначені для пересування вибухонебезпечних i агресивних газових </w:t>
      </w:r>
      <w:proofErr w:type="spellStart"/>
      <w:r w:rsidRPr="00FF0270">
        <w:rPr>
          <w:sz w:val="28"/>
          <w:szCs w:val="28"/>
          <w:lang w:val="uk-UA"/>
        </w:rPr>
        <w:t>сумiшiв</w:t>
      </w:r>
      <w:proofErr w:type="spellEnd"/>
      <w:r w:rsidRPr="00FF0270">
        <w:rPr>
          <w:sz w:val="28"/>
          <w:szCs w:val="28"/>
          <w:lang w:val="uk-UA"/>
        </w:rPr>
        <w:t xml:space="preserve">. Такі вентилятори чітко </w:t>
      </w:r>
      <w:proofErr w:type="spellStart"/>
      <w:r w:rsidRPr="00FF0270">
        <w:rPr>
          <w:sz w:val="28"/>
          <w:szCs w:val="28"/>
          <w:lang w:val="uk-UA"/>
        </w:rPr>
        <w:t>спецiалiзованi</w:t>
      </w:r>
      <w:proofErr w:type="spellEnd"/>
      <w:r w:rsidRPr="00FF0270">
        <w:rPr>
          <w:sz w:val="28"/>
          <w:szCs w:val="28"/>
          <w:lang w:val="uk-UA"/>
        </w:rPr>
        <w:t xml:space="preserve"> за характером середовища, яке пересувають, i використовуються лише відповідно до інструкцій заводу - </w:t>
      </w:r>
      <w:proofErr w:type="spellStart"/>
      <w:r w:rsidRPr="00FF0270">
        <w:rPr>
          <w:sz w:val="28"/>
          <w:szCs w:val="28"/>
          <w:lang w:val="uk-UA"/>
        </w:rPr>
        <w:t>виготовника</w:t>
      </w:r>
      <w:proofErr w:type="spellEnd"/>
      <w:r w:rsidRPr="00FF0270">
        <w:rPr>
          <w:sz w:val="28"/>
          <w:szCs w:val="28"/>
          <w:lang w:val="uk-UA"/>
        </w:rPr>
        <w:t xml:space="preserve">.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За тиском, що розвивається, радіальні вентилятори поділяються на: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а) низького тиску - до 1 кПа;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б) середнього тиску - </w:t>
      </w:r>
      <w:proofErr w:type="spellStart"/>
      <w:r w:rsidRPr="00FF0270">
        <w:rPr>
          <w:sz w:val="28"/>
          <w:szCs w:val="28"/>
          <w:lang w:val="uk-UA"/>
        </w:rPr>
        <w:t>вiд</w:t>
      </w:r>
      <w:proofErr w:type="spellEnd"/>
      <w:r w:rsidRPr="00FF0270">
        <w:rPr>
          <w:sz w:val="28"/>
          <w:szCs w:val="28"/>
          <w:lang w:val="uk-UA"/>
        </w:rPr>
        <w:t xml:space="preserve"> 1 до З кПа;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 xml:space="preserve">в) високого тиску - більше 3 кПа. </w:t>
      </w:r>
    </w:p>
    <w:p w:rsidR="00FF0270" w:rsidRDefault="00FF0270" w:rsidP="000043C3">
      <w:pPr>
        <w:ind w:firstLine="709"/>
        <w:rPr>
          <w:sz w:val="28"/>
          <w:szCs w:val="28"/>
          <w:lang w:val="uk-UA"/>
        </w:rPr>
      </w:pPr>
      <w:r w:rsidRPr="00FF0270">
        <w:rPr>
          <w:sz w:val="28"/>
          <w:szCs w:val="28"/>
          <w:lang w:val="uk-UA"/>
        </w:rPr>
        <w:t>За напрямком обертання радіальні вентилятори бувають: а) правого обертання - якщо з боку вхідного патрубка обертання робочого колеса вентилятора здійснюється в напрямку годинниковій стрілки; б) лівого обертання - якщо з боку вхідного патрубка обертання робочого колеса вентилятора відбувається проти годинникової стрілки</w:t>
      </w:r>
    </w:p>
    <w:p w:rsidR="000043C3" w:rsidRDefault="000043C3" w:rsidP="000043C3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Підбір вентилятора виконується по його характеристиці – графіку залежності подачі від перепаду тиску. Графік індивідуальний для кожного типу вентиляторів й надається заводом-виробником. </w:t>
      </w:r>
    </w:p>
    <w:p w:rsidR="000043C3" w:rsidRDefault="000043C3" w:rsidP="000043C3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DC127" wp14:editId="4267A6EC">
                <wp:simplePos x="0" y="0"/>
                <wp:positionH relativeFrom="page">
                  <wp:posOffset>5052060</wp:posOffset>
                </wp:positionH>
                <wp:positionV relativeFrom="paragraph">
                  <wp:posOffset>1913890</wp:posOffset>
                </wp:positionV>
                <wp:extent cx="19050" cy="1504950"/>
                <wp:effectExtent l="19050" t="19050" r="1905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504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7.8pt,150.7pt" to="399.3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4w/wEAABAEAAAOAAAAZHJzL2Uyb0RvYy54bWysU82O0zAQviPxDpbvNEmh0I2a7mFXwAFB&#10;xS7cvY7dWvKfbNO0N+CM1EfYV+AA0koLPEPyRoydbFgBEgJxscYz832e+Wa8ON4pibbMeWF0hYtJ&#10;jhHT1NRCryv86vzxvTlGPhBdE2k0q/CeeXy8vHtn0diSTc3GyJo5BCTal42t8CYEW2aZpxumiJ8Y&#10;yzQEuXGKBLi6dVY70gC7ktk0zx9mjXG1dYYy78F72gfxMvFzzmh4wblnAckKQ20hnS6dF/HMlgtS&#10;rh2xG0GHMsg/VKGI0PDoSHVKAkFvnPiFSgnqjDc8TKhRmeFcUJZ6gG6K/KduzjbEstQLiOPtKJP/&#10;f7T0+XblkKgrPL+PkSYKZtRedm+7Q/ul/dgdUPeu/dZ+bj+1V+3X9qp7D/Z19wHsGGyvB/cBARy0&#10;bKwvgfJEr9xw83blojA77hTiUtinsCY4Wa+jFWMgA9qlmezHmbBdQBScxVE+g8FRiBSz/MERXIA5&#10;6wkj2DofnjCjUDQqLIWOkpGSbJ/50KfepES31Kip8HQ+ezRLRLHivsZkhb1kfdpLxkGXWEGiSxvJ&#10;TqRDWwK7RChlOhRDLVJDdoRxIeUIzP8MHPIjlKVt/RvwiEgvGx1GsBLauN+9HnY3JfM+H6S81Xc0&#10;L0y9T9NLAVi7pPbwReJe374n+I+PvPwOAAD//wMAUEsDBBQABgAIAAAAIQCGYWwS4QAAAAsBAAAP&#10;AAAAZHJzL2Rvd25yZXYueG1sTI/LTsMwEEX3SPyDNUjsqF36StJMKoQUCSGxaGHRpWubJG08jmKn&#10;CX+PWZXlzBzdOTffTbZlV9P7xhHCfCaAGVJON1QhfH2WTwkwHyRp2ToyCD/Gw664v8tlpt1Ie3M9&#10;hIrFEPKZRKhD6DLOvaqNlX7mOkPx9u16K0Mc+4rrXo4x3Lb8WYg1t7Kh+KGWnXmtjbocBovA1fEi&#10;3rV6K4fRimPp0mp//kB8fJhetsCCmcINhj/9qA5FdDq5gbRnLcImXa0jirAQ8yWwSGzSJG5OCKtF&#10;sgRe5Px/h+IXAAD//wMAUEsBAi0AFAAGAAgAAAAhALaDOJL+AAAA4QEAABMAAAAAAAAAAAAAAAAA&#10;AAAAAFtDb250ZW50X1R5cGVzXS54bWxQSwECLQAUAAYACAAAACEAOP0h/9YAAACUAQAACwAAAAAA&#10;AAAAAAAAAAAvAQAAX3JlbHMvLnJlbHNQSwECLQAUAAYACAAAACEAIBG+MP8BAAAQBAAADgAAAAAA&#10;AAAAAAAAAAAuAgAAZHJzL2Uyb0RvYy54bWxQSwECLQAUAAYACAAAACEAhmFsEuEAAAALAQAADwAA&#10;AAAAAAAAAAAAAABZBAAAZHJzL2Rvd25yZXYueG1sUEsFBgAAAAAEAAQA8wAAAGcFAAAAAA==&#10;" strokecolor="#5b9bd5 [3204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B7697" wp14:editId="248143F1">
                <wp:simplePos x="0" y="0"/>
                <wp:positionH relativeFrom="page">
                  <wp:posOffset>3876040</wp:posOffset>
                </wp:positionH>
                <wp:positionV relativeFrom="paragraph">
                  <wp:posOffset>1917700</wp:posOffset>
                </wp:positionV>
                <wp:extent cx="19050" cy="1504950"/>
                <wp:effectExtent l="19050" t="19050" r="1905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504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5.2pt,151pt" to="306.7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xU/gEAABAEAAAOAAAAZHJzL2Uyb0RvYy54bWysU82O0zAQviPxDpbvNElFoRs13cOugAOC&#10;ir+717FbS/6TbZr0BpyR+gi8AgeQVlrgGZI3YuxkwwqQEIiLNZ6Z7/PMN+PVaask2jPnhdEVLmY5&#10;RkxTUwu9rfDLFw/uLDHygeiaSKNZhQ/M49P17VurxpZsbnZG1swhING+bGyFdyHYMss83TFF/MxY&#10;piHIjVMkwNVts9qRBtiVzOZ5fi9rjKutM5R5D97zIYjXiZ9zRsNTzj0LSFYYagvpdOm8iGe2XpFy&#10;64jdCTqWQf6hCkWEhkcnqnMSCHrtxC9USlBnvOFhRo3KDOeCstQDdFPkP3XzfEcsS72AON5OMvn/&#10;R0uf7DcOibrCyzlGmiiYUfehf9Mfuy/dx/6I+rfdt+5z96m77L52l/07sK/692DHYHc1uo8I4KBl&#10;Y30JlGd648abtxsXhWm5U4hLYR/BmuBkvYpWjIEMqE0zOUwzYW1AFJzFSb6AwVGIFIv87glcgDkb&#10;CCPYOh8eMqNQNCoshY6SkZLsH/swpF6nRLfUqKnwfLm4v0hEseKhxmSFg2RD2jPGQZdYQaJLG8nO&#10;pEN7ArtEKGU6FGMtUkN2hHEh5QTM/wwc8yOUpW39G/CESC8bHSawEtq4370e2uuS+ZAPUt7oO5oX&#10;pj6k6aUArF1Se/wica9v3hP8x0defwcAAP//AwBQSwMEFAAGAAgAAAAhAPr7L9LgAAAACwEAAA8A&#10;AABkcnMvZG93bnJldi54bWxMj8FOwzAMhu9IvENkJG4s6QoVK00nhFQJIXHY4LBj1pi2rHGqJl3L&#10;22NO7Gj70+/vL7aL68UZx9B50pCsFAik2tuOGg2fH9XdI4gQDVnTe0INPxhgW15fFSa3fqYdnvex&#10;ERxCITca2hiHXMpQt+hMWPkBiW9ffnQm8jg20o5m5nDXy7VSmXSmI/7QmgFfWqxP+8lpkPXhpN5s&#10;/VpNs1OHym+a3fe71rc3y/MTiIhL/IfhT5/VoWSno5/IBtFryBJ1z6iGVK25FBNZkvLmqOEh3SiQ&#10;ZSEvO5S/AAAA//8DAFBLAQItABQABgAIAAAAIQC2gziS/gAAAOEBAAATAAAAAAAAAAAAAAAAAAAA&#10;AABbQ29udGVudF9UeXBlc10ueG1sUEsBAi0AFAAGAAgAAAAhADj9If/WAAAAlAEAAAsAAAAAAAAA&#10;AAAAAAAALwEAAF9yZWxzLy5yZWxzUEsBAi0AFAAGAAgAAAAhAGGfrFT+AQAAEAQAAA4AAAAAAAAA&#10;AAAAAAAALgIAAGRycy9lMm9Eb2MueG1sUEsBAi0AFAAGAAgAAAAhAPr7L9LgAAAACwEAAA8AAAAA&#10;AAAAAAAAAAAAWAQAAGRycy9kb3ducmV2LnhtbFBLBQYAAAAABAAEAPMAAABlBQAAAAA=&#10;" strokecolor="#5b9bd5 [3204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83A2A" wp14:editId="527C06EB">
                <wp:simplePos x="0" y="0"/>
                <wp:positionH relativeFrom="column">
                  <wp:posOffset>1663065</wp:posOffset>
                </wp:positionH>
                <wp:positionV relativeFrom="paragraph">
                  <wp:posOffset>1918335</wp:posOffset>
                </wp:positionV>
                <wp:extent cx="2305050" cy="28575"/>
                <wp:effectExtent l="19050" t="19050" r="19050" b="2857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28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95pt,151.05pt" to="312.4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tY9wEAAAYEAAAOAAAAZHJzL2Uyb0RvYy54bWysU8uO0zAU3SPxD5b3NGlRoYqazmJGsEFQ&#10;8dp7HLux5Jds06Q7YI3UT+AXWDDSSAN8Q/JHXDuZUAFCAqFI1rXvPcfnHt+sz1ol0Z45L4wu8XyW&#10;Y8Q0NZXQuxK/evno3gojH4iuiDSalfjAPD7b3L2zbmzBFqY2smIOAYn2RWNLXIdgiyzztGaK+Jmx&#10;TEOSG6dIgK3bZZUjDbArmS3y/EHWGFdZZyjzHk4vhiTeJH7OGQ3POPcsIFli0BbS6tJ6GddssybF&#10;zhFbCzrKIP+gQhGh4dKJ6oIEgt448QuVEtQZb3iYUaMyw7mgLPUA3czzn7p5URPLUi9gjreTTf7/&#10;0dKn+61Doirxao6RJgreqPvYv+2P3ZfuU39E/bvuW3fVfe6uu6/ddf8e4pv+A8Qx2d2Mx0cEcPCy&#10;sb4AynO9dePO262LxrTcKcSlsK9hTJJV0Dxq00scppdgbUAUDhf38yV8GFHILVbLh8vIng00kc46&#10;Hx4zo1AMSiyFjkaRguyf+DCU3pbEY6lRc0oUdQ7KUhQOkg1lzxkHN0DBoDHNITuXDu0JTBChlOmQ&#10;OgUtUkN1hHEh5QTMk44/Asf6CGVpRv8GPCHSzUaHCayENu53t4f2VjIf6sHKk75jeGmqQ3qzlIBh&#10;S26PP0ac5tN9gv/4fTffAQAA//8DAFBLAwQUAAYACAAAACEA3eTpxuAAAAALAQAADwAAAGRycy9k&#10;b3ducmV2LnhtbEyPwUrEMBCG74LvEEbwIm7aqEFr02URRA8iuOrBW9qObbGZlCbdjT69syc9zj8f&#10;/3xTrpMbxQ7nMHgykK8yEEiNbwfqDLy93p9fgwjRUmtHT2jgGwOsq+Oj0hat39ML7raxE1xCobAG&#10;+hinQsrQ9OhsWPkJiXeffnY28jh3sp3tnsvdKFWWaensQHyhtxPe9dh8bRdnoFv0T127h418Vk+P&#10;72eUPvKrZMzpSdrcgoiY4h8MB31Wh4qdar9QG8RoQOn8hlEDF5nKQTCh1SUn9SHRGmRVyv8/VL8A&#10;AAD//wMAUEsBAi0AFAAGAAgAAAAhALaDOJL+AAAA4QEAABMAAAAAAAAAAAAAAAAAAAAAAFtDb250&#10;ZW50X1R5cGVzXS54bWxQSwECLQAUAAYACAAAACEAOP0h/9YAAACUAQAACwAAAAAAAAAAAAAAAAAv&#10;AQAAX3JlbHMvLnJlbHNQSwECLQAUAAYACAAAACEAS1xLWPcBAAAGBAAADgAAAAAAAAAAAAAAAAAu&#10;AgAAZHJzL2Uyb0RvYy54bWxQSwECLQAUAAYACAAAACEA3eTpxuAAAAALAQAADwAAAAAAAAAAAAAA&#10;AABRBAAAZHJzL2Rvd25yZXYueG1sUEsFBgAAAAAEAAQA8wAAAF4FAAAAAA==&#10;" strokecolor="#5b9bd5 [3204]" strokeweight="2.25pt">
                <v:stroke joinstyle="miter"/>
              </v:line>
            </w:pict>
          </mc:Fallback>
        </mc:AlternateContent>
      </w:r>
      <w:r w:rsidRPr="00050D03">
        <w:rPr>
          <w:noProof/>
          <w:sz w:val="28"/>
          <w:szCs w:val="28"/>
          <w:lang w:val="uk-UA" w:eastAsia="uk-UA"/>
        </w:rPr>
        <w:drawing>
          <wp:inline distT="0" distB="0" distL="0" distR="0" wp14:anchorId="7B223EE8" wp14:editId="6BD44CCE">
            <wp:extent cx="4286250" cy="3914775"/>
            <wp:effectExtent l="0" t="0" r="0" b="9525"/>
            <wp:docPr id="80" name="Рисунок 80" descr="https://vents.ua/images/image/TT-150-160-graf-450-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nts.ua/images/image/TT-150-160-graf-450-u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C3" w:rsidRDefault="000043C3" w:rsidP="000043C3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Мал. 2.13. Характеристика вентилятору ВЕНТС ТТ150.</w:t>
      </w:r>
    </w:p>
    <w:p w:rsidR="000043C3" w:rsidRDefault="000043C3" w:rsidP="000043C3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Наприклад, вентилятор ВЕНТС ТТ 150 при роботі на мережу з спротивом в 125 Па може дати від 180 до 350 м3/</w:t>
      </w:r>
      <w:proofErr w:type="spellStart"/>
      <w:r>
        <w:rPr>
          <w:sz w:val="28"/>
          <w:szCs w:val="28"/>
          <w:lang w:val="uk-UA"/>
        </w:rPr>
        <w:t>год</w:t>
      </w:r>
      <w:proofErr w:type="spellEnd"/>
      <w:r>
        <w:rPr>
          <w:sz w:val="28"/>
          <w:szCs w:val="28"/>
          <w:lang w:val="uk-UA"/>
        </w:rPr>
        <w:t xml:space="preserve"> в залежності від струму, що подається на електродвигун.</w:t>
      </w:r>
    </w:p>
    <w:p w:rsidR="002A2E1A" w:rsidRDefault="000043C3" w:rsidP="002A2E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43C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71825" cy="2381250"/>
            <wp:effectExtent l="0" t="0" r="9525" b="0"/>
            <wp:docPr id="1" name="Рисунок 1" descr="Припливна установка з водяним калориф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пливна установка з водяним калориферо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C3" w:rsidRDefault="000043C3" w:rsidP="002A2E1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Припливна установка в одному корпусі має такий вигляд.</w:t>
      </w:r>
    </w:p>
    <w:p w:rsidR="000043C3" w:rsidRDefault="000043C3" w:rsidP="002A2E1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Вона може бути встановлена</w:t>
      </w:r>
    </w:p>
    <w:p w:rsidR="000043C3" w:rsidRDefault="000043C3" w:rsidP="000043C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коридорах, тамбурах інших допоміжних приміщеннях під підшивною стелею – потужністю до 2000 м3/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для  громадських та допоміжних приміщень</w:t>
      </w:r>
    </w:p>
    <w:p w:rsidR="000043C3" w:rsidRDefault="000043C3" w:rsidP="000043C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обʼємі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виробничого приміщення - на кронштейнах,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вигороджена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сіткою, на опорах – потужністю до 5000 м3/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</w:p>
    <w:p w:rsidR="000043C3" w:rsidRDefault="000043C3" w:rsidP="000043C3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окремому приміщенні – потужністю понад 5000 м3/год.</w:t>
      </w:r>
    </w:p>
    <w:p w:rsidR="000043C3" w:rsidRDefault="000043C3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Інколи установку розбирають на складові й встановлюють у ланцюжку приміщень.</w:t>
      </w:r>
    </w:p>
    <w:p w:rsidR="00FF0270" w:rsidRDefault="00FF0270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2668" cy="66579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а- 4_page-0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38"/>
                    <a:stretch/>
                  </pic:blipFill>
                  <pic:spPr bwMode="auto">
                    <a:xfrm>
                      <a:off x="0" y="0"/>
                      <a:ext cx="5940425" cy="665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3C3" w:rsidRDefault="000043C3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ED7117" w:rsidRDefault="00ED7117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наприклад, роблять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венткамери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сховищ. Проміжне приміщення поглинає частину вибухової хвилі, що захищає вентиляційне обладнання.</w:t>
      </w:r>
    </w:p>
    <w:p w:rsidR="00ED7117" w:rsidRDefault="00D62EB4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Зрозуміло, що припливна та витяжна вентиляція повинні працювати синхронно. Задля економії енергоресурсів нагрів припливного повітря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можна реалізувати за рахунок остигання витяжного Тому в сучасній вентиляції рекомендовано використовувати спеціальні припливно-витяжні установки.</w:t>
      </w:r>
    </w:p>
    <w:p w:rsidR="00D62EB4" w:rsidRDefault="00D62EB4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B76270">
        <w:rPr>
          <w:noProof/>
          <w:sz w:val="28"/>
          <w:szCs w:val="28"/>
          <w:lang w:val="uk-UA" w:eastAsia="uk-UA"/>
        </w:rPr>
        <w:drawing>
          <wp:inline distT="0" distB="0" distL="0" distR="0" wp14:anchorId="3FBBD1F2" wp14:editId="23720E6D">
            <wp:extent cx="2847975" cy="21336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B4" w:rsidRDefault="00D62EB4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B76270">
        <w:rPr>
          <w:noProof/>
          <w:sz w:val="28"/>
          <w:szCs w:val="28"/>
          <w:lang w:val="uk-UA" w:eastAsia="uk-UA"/>
        </w:rPr>
        <w:drawing>
          <wp:inline distT="0" distB="0" distL="0" distR="0" wp14:anchorId="2A7C934F" wp14:editId="082BF659">
            <wp:extent cx="5940425" cy="196786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B4" w:rsidRDefault="006B17D7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таких установках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зʼявився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новий елемент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теплоутилізатор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17D7" w:rsidRPr="00C70E77" w:rsidRDefault="006B17D7" w:rsidP="006B17D7">
      <w:pPr>
        <w:ind w:firstLine="709"/>
        <w:rPr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Теплоутилізатори</w:t>
      </w:r>
      <w:proofErr w:type="spellEnd"/>
      <w:r>
        <w:rPr>
          <w:sz w:val="28"/>
          <w:szCs w:val="28"/>
          <w:lang w:val="uk-UA"/>
        </w:rPr>
        <w:t xml:space="preserve"> нагрівають припливне повітря за рахунок охолодження витяжного повітря. Конструктивно виділяють регенеративні роторні теплообмінники, рекуперативні </w:t>
      </w:r>
      <w:proofErr w:type="spellStart"/>
      <w:r>
        <w:rPr>
          <w:sz w:val="28"/>
          <w:szCs w:val="28"/>
          <w:lang w:val="uk-UA"/>
        </w:rPr>
        <w:t>перехрестноточні</w:t>
      </w:r>
      <w:proofErr w:type="spellEnd"/>
      <w:r>
        <w:rPr>
          <w:sz w:val="28"/>
          <w:szCs w:val="28"/>
          <w:lang w:val="uk-UA"/>
        </w:rPr>
        <w:t xml:space="preserve"> теплообмінники та рекуператори з проміжним теплоносієм. </w:t>
      </w:r>
    </w:p>
    <w:p w:rsidR="006B17D7" w:rsidRDefault="006B17D7" w:rsidP="006B17D7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Роторні рекуператори мають колесо (ротор), що обертається. Через одну його частину проходить витяжне повітря, нагріваючи свою половину ротору, через другу – припливне, забираючи отримане тепло. Ці утилізатори не обмерзають, мають коефіцієнт </w:t>
      </w:r>
      <w:proofErr w:type="spellStart"/>
      <w:r>
        <w:rPr>
          <w:sz w:val="28"/>
          <w:szCs w:val="28"/>
          <w:lang w:val="uk-UA"/>
        </w:rPr>
        <w:t>теплоутилізації</w:t>
      </w:r>
      <w:proofErr w:type="spellEnd"/>
      <w:r>
        <w:rPr>
          <w:sz w:val="28"/>
          <w:szCs w:val="28"/>
          <w:lang w:val="uk-UA"/>
        </w:rPr>
        <w:t xml:space="preserve"> до 70 %, але допускають </w:t>
      </w:r>
      <w:proofErr w:type="spellStart"/>
      <w:r>
        <w:rPr>
          <w:sz w:val="28"/>
          <w:szCs w:val="28"/>
          <w:lang w:val="uk-UA"/>
        </w:rPr>
        <w:t>переток</w:t>
      </w:r>
      <w:proofErr w:type="spellEnd"/>
      <w:r>
        <w:rPr>
          <w:sz w:val="28"/>
          <w:szCs w:val="28"/>
          <w:lang w:val="uk-UA"/>
        </w:rPr>
        <w:t xml:space="preserve"> повітря з витяжного в припливний канал на рівні 5-15%.</w:t>
      </w:r>
    </w:p>
    <w:p w:rsidR="006B17D7" w:rsidRDefault="006B17D7" w:rsidP="006B17D7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  <w:lang w:val="uk-UA"/>
        </w:rPr>
        <w:t>перехрестноточних</w:t>
      </w:r>
      <w:proofErr w:type="spellEnd"/>
      <w:r>
        <w:rPr>
          <w:sz w:val="28"/>
          <w:szCs w:val="28"/>
          <w:lang w:val="uk-UA"/>
        </w:rPr>
        <w:t xml:space="preserve"> рекуператорах кожне повітря проходить по своєму каналу більш чи менш складної конфігурації, теплообмін відбувається через стінку каналу. Ці пристрої можуть обмерзнути, їх коефіцієнт утилізації трохи нижчий – до 60 %, але не відбувається перетоку між каналами.</w:t>
      </w:r>
    </w:p>
    <w:p w:rsidR="00D62EB4" w:rsidRDefault="006B17D7" w:rsidP="006B17D7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Теплоутилізатори</w:t>
      </w:r>
      <w:proofErr w:type="spellEnd"/>
      <w:r>
        <w:rPr>
          <w:sz w:val="28"/>
          <w:szCs w:val="28"/>
          <w:lang w:val="uk-UA"/>
        </w:rPr>
        <w:t xml:space="preserve"> з проміжним теплоносієм являють собою два повітряно-рідинних теплообмінники, між якими курсує незамерзаюча рідина. Коефіцієнт утилізації такої системи до 40%, зате припливна та </w:t>
      </w:r>
      <w:r>
        <w:rPr>
          <w:sz w:val="28"/>
          <w:szCs w:val="28"/>
          <w:lang w:val="uk-UA"/>
        </w:rPr>
        <w:lastRenderedPageBreak/>
        <w:t>витяжна установки можуть бути рознесені на значну відстань, а також виключається можливість забруднення припливного повітря від витяжного.</w:t>
      </w:r>
    </w:p>
    <w:p w:rsidR="00D62EB4" w:rsidRDefault="006B17D7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670DDC">
        <w:rPr>
          <w:noProof/>
          <w:sz w:val="28"/>
          <w:szCs w:val="28"/>
          <w:lang w:val="uk-UA" w:eastAsia="uk-UA"/>
        </w:rPr>
        <w:drawing>
          <wp:inline distT="0" distB="0" distL="0" distR="0" wp14:anchorId="55113AF2" wp14:editId="110F2EA2">
            <wp:extent cx="2428874" cy="2724150"/>
            <wp:effectExtent l="0" t="0" r="0" b="0"/>
            <wp:docPr id="85" name="Рисунок 85" descr="Секція роторного теплоутилізаторів FAS-50-25-PR-F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кція роторного теплоутилізаторів FAS-50-25-PR-F, фото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5" t="9902" r="12000" b="6814"/>
                    <a:stretch/>
                  </pic:blipFill>
                  <pic:spPr bwMode="auto">
                    <a:xfrm>
                      <a:off x="0" y="0"/>
                      <a:ext cx="2441237" cy="27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0DDC">
        <w:rPr>
          <w:noProof/>
          <w:sz w:val="28"/>
          <w:szCs w:val="28"/>
          <w:lang w:val="uk-UA" w:eastAsia="uk-UA"/>
        </w:rPr>
        <w:drawing>
          <wp:inline distT="0" distB="0" distL="0" distR="0" wp14:anchorId="3F623F54" wp14:editId="372453BB">
            <wp:extent cx="2428875" cy="1752600"/>
            <wp:effectExtent l="0" t="0" r="9525" b="0"/>
            <wp:docPr id="84" name="Рисунок 84" descr="Теплоутилизатор пластинчатый ССК ТМ C-PKT-K - 3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плоутилизатор пластинчатый ССК ТМ C-PKT-K - 37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D7" w:rsidRDefault="006B17D7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2E53E6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Неможливо оминути стінові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вентустановки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типу прана.</w:t>
      </w:r>
    </w:p>
    <w:p w:rsidR="002E53E6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6B17D7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281387"/>
            <wp:effectExtent l="0" t="0" r="3175" b="5080"/>
            <wp:docPr id="4" name="Рисунок 4" descr="ᐉ Рекуператор PRANA 150 ECO ENERGY • купить с установкой в Киеве и Одессе •  Цена и отзывы. Доставка по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ᐉ Рекуператор PRANA 150 ECO ENERGY • купить с установкой в Киеве и Одессе •  Цена и отзывы. Доставка по Украи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E6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2E53E6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додаткових елементів можна вказати зволожувачі повітря, осушувачі повітря, охолоджувачі повітря,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знезаражувачі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повітря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0E81" w:rsidRDefault="00510E81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E310B8">
        <w:rPr>
          <w:noProof/>
          <w:sz w:val="28"/>
          <w:szCs w:val="28"/>
          <w:lang w:val="uk-UA" w:eastAsia="uk-UA"/>
        </w:rPr>
        <w:drawing>
          <wp:inline distT="0" distB="0" distL="0" distR="0" wp14:anchorId="448031CF" wp14:editId="0503BB8D">
            <wp:extent cx="2585961" cy="1469948"/>
            <wp:effectExtent l="0" t="0" r="508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46" cy="14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Припливна система</w:t>
      </w: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E310B8">
        <w:rPr>
          <w:noProof/>
          <w:sz w:val="28"/>
          <w:szCs w:val="28"/>
          <w:lang w:val="uk-UA" w:eastAsia="uk-UA"/>
        </w:rPr>
        <w:drawing>
          <wp:inline distT="0" distB="0" distL="0" distR="0" wp14:anchorId="7B3ED288" wp14:editId="341FA218">
            <wp:extent cx="2879717" cy="13049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84" cy="13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1" w:rsidRDefault="00510E81" w:rsidP="00510E81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Витяжна система.</w:t>
      </w:r>
    </w:p>
    <w:p w:rsidR="00510E81" w:rsidRDefault="00510E81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Першим кроком при конструюванні системи треба визначити місце розташування припливної  установки та місце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повітрозабору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5E9F" w:rsidRDefault="00BE5E9F" w:rsidP="00BE5E9F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Повітрозабір</w:t>
      </w:r>
      <w:proofErr w:type="spellEnd"/>
      <w:r>
        <w:rPr>
          <w:sz w:val="28"/>
          <w:szCs w:val="28"/>
          <w:lang w:val="uk-UA"/>
        </w:rPr>
        <w:t xml:space="preserve"> бажано влаштовувати на фасаді. Висота </w:t>
      </w:r>
      <w:proofErr w:type="spellStart"/>
      <w:r>
        <w:rPr>
          <w:sz w:val="28"/>
          <w:szCs w:val="28"/>
          <w:lang w:val="uk-UA"/>
        </w:rPr>
        <w:t>повітрозабору</w:t>
      </w:r>
      <w:proofErr w:type="spellEnd"/>
      <w:r>
        <w:rPr>
          <w:sz w:val="28"/>
          <w:szCs w:val="28"/>
          <w:lang w:val="uk-UA"/>
        </w:rPr>
        <w:t xml:space="preserve"> приймається не менше 2 м від землі – якщо фасад над дорогою, 1,5 висоти рівня снігового покрову – якщо </w:t>
      </w:r>
      <w:proofErr w:type="spellStart"/>
      <w:r>
        <w:rPr>
          <w:sz w:val="28"/>
          <w:szCs w:val="28"/>
          <w:lang w:val="uk-UA"/>
        </w:rPr>
        <w:t>повітрозабір</w:t>
      </w:r>
      <w:proofErr w:type="spellEnd"/>
      <w:r>
        <w:rPr>
          <w:sz w:val="28"/>
          <w:szCs w:val="28"/>
          <w:lang w:val="uk-UA"/>
        </w:rPr>
        <w:t xml:space="preserve"> над зеленою зоною.  При заборі повітря з даху його температура приймається на 1-1,5 </w:t>
      </w:r>
      <w:r w:rsidRPr="00E156FF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 вище (для теплого періоду).</w:t>
      </w:r>
    </w:p>
    <w:p w:rsidR="00D972A3" w:rsidRDefault="00D972A3" w:rsidP="00BE5E9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цього визначити місце розташування випуску повітря з будівлі.</w:t>
      </w:r>
    </w:p>
    <w:p w:rsidR="00D972A3" w:rsidRDefault="00D972A3" w:rsidP="00BE5E9F">
      <w:pPr>
        <w:ind w:firstLine="709"/>
        <w:rPr>
          <w:sz w:val="28"/>
          <w:szCs w:val="28"/>
          <w:lang w:val="uk-UA"/>
        </w:rPr>
      </w:pPr>
    </w:p>
    <w:p w:rsidR="00BE5E9F" w:rsidRDefault="00BE5E9F" w:rsidP="00BE5E9F">
      <w:pPr>
        <w:ind w:firstLine="709"/>
        <w:rPr>
          <w:sz w:val="28"/>
          <w:szCs w:val="28"/>
          <w:lang w:val="uk-UA"/>
        </w:rPr>
      </w:pPr>
      <w:r w:rsidRPr="00CF117E">
        <w:rPr>
          <w:sz w:val="28"/>
          <w:szCs w:val="28"/>
          <w:lang w:val="uk-UA"/>
        </w:rPr>
        <w:t>ДСТУ Б EN 13779:2011</w:t>
      </w:r>
      <w:r>
        <w:rPr>
          <w:sz w:val="28"/>
          <w:szCs w:val="28"/>
          <w:lang w:val="uk-UA"/>
        </w:rPr>
        <w:t xml:space="preserve"> п. А.2.4. нормує мінімальну відстань між припливним та витяжним отворами. Нижче приведені найбільш розповсюджені випадки взаємного розташування припливного та витяжного отворів.</w:t>
      </w:r>
    </w:p>
    <w:p w:rsidR="00BE5E9F" w:rsidRDefault="00BE5E9F" w:rsidP="00BE5E9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2.8. Мінімальна рекомендована відстань між припливним та витяжним отвором.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6"/>
        <w:gridCol w:w="3255"/>
        <w:gridCol w:w="1825"/>
        <w:gridCol w:w="1825"/>
        <w:gridCol w:w="1824"/>
      </w:tblGrid>
      <w:tr w:rsidR="00BE5E9F" w:rsidTr="006C0616">
        <w:tc>
          <w:tcPr>
            <w:tcW w:w="616" w:type="dxa"/>
            <w:vMerge w:val="restart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 п/</w:t>
            </w:r>
            <w:proofErr w:type="spellStart"/>
            <w:r>
              <w:rPr>
                <w:sz w:val="28"/>
                <w:szCs w:val="28"/>
                <w:lang w:val="uk-UA"/>
              </w:rPr>
              <w:t>п</w:t>
            </w:r>
            <w:proofErr w:type="spellEnd"/>
          </w:p>
        </w:tc>
        <w:tc>
          <w:tcPr>
            <w:tcW w:w="3255" w:type="dxa"/>
            <w:vMerge w:val="restart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Ситуація</w:t>
            </w:r>
          </w:p>
        </w:tc>
        <w:tc>
          <w:tcPr>
            <w:tcW w:w="5474" w:type="dxa"/>
            <w:gridSpan w:val="3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Формула для випадку</w:t>
            </w:r>
          </w:p>
        </w:tc>
      </w:tr>
      <w:tr w:rsidR="00BE5E9F" w:rsidTr="006C0616">
        <w:tc>
          <w:tcPr>
            <w:tcW w:w="616" w:type="dxa"/>
            <w:vMerge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55" w:type="dxa"/>
            <w:vMerge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</w:t>
            </w:r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на фасаді нижче або на рівні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на сусідній скатній крівлі. Кут скату 0-75</w:t>
            </w:r>
            <w:r w:rsidRPr="00CF117E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l+2·dh&gt;0.308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l+2·dh&gt;0.613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l+3.38·dh&gt;2.051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BE5E9F" w:rsidTr="006C0616">
        <w:tc>
          <w:tcPr>
            <w:tcW w:w="616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на фасаді вище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на сусідній скатній крівлі. Кут скату 0-15</w:t>
            </w:r>
            <w:r w:rsidRPr="00CF117E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l+dh&gt;3,030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фасаді нижче або на рівні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фасаді. Допускається скіс фасаду до 15</w:t>
            </w:r>
            <w:r w:rsidRPr="00764F6C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l&gt;0.2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Не застосовують</w:t>
            </w:r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фасаді вище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фасаді. Допускається скіс фасаду до 15</w:t>
            </w:r>
            <w:r w:rsidRPr="00764F6C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3,07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l-dh&gt;0.613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1,54l-dh&gt;0.308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Не застосовують</w:t>
            </w:r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пласкій або злегка похилій крівлі нижче або на рівні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тій же крівлі. Скіс крівлі до 23</w:t>
            </w:r>
            <w:r w:rsidRPr="00764F6C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l+dh&gt;1,25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l+2,954dh&gt;3,030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скатній крівлі нижче або на рівні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тій же крівлі. Скіс крівлі від 23</w:t>
            </w:r>
            <w:r w:rsidRPr="00764F6C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 xml:space="preserve"> до 75</w:t>
            </w:r>
            <w:r w:rsidRPr="009073E6"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l+2dh&gt;0,613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l+3,38dh&gt;2,051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скатній крівлі вище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тій же крівлі. Скіс крівлі від 23</w:t>
            </w:r>
            <w:r w:rsidRPr="00764F6C">
              <w:rPr>
                <w:sz w:val="28"/>
                <w:szCs w:val="28"/>
                <w:vertAlign w:val="superscript"/>
                <w:lang w:val="uk-UA"/>
              </w:rPr>
              <w:t>0</w:t>
            </w:r>
            <w:r>
              <w:rPr>
                <w:sz w:val="28"/>
                <w:szCs w:val="28"/>
                <w:lang w:val="uk-UA"/>
              </w:rPr>
              <w:t xml:space="preserve"> до 75</w:t>
            </w:r>
            <w:r w:rsidRPr="009073E6"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l+dh&gt;1,25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l+2,954dh&gt;3,03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фасаді нижче або на рівні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фасаді за рогом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2l+dh&gt;0.308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l&gt;0.2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Не застосовують</w:t>
            </w:r>
          </w:p>
        </w:tc>
      </w:tr>
      <w:tr w:rsidR="00BE5E9F" w:rsidTr="006C0616">
        <w:tc>
          <w:tcPr>
            <w:tcW w:w="616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25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Повітрозабірний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отвір у фасаді вище </w:t>
            </w:r>
            <w:proofErr w:type="spellStart"/>
            <w:r>
              <w:rPr>
                <w:sz w:val="28"/>
                <w:szCs w:val="28"/>
                <w:lang w:val="uk-UA"/>
              </w:rPr>
              <w:t>повітровипускного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отвору у фасаді за рогом</w:t>
            </w:r>
          </w:p>
        </w:tc>
        <w:tc>
          <w:tcPr>
            <w:tcW w:w="1825" w:type="dxa"/>
          </w:tcPr>
          <w:p w:rsidR="00BE5E9F" w:rsidRPr="006D1721" w:rsidRDefault="00BE5E9F" w:rsidP="006C0616">
            <w:pPr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3,07l-dh&gt;0.613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825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1,54l-dh&gt;0.308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1824" w:type="dxa"/>
          </w:tcPr>
          <w:p w:rsidR="00BE5E9F" w:rsidRDefault="00BE5E9F" w:rsidP="006C0616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Не застосовують</w:t>
            </w:r>
          </w:p>
        </w:tc>
      </w:tr>
    </w:tbl>
    <w:p w:rsidR="00BE5E9F" w:rsidRDefault="00BE5E9F" w:rsidP="00BE5E9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Випадок А – вентиляційна витяжка потужністю </w:t>
      </w:r>
      <w:r>
        <w:rPr>
          <w:sz w:val="28"/>
          <w:szCs w:val="28"/>
          <w:lang w:val="en-US"/>
        </w:rPr>
        <w:t>q</w:t>
      </w:r>
      <w:r w:rsidRPr="006D1721">
        <w:rPr>
          <w:sz w:val="28"/>
          <w:szCs w:val="28"/>
          <w:vertAlign w:val="subscript"/>
          <w:lang w:val="en-US"/>
        </w:rPr>
        <w:t>v</w:t>
      </w:r>
      <w:r>
        <w:rPr>
          <w:sz w:val="28"/>
          <w:szCs w:val="28"/>
          <w:lang w:val="uk-UA"/>
        </w:rPr>
        <w:t>, л/с.</w:t>
      </w:r>
    </w:p>
    <w:p w:rsidR="00BE5E9F" w:rsidRDefault="00BE5E9F" w:rsidP="00BE5E9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Випадок В – викид димових газів при спалюванні газу в побутових котлах або бойлерах, теплова потужність джерела В, кВт. </w:t>
      </w:r>
    </w:p>
    <w:p w:rsidR="00BE5E9F" w:rsidRPr="006D1721" w:rsidRDefault="00BE5E9F" w:rsidP="00BE5E9F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Випадок С – викид димових газів від інших джерел, теплова потужність джерела В, кВт.</w:t>
      </w: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BE5E9F" w:rsidRDefault="00BE5E9F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2E53E6" w:rsidRPr="000043C3" w:rsidRDefault="002E53E6" w:rsidP="000043C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E53E6" w:rsidRPr="00004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0979"/>
    <w:multiLevelType w:val="hybridMultilevel"/>
    <w:tmpl w:val="A3D47384"/>
    <w:lvl w:ilvl="0" w:tplc="D4E00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CB730B"/>
    <w:multiLevelType w:val="multilevel"/>
    <w:tmpl w:val="552E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507E1"/>
    <w:multiLevelType w:val="hybridMultilevel"/>
    <w:tmpl w:val="46BAB4DC"/>
    <w:lvl w:ilvl="0" w:tplc="6E44B990">
      <w:start w:val="4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BE84637"/>
    <w:multiLevelType w:val="hybridMultilevel"/>
    <w:tmpl w:val="0B4E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A235F"/>
    <w:multiLevelType w:val="multilevel"/>
    <w:tmpl w:val="64A0BA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4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4E060FF1"/>
    <w:multiLevelType w:val="hybridMultilevel"/>
    <w:tmpl w:val="5776A760"/>
    <w:lvl w:ilvl="0" w:tplc="0AF25D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7840F4"/>
    <w:multiLevelType w:val="multilevel"/>
    <w:tmpl w:val="334C4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2103DD"/>
    <w:multiLevelType w:val="hybridMultilevel"/>
    <w:tmpl w:val="BA221B54"/>
    <w:lvl w:ilvl="0" w:tplc="1526A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58D66CC"/>
    <w:multiLevelType w:val="hybridMultilevel"/>
    <w:tmpl w:val="57EA0028"/>
    <w:lvl w:ilvl="0" w:tplc="5CE074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DC"/>
    <w:rsid w:val="00000398"/>
    <w:rsid w:val="000043C3"/>
    <w:rsid w:val="0000526B"/>
    <w:rsid w:val="0002517E"/>
    <w:rsid w:val="00035719"/>
    <w:rsid w:val="00052A7B"/>
    <w:rsid w:val="000573F8"/>
    <w:rsid w:val="000933C8"/>
    <w:rsid w:val="00121A84"/>
    <w:rsid w:val="001305FD"/>
    <w:rsid w:val="00131395"/>
    <w:rsid w:val="001977BD"/>
    <w:rsid w:val="001A5620"/>
    <w:rsid w:val="001B17A7"/>
    <w:rsid w:val="001C4DCA"/>
    <w:rsid w:val="00215FFA"/>
    <w:rsid w:val="00224F5B"/>
    <w:rsid w:val="002A2E1A"/>
    <w:rsid w:val="002E53E6"/>
    <w:rsid w:val="00381186"/>
    <w:rsid w:val="00396D40"/>
    <w:rsid w:val="003A7344"/>
    <w:rsid w:val="003F77CB"/>
    <w:rsid w:val="004014B9"/>
    <w:rsid w:val="00463B83"/>
    <w:rsid w:val="004931E5"/>
    <w:rsid w:val="004D7654"/>
    <w:rsid w:val="00510E81"/>
    <w:rsid w:val="00514719"/>
    <w:rsid w:val="0056295F"/>
    <w:rsid w:val="005D1CAB"/>
    <w:rsid w:val="005F5B70"/>
    <w:rsid w:val="006177A2"/>
    <w:rsid w:val="00657BD3"/>
    <w:rsid w:val="006B17D7"/>
    <w:rsid w:val="006B1B47"/>
    <w:rsid w:val="006C3E45"/>
    <w:rsid w:val="006F0A9E"/>
    <w:rsid w:val="0077300F"/>
    <w:rsid w:val="007B0074"/>
    <w:rsid w:val="0082791E"/>
    <w:rsid w:val="00832F16"/>
    <w:rsid w:val="00833868"/>
    <w:rsid w:val="00857912"/>
    <w:rsid w:val="008D3E50"/>
    <w:rsid w:val="008D5DD2"/>
    <w:rsid w:val="0091308F"/>
    <w:rsid w:val="00926910"/>
    <w:rsid w:val="0096054E"/>
    <w:rsid w:val="00973CD7"/>
    <w:rsid w:val="009B6554"/>
    <w:rsid w:val="009D314F"/>
    <w:rsid w:val="00A07636"/>
    <w:rsid w:val="00A1701D"/>
    <w:rsid w:val="00A2724B"/>
    <w:rsid w:val="00A37704"/>
    <w:rsid w:val="00A533CC"/>
    <w:rsid w:val="00AD7534"/>
    <w:rsid w:val="00AD7EDC"/>
    <w:rsid w:val="00AE6AA1"/>
    <w:rsid w:val="00B054B4"/>
    <w:rsid w:val="00B257A6"/>
    <w:rsid w:val="00B540F4"/>
    <w:rsid w:val="00B70013"/>
    <w:rsid w:val="00B709DD"/>
    <w:rsid w:val="00B972EA"/>
    <w:rsid w:val="00BA5796"/>
    <w:rsid w:val="00BC1B70"/>
    <w:rsid w:val="00BD200D"/>
    <w:rsid w:val="00BE5E9F"/>
    <w:rsid w:val="00C10749"/>
    <w:rsid w:val="00C3310E"/>
    <w:rsid w:val="00C41065"/>
    <w:rsid w:val="00C41A09"/>
    <w:rsid w:val="00CD3943"/>
    <w:rsid w:val="00D0618A"/>
    <w:rsid w:val="00D62EB4"/>
    <w:rsid w:val="00D82132"/>
    <w:rsid w:val="00D8288A"/>
    <w:rsid w:val="00D972A3"/>
    <w:rsid w:val="00DA086C"/>
    <w:rsid w:val="00DC0429"/>
    <w:rsid w:val="00DE4DE2"/>
    <w:rsid w:val="00E70FC3"/>
    <w:rsid w:val="00E90E9B"/>
    <w:rsid w:val="00EB609E"/>
    <w:rsid w:val="00ED7117"/>
    <w:rsid w:val="00F020C7"/>
    <w:rsid w:val="00F27B5A"/>
    <w:rsid w:val="00F901E5"/>
    <w:rsid w:val="00FE52E4"/>
    <w:rsid w:val="00FF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qFormat/>
    <w:rsid w:val="00DA086C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28"/>
      <w:szCs w:val="21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A9E"/>
    <w:rPr>
      <w:b/>
      <w:bCs/>
    </w:rPr>
  </w:style>
  <w:style w:type="character" w:styleId="a5">
    <w:name w:val="Hyperlink"/>
    <w:basedOn w:val="a0"/>
    <w:uiPriority w:val="99"/>
    <w:semiHidden/>
    <w:unhideWhenUsed/>
    <w:rsid w:val="006F0A9E"/>
    <w:rPr>
      <w:color w:val="0000FF"/>
      <w:u w:val="single"/>
    </w:rPr>
  </w:style>
  <w:style w:type="table" w:styleId="a6">
    <w:name w:val="Table Grid"/>
    <w:basedOn w:val="a1"/>
    <w:rsid w:val="0091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DA086C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val="en-US" w:eastAsia="ru-RU"/>
    </w:rPr>
  </w:style>
  <w:style w:type="paragraph" w:styleId="a7">
    <w:name w:val="List Paragraph"/>
    <w:basedOn w:val="a"/>
    <w:uiPriority w:val="34"/>
    <w:qFormat/>
    <w:rsid w:val="001977BD"/>
    <w:pPr>
      <w:ind w:left="720"/>
      <w:contextualSpacing/>
    </w:pPr>
  </w:style>
  <w:style w:type="paragraph" w:customStyle="1" w:styleId="Default">
    <w:name w:val="Default"/>
    <w:rsid w:val="0005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1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71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A1701D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6B17D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qFormat/>
    <w:rsid w:val="00DA086C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28"/>
      <w:szCs w:val="21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A9E"/>
    <w:rPr>
      <w:b/>
      <w:bCs/>
    </w:rPr>
  </w:style>
  <w:style w:type="character" w:styleId="a5">
    <w:name w:val="Hyperlink"/>
    <w:basedOn w:val="a0"/>
    <w:uiPriority w:val="99"/>
    <w:semiHidden/>
    <w:unhideWhenUsed/>
    <w:rsid w:val="006F0A9E"/>
    <w:rPr>
      <w:color w:val="0000FF"/>
      <w:u w:val="single"/>
    </w:rPr>
  </w:style>
  <w:style w:type="table" w:styleId="a6">
    <w:name w:val="Table Grid"/>
    <w:basedOn w:val="a1"/>
    <w:rsid w:val="00913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DA086C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val="en-US" w:eastAsia="ru-RU"/>
    </w:rPr>
  </w:style>
  <w:style w:type="paragraph" w:styleId="a7">
    <w:name w:val="List Paragraph"/>
    <w:basedOn w:val="a"/>
    <w:uiPriority w:val="34"/>
    <w:qFormat/>
    <w:rsid w:val="001977BD"/>
    <w:pPr>
      <w:ind w:left="720"/>
      <w:contextualSpacing/>
    </w:pPr>
  </w:style>
  <w:style w:type="paragraph" w:customStyle="1" w:styleId="Default">
    <w:name w:val="Default"/>
    <w:rsid w:val="0005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1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71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A1701D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6B17D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02F3-1EBC-44F2-9A2B-63D6A89B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8680</Words>
  <Characters>4948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 PC</cp:lastModifiedBy>
  <cp:revision>11</cp:revision>
  <dcterms:created xsi:type="dcterms:W3CDTF">2023-09-30T07:58:00Z</dcterms:created>
  <dcterms:modified xsi:type="dcterms:W3CDTF">2023-10-05T05:40:00Z</dcterms:modified>
</cp:coreProperties>
</file>