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F3" w:rsidRDefault="00B057F3" w:rsidP="00C41065">
      <w:pPr>
        <w:rPr>
          <w:rFonts w:ascii="Times New Roman" w:hAnsi="Times New Roman" w:cs="Times New Roman"/>
          <w:sz w:val="28"/>
          <w:szCs w:val="28"/>
          <w:lang w:val="uk-UA"/>
        </w:rPr>
      </w:pPr>
      <w:r w:rsidRPr="00D12DAA">
        <w:rPr>
          <w:rFonts w:ascii="Times New Roman" w:hAnsi="Times New Roman" w:cs="Times New Roman"/>
          <w:sz w:val="28"/>
          <w:szCs w:val="28"/>
          <w:lang w:val="uk-UA"/>
        </w:rPr>
        <w:t xml:space="preserve">Змістовий модуль </w:t>
      </w:r>
      <w:r>
        <w:rPr>
          <w:rFonts w:ascii="Times New Roman" w:hAnsi="Times New Roman" w:cs="Times New Roman"/>
          <w:sz w:val="28"/>
          <w:szCs w:val="28"/>
          <w:lang w:val="uk-UA"/>
        </w:rPr>
        <w:t>3</w:t>
      </w:r>
      <w:r w:rsidRPr="00D12DAA">
        <w:rPr>
          <w:rFonts w:ascii="Times New Roman" w:hAnsi="Times New Roman" w:cs="Times New Roman"/>
          <w:sz w:val="28"/>
          <w:szCs w:val="28"/>
          <w:lang w:val="uk-UA"/>
        </w:rPr>
        <w:t>. Водопостачання і каналізація (ВК)</w:t>
      </w:r>
    </w:p>
    <w:p w:rsidR="00B540F4" w:rsidRDefault="00AD7EDC" w:rsidP="00C41065">
      <w:pPr>
        <w:rPr>
          <w:rFonts w:ascii="Times New Roman" w:hAnsi="Times New Roman" w:cs="Times New Roman"/>
          <w:sz w:val="28"/>
          <w:szCs w:val="28"/>
          <w:lang w:val="uk-UA"/>
        </w:rPr>
      </w:pPr>
      <w:r>
        <w:rPr>
          <w:rFonts w:ascii="Times New Roman" w:hAnsi="Times New Roman" w:cs="Times New Roman"/>
          <w:sz w:val="28"/>
          <w:szCs w:val="28"/>
          <w:lang w:val="uk-UA"/>
        </w:rPr>
        <w:t xml:space="preserve">Лекція </w:t>
      </w:r>
      <w:r w:rsidR="00D34501">
        <w:rPr>
          <w:rFonts w:ascii="Times New Roman" w:hAnsi="Times New Roman" w:cs="Times New Roman"/>
          <w:sz w:val="28"/>
          <w:szCs w:val="28"/>
          <w:lang w:val="uk-UA"/>
        </w:rPr>
        <w:t>1</w:t>
      </w:r>
      <w:r w:rsidR="00F04473">
        <w:rPr>
          <w:rFonts w:ascii="Times New Roman" w:hAnsi="Times New Roman" w:cs="Times New Roman"/>
          <w:sz w:val="28"/>
          <w:szCs w:val="28"/>
          <w:lang w:val="uk-UA"/>
        </w:rPr>
        <w:t>2</w:t>
      </w:r>
      <w:r w:rsidR="00C41065">
        <w:rPr>
          <w:rFonts w:ascii="Times New Roman" w:hAnsi="Times New Roman" w:cs="Times New Roman"/>
          <w:sz w:val="28"/>
          <w:szCs w:val="28"/>
          <w:lang w:val="uk-UA"/>
        </w:rPr>
        <w:t>.</w:t>
      </w:r>
    </w:p>
    <w:p w:rsidR="00005450" w:rsidRDefault="00005450" w:rsidP="00C41065">
      <w:pPr>
        <w:rPr>
          <w:rFonts w:ascii="Times New Roman" w:hAnsi="Times New Roman" w:cs="Times New Roman"/>
          <w:sz w:val="28"/>
          <w:szCs w:val="28"/>
          <w:lang w:val="uk-UA"/>
        </w:rPr>
      </w:pPr>
      <w:r>
        <w:rPr>
          <w:rFonts w:ascii="Times New Roman" w:hAnsi="Times New Roman" w:cs="Times New Roman"/>
          <w:sz w:val="28"/>
          <w:szCs w:val="28"/>
          <w:lang w:val="uk-UA"/>
        </w:rPr>
        <w:t>Гідравлічний розрахунок водопроводу. Вводи, насоси. баки. Протипожежне водопостачання.</w:t>
      </w:r>
    </w:p>
    <w:p w:rsidR="00FA45C0" w:rsidRDefault="00FA45C0" w:rsidP="00FA45C0">
      <w:pPr>
        <w:rPr>
          <w:rFonts w:ascii="Times New Roman" w:hAnsi="Times New Roman" w:cs="Times New Roman"/>
          <w:sz w:val="28"/>
          <w:szCs w:val="28"/>
          <w:lang w:val="uk-UA"/>
        </w:rPr>
      </w:pPr>
      <w:r w:rsidRPr="00CA66ED">
        <w:rPr>
          <w:rFonts w:ascii="Arial" w:hAnsi="Arial" w:cs="Arial"/>
          <w:b/>
          <w:bCs/>
          <w:sz w:val="28"/>
          <w:szCs w:val="28"/>
        </w:rPr>
        <w:t>Про</w:t>
      </w:r>
      <w:r>
        <w:rPr>
          <w:rFonts w:ascii="Arial" w:hAnsi="Arial" w:cs="Arial"/>
          <w:b/>
          <w:bCs/>
          <w:sz w:val="28"/>
          <w:szCs w:val="28"/>
          <w:lang w:val="uk-UA"/>
        </w:rPr>
        <w:t>е</w:t>
      </w:r>
      <w:proofErr w:type="spellStart"/>
      <w:r w:rsidRPr="00CA66ED">
        <w:rPr>
          <w:rFonts w:ascii="Arial" w:hAnsi="Arial" w:cs="Arial"/>
          <w:b/>
          <w:bCs/>
          <w:sz w:val="28"/>
          <w:szCs w:val="28"/>
        </w:rPr>
        <w:t>ктний</w:t>
      </w:r>
      <w:proofErr w:type="spellEnd"/>
      <w:r w:rsidRPr="00CA66ED">
        <w:rPr>
          <w:rFonts w:ascii="Arial" w:hAnsi="Arial" w:cs="Arial"/>
          <w:b/>
          <w:bCs/>
          <w:sz w:val="28"/>
          <w:szCs w:val="28"/>
        </w:rPr>
        <w:t xml:space="preserve"> </w:t>
      </w:r>
      <w:proofErr w:type="spellStart"/>
      <w:r w:rsidRPr="00CA66ED">
        <w:rPr>
          <w:rFonts w:ascii="Arial" w:hAnsi="Arial" w:cs="Arial"/>
          <w:b/>
          <w:bCs/>
          <w:sz w:val="28"/>
          <w:szCs w:val="28"/>
        </w:rPr>
        <w:t>розрахунок</w:t>
      </w:r>
      <w:proofErr w:type="spellEnd"/>
      <w:r w:rsidRPr="00CA66ED">
        <w:rPr>
          <w:rFonts w:ascii="Arial" w:hAnsi="Arial" w:cs="Arial"/>
          <w:b/>
          <w:bCs/>
          <w:sz w:val="28"/>
          <w:szCs w:val="28"/>
        </w:rPr>
        <w:t xml:space="preserve"> систем холодного</w:t>
      </w:r>
      <w:r>
        <w:rPr>
          <w:rFonts w:ascii="Arial" w:hAnsi="Arial" w:cs="Arial"/>
          <w:b/>
          <w:bCs/>
          <w:sz w:val="28"/>
          <w:szCs w:val="28"/>
          <w:lang w:val="uk-UA"/>
        </w:rPr>
        <w:t xml:space="preserve"> </w:t>
      </w:r>
      <w:proofErr w:type="spellStart"/>
      <w:r w:rsidRPr="00CA66ED">
        <w:rPr>
          <w:rFonts w:ascii="Arial" w:hAnsi="Arial" w:cs="Arial"/>
          <w:b/>
          <w:bCs/>
          <w:sz w:val="28"/>
          <w:szCs w:val="28"/>
        </w:rPr>
        <w:t>водопостачання</w:t>
      </w:r>
      <w:proofErr w:type="spellEnd"/>
    </w:p>
    <w:p w:rsidR="00FA45C0" w:rsidRPr="00CA66ED" w:rsidRDefault="00FA45C0" w:rsidP="00FA45C0">
      <w:pPr>
        <w:autoSpaceDE w:val="0"/>
        <w:autoSpaceDN w:val="0"/>
        <w:adjustRightInd w:val="0"/>
        <w:spacing w:after="0" w:line="240" w:lineRule="auto"/>
        <w:rPr>
          <w:rFonts w:ascii="Arial" w:hAnsi="Arial" w:cs="Arial"/>
          <w:sz w:val="24"/>
          <w:szCs w:val="24"/>
        </w:rPr>
      </w:pPr>
    </w:p>
    <w:p w:rsidR="00FA45C0" w:rsidRPr="00CA66ED" w:rsidRDefault="00FA45C0" w:rsidP="00FA45C0">
      <w:pPr>
        <w:rPr>
          <w:rFonts w:ascii="Times New Roman" w:hAnsi="Times New Roman" w:cs="Times New Roman"/>
          <w:sz w:val="28"/>
          <w:szCs w:val="28"/>
          <w:lang w:val="uk-UA"/>
        </w:rPr>
      </w:pPr>
      <w:r w:rsidRPr="00CA66ED">
        <w:rPr>
          <w:rFonts w:ascii="Arial" w:hAnsi="Arial" w:cs="Arial"/>
          <w:sz w:val="24"/>
          <w:szCs w:val="24"/>
        </w:rPr>
        <w:t xml:space="preserve"> </w:t>
      </w:r>
      <w:r w:rsidRPr="00CA66ED">
        <w:rPr>
          <w:rFonts w:ascii="Times New Roman" w:hAnsi="Times New Roman" w:cs="Times New Roman"/>
          <w:sz w:val="28"/>
          <w:szCs w:val="28"/>
          <w:lang w:val="uk-UA"/>
        </w:rPr>
        <w:t>Схему системи внутрішнього</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водопроводу вибирають</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залежно від гарантійного тиску (вільного напору ) води у</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зовнішній мережі. Для цього визначають орієнтовне</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потрібного тиску у системі внутрішнього</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водопроводу за</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формулою, яке має не перевищувати</w:t>
      </w:r>
      <w:r>
        <w:rPr>
          <w:rFonts w:ascii="Times New Roman" w:hAnsi="Times New Roman" w:cs="Times New Roman"/>
          <w:sz w:val="28"/>
          <w:szCs w:val="28"/>
          <w:lang w:val="uk-UA"/>
        </w:rPr>
        <w:t xml:space="preserve"> гарантований тиск у водопроводі на вводі (по даним з технічних умов)</w:t>
      </w:r>
      <w:r w:rsidRPr="00CA66E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Інакше, у конструктивній схемі системи водопроводу слід</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передбачити установку</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для підвищення тиску. Наприклад,</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підвищувальні насоси, водонапірні баки чи</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гідроакумулятори</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тощо.</w:t>
      </w:r>
    </w:p>
    <w:p w:rsidR="00FA45C0" w:rsidRPr="00CA66ED" w:rsidRDefault="00FA45C0" w:rsidP="00FA45C0">
      <w:pPr>
        <w:rPr>
          <w:rFonts w:ascii="Times New Roman" w:hAnsi="Times New Roman" w:cs="Times New Roman"/>
          <w:sz w:val="28"/>
          <w:szCs w:val="28"/>
          <w:lang w:val="uk-UA"/>
        </w:rPr>
      </w:pPr>
      <w:r w:rsidRPr="00CA66ED">
        <w:rPr>
          <w:rFonts w:ascii="Times New Roman" w:hAnsi="Times New Roman" w:cs="Times New Roman"/>
          <w:sz w:val="28"/>
          <w:szCs w:val="28"/>
          <w:lang w:val="uk-UA"/>
        </w:rPr>
        <w:t>Орієнтовне значення потрібного</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тиску в системі внутрішнього</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 xml:space="preserve">водопроводу, в </w:t>
      </w:r>
      <w:proofErr w:type="spellStart"/>
      <w:r w:rsidRPr="00CA66ED">
        <w:rPr>
          <w:rFonts w:ascii="Times New Roman" w:hAnsi="Times New Roman" w:cs="Times New Roman"/>
          <w:sz w:val="28"/>
          <w:szCs w:val="28"/>
          <w:lang w:val="uk-UA"/>
        </w:rPr>
        <w:t>МПа</w:t>
      </w:r>
      <w:proofErr w:type="spellEnd"/>
      <w:r w:rsidRPr="00CA66ED">
        <w:rPr>
          <w:rFonts w:ascii="Times New Roman" w:hAnsi="Times New Roman" w:cs="Times New Roman"/>
          <w:sz w:val="28"/>
          <w:szCs w:val="28"/>
          <w:lang w:val="uk-UA"/>
        </w:rPr>
        <w:t>, приймаємо:</w:t>
      </w:r>
    </w:p>
    <w:p w:rsidR="00FA45C0" w:rsidRPr="00CA66ED" w:rsidRDefault="00D672DD" w:rsidP="00FA45C0">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ор</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r>
          <w:rPr>
            <w:rFonts w:ascii="Cambria Math" w:hAnsi="Cambria Math" w:cs="Times New Roman"/>
            <w:sz w:val="28"/>
            <w:szCs w:val="28"/>
            <w:lang w:val="uk-UA"/>
          </w:rPr>
          <m:t>·ρ·</m:t>
        </m:r>
        <m:r>
          <w:rPr>
            <w:rFonts w:ascii="Cambria Math" w:hAnsi="Cambria Math" w:cs="Times New Roman"/>
            <w:sz w:val="28"/>
            <w:szCs w:val="28"/>
            <w:lang w:val="en-US"/>
          </w:rPr>
          <m:t>g</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віл</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r>
          <w:rPr>
            <w:rFonts w:ascii="Cambria Math" w:hAnsi="Cambria Math" w:cs="Times New Roman"/>
            <w:sz w:val="28"/>
            <w:szCs w:val="28"/>
            <w:lang w:val="uk-UA"/>
          </w:rPr>
          <m:t>·ρ·</m:t>
        </m:r>
        <m:r>
          <w:rPr>
            <w:rFonts w:ascii="Cambria Math" w:hAnsi="Cambria Math" w:cs="Times New Roman"/>
            <w:sz w:val="28"/>
            <w:szCs w:val="28"/>
            <w:lang w:val="en-US"/>
          </w:rPr>
          <m:t>g</m:t>
        </m:r>
        <m:r>
          <w:rPr>
            <w:rFonts w:ascii="Cambria Math" w:hAnsi="Cambria Math" w:cs="Times New Roman"/>
            <w:sz w:val="28"/>
            <w:szCs w:val="28"/>
            <w:lang w:val="uk-UA"/>
          </w:rPr>
          <m:t>·(10+4</m:t>
        </m:r>
        <m:d>
          <m:dPr>
            <m:ctrlPr>
              <w:rPr>
                <w:rFonts w:ascii="Cambria Math" w:hAnsi="Cambria Math" w:cs="Times New Roman"/>
                <w:i/>
                <w:sz w:val="28"/>
                <w:szCs w:val="28"/>
                <w:lang w:val="uk-UA"/>
              </w:rPr>
            </m:ctrlPr>
          </m:dPr>
          <m:e>
            <m:r>
              <w:rPr>
                <w:rFonts w:ascii="Cambria Math" w:hAnsi="Cambria Math" w:cs="Times New Roman"/>
                <w:sz w:val="28"/>
                <w:szCs w:val="28"/>
                <w:lang w:val="uk-UA"/>
              </w:rPr>
              <m:t>n-1</m:t>
            </m:r>
          </m:e>
        </m:d>
        <m:r>
          <w:rPr>
            <w:rFonts w:ascii="Cambria Math" w:hAnsi="Cambria Math" w:cs="Times New Roman"/>
            <w:sz w:val="28"/>
            <w:szCs w:val="28"/>
            <w:lang w:val="uk-UA"/>
          </w:rPr>
          <m:t>)</m:t>
        </m:r>
      </m:oMath>
      <w:r w:rsidR="00FA45C0" w:rsidRPr="00CA66ED">
        <w:rPr>
          <w:rFonts w:ascii="Times New Roman" w:hAnsi="Times New Roman" w:cs="Times New Roman"/>
          <w:sz w:val="28"/>
          <w:szCs w:val="28"/>
          <w:lang w:val="uk-UA"/>
        </w:rPr>
        <w:t>, (2.1.1)</w:t>
      </w:r>
    </w:p>
    <w:p w:rsidR="00FA45C0" w:rsidRPr="00CA66ED" w:rsidRDefault="00FA45C0" w:rsidP="00FA45C0">
      <w:pPr>
        <w:rPr>
          <w:rFonts w:ascii="Times New Roman" w:hAnsi="Times New Roman" w:cs="Times New Roman"/>
          <w:sz w:val="28"/>
          <w:szCs w:val="28"/>
          <w:lang w:val="uk-UA"/>
        </w:rPr>
      </w:pPr>
      <w:r w:rsidRPr="00CA66ED">
        <w:rPr>
          <w:rFonts w:ascii="Times New Roman" w:hAnsi="Times New Roman" w:cs="Times New Roman"/>
          <w:sz w:val="28"/>
          <w:szCs w:val="28"/>
          <w:lang w:val="uk-UA"/>
        </w:rPr>
        <w:t xml:space="preserve">де </w:t>
      </w:r>
      <w:r>
        <w:rPr>
          <w:rFonts w:ascii="Times New Roman" w:hAnsi="Times New Roman" w:cs="Times New Roman"/>
          <w:sz w:val="28"/>
          <w:szCs w:val="28"/>
          <w:lang w:val="uk-UA"/>
        </w:rPr>
        <w:t>ρ</w:t>
      </w:r>
      <w:r w:rsidRPr="00CA66ED">
        <w:rPr>
          <w:rFonts w:ascii="Times New Roman" w:hAnsi="Times New Roman" w:cs="Times New Roman"/>
          <w:sz w:val="28"/>
          <w:szCs w:val="28"/>
          <w:lang w:val="uk-UA"/>
        </w:rPr>
        <w:t>– густина води, кг/м</w:t>
      </w:r>
      <w:r w:rsidRPr="00CA66ED">
        <w:rPr>
          <w:rFonts w:ascii="Times New Roman" w:hAnsi="Times New Roman" w:cs="Times New Roman"/>
          <w:sz w:val="28"/>
          <w:szCs w:val="28"/>
        </w:rPr>
        <w:t>3</w:t>
      </w:r>
      <w:r w:rsidRPr="00CA66ED">
        <w:rPr>
          <w:rFonts w:ascii="Times New Roman" w:hAnsi="Times New Roman" w:cs="Times New Roman"/>
          <w:sz w:val="28"/>
          <w:szCs w:val="28"/>
          <w:lang w:val="uk-UA"/>
        </w:rPr>
        <w:t xml:space="preserve">; </w:t>
      </w:r>
    </w:p>
    <w:p w:rsidR="00FA45C0" w:rsidRPr="00CA66ED" w:rsidRDefault="00FA45C0" w:rsidP="00FA45C0">
      <w:pPr>
        <w:rPr>
          <w:rFonts w:ascii="Times New Roman" w:hAnsi="Times New Roman" w:cs="Times New Roman"/>
          <w:sz w:val="28"/>
          <w:szCs w:val="28"/>
          <w:lang w:val="uk-UA"/>
        </w:rPr>
      </w:pPr>
      <w:r>
        <w:rPr>
          <w:rFonts w:ascii="Times New Roman" w:hAnsi="Times New Roman" w:cs="Times New Roman"/>
          <w:sz w:val="28"/>
          <w:szCs w:val="28"/>
          <w:lang w:val="en-US"/>
        </w:rPr>
        <w:t>g</w:t>
      </w:r>
      <w:r w:rsidRPr="00CA66ED">
        <w:rPr>
          <w:rFonts w:ascii="Times New Roman" w:hAnsi="Times New Roman" w:cs="Times New Roman"/>
          <w:sz w:val="28"/>
          <w:szCs w:val="28"/>
          <w:lang w:val="uk-UA"/>
        </w:rPr>
        <w:t>= 9</w:t>
      </w:r>
      <w:proofErr w:type="gramStart"/>
      <w:r w:rsidRPr="00CA66ED">
        <w:rPr>
          <w:rFonts w:ascii="Times New Roman" w:hAnsi="Times New Roman" w:cs="Times New Roman"/>
          <w:sz w:val="28"/>
          <w:szCs w:val="28"/>
          <w:lang w:val="uk-UA"/>
        </w:rPr>
        <w:t>,81</w:t>
      </w:r>
      <w:proofErr w:type="gramEnd"/>
      <w:r w:rsidRPr="00CA66ED">
        <w:rPr>
          <w:rFonts w:ascii="Times New Roman" w:hAnsi="Times New Roman" w:cs="Times New Roman"/>
          <w:sz w:val="28"/>
          <w:szCs w:val="28"/>
          <w:lang w:val="uk-UA"/>
        </w:rPr>
        <w:t xml:space="preserve"> м/с - прискорення вільного падіння;</w:t>
      </w:r>
    </w:p>
    <w:p w:rsidR="00FA45C0" w:rsidRPr="00CA66ED" w:rsidRDefault="00FA45C0" w:rsidP="00FA45C0">
      <w:pPr>
        <w:rPr>
          <w:rFonts w:ascii="Times New Roman" w:hAnsi="Times New Roman" w:cs="Times New Roman"/>
          <w:sz w:val="28"/>
          <w:szCs w:val="28"/>
          <w:lang w:val="uk-UA"/>
        </w:rPr>
      </w:pPr>
      <w:r>
        <w:rPr>
          <w:rFonts w:ascii="Times New Roman" w:hAnsi="Times New Roman" w:cs="Times New Roman"/>
          <w:sz w:val="28"/>
          <w:szCs w:val="28"/>
          <w:lang w:val="en-US"/>
        </w:rPr>
        <w:t>H</w:t>
      </w:r>
      <w:r w:rsidRPr="00CA66ED">
        <w:rPr>
          <w:rFonts w:ascii="Times New Roman" w:hAnsi="Times New Roman" w:cs="Times New Roman"/>
          <w:sz w:val="28"/>
          <w:szCs w:val="28"/>
          <w:vertAlign w:val="subscript"/>
          <w:lang w:val="uk-UA"/>
        </w:rPr>
        <w:t>віл</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 вільний напір, м;</w:t>
      </w:r>
    </w:p>
    <w:p w:rsidR="00FA45C0" w:rsidRDefault="00FA45C0" w:rsidP="00FA45C0">
      <w:pPr>
        <w:rPr>
          <w:rFonts w:ascii="Times New Roman" w:hAnsi="Times New Roman" w:cs="Times New Roman"/>
          <w:sz w:val="28"/>
          <w:szCs w:val="28"/>
          <w:lang w:val="uk-UA"/>
        </w:rPr>
      </w:pPr>
      <w:r w:rsidRPr="00CA66ED">
        <w:rPr>
          <w:rFonts w:ascii="Times New Roman" w:hAnsi="Times New Roman" w:cs="Times New Roman"/>
          <w:sz w:val="28"/>
          <w:szCs w:val="28"/>
          <w:lang w:val="uk-UA"/>
        </w:rPr>
        <w:t>10</w:t>
      </w:r>
      <w:r w:rsidRPr="00CA66ED">
        <w:rPr>
          <w:rFonts w:ascii="Times New Roman" w:hAnsi="Times New Roman" w:cs="Times New Roman"/>
          <w:sz w:val="28"/>
          <w:szCs w:val="28"/>
          <w:vertAlign w:val="superscript"/>
          <w:lang w:val="uk-UA"/>
        </w:rPr>
        <w:t>-6</w:t>
      </w:r>
      <w:r>
        <w:rPr>
          <w:rFonts w:ascii="Times New Roman" w:hAnsi="Times New Roman" w:cs="Times New Roman"/>
          <w:sz w:val="28"/>
          <w:szCs w:val="28"/>
          <w:lang w:val="uk-UA"/>
        </w:rPr>
        <w:t xml:space="preserve"> </w:t>
      </w:r>
      <w:r w:rsidRPr="00CA66ED">
        <w:rPr>
          <w:rFonts w:ascii="Times New Roman" w:hAnsi="Times New Roman" w:cs="Times New Roman"/>
          <w:sz w:val="28"/>
          <w:szCs w:val="28"/>
          <w:lang w:val="uk-UA"/>
        </w:rPr>
        <w:t xml:space="preserve">– коефіцієнт переводу з Па в </w:t>
      </w:r>
      <w:proofErr w:type="spellStart"/>
      <w:r w:rsidRPr="00CA66ED">
        <w:rPr>
          <w:rFonts w:ascii="Times New Roman" w:hAnsi="Times New Roman" w:cs="Times New Roman"/>
          <w:sz w:val="28"/>
          <w:szCs w:val="28"/>
          <w:lang w:val="uk-UA"/>
        </w:rPr>
        <w:t>МПа</w:t>
      </w:r>
      <w:proofErr w:type="spellEnd"/>
      <w:r w:rsidRPr="00CA66ED">
        <w:rPr>
          <w:rFonts w:ascii="Times New Roman" w:hAnsi="Times New Roman" w:cs="Times New Roman"/>
          <w:sz w:val="28"/>
          <w:szCs w:val="28"/>
          <w:lang w:val="uk-UA"/>
        </w:rPr>
        <w:t>;</w:t>
      </w:r>
    </w:p>
    <w:p w:rsidR="00FA45C0" w:rsidRPr="00C42871" w:rsidRDefault="00FA45C0" w:rsidP="00FA45C0">
      <w:pPr>
        <w:rPr>
          <w:rFonts w:ascii="Times New Roman" w:hAnsi="Times New Roman" w:cs="Times New Roman"/>
          <w:sz w:val="28"/>
          <w:szCs w:val="28"/>
          <w:lang w:val="uk-UA"/>
        </w:rPr>
      </w:pPr>
    </w:p>
    <w:p w:rsidR="00FA45C0" w:rsidRDefault="00FA45C0" w:rsidP="00FA45C0">
      <w:pPr>
        <w:rPr>
          <w:rFonts w:ascii="Times New Roman" w:hAnsi="Times New Roman" w:cs="Times New Roman"/>
          <w:sz w:val="28"/>
          <w:szCs w:val="28"/>
          <w:lang w:val="uk-UA"/>
        </w:rPr>
      </w:pPr>
      <w:r w:rsidRPr="00AA0962">
        <w:rPr>
          <w:rFonts w:ascii="Times New Roman" w:hAnsi="Times New Roman" w:cs="Times New Roman"/>
          <w:i/>
          <w:sz w:val="28"/>
          <w:szCs w:val="28"/>
          <w:lang w:val="uk-UA"/>
        </w:rPr>
        <w:t>Для розрахункових ділянок визначаються витрати, за якими при подальшому гідравлічному розрахунку перевіряється правильність вибраних діаметрів трубопроводів</w:t>
      </w:r>
      <w:r>
        <w:rPr>
          <w:rFonts w:ascii="Times New Roman" w:hAnsi="Times New Roman" w:cs="Times New Roman"/>
          <w:sz w:val="28"/>
          <w:szCs w:val="28"/>
          <w:lang w:val="uk-UA"/>
        </w:rPr>
        <w:t>.</w:t>
      </w:r>
    </w:p>
    <w:p w:rsidR="00FA45C0" w:rsidRDefault="00FA45C0" w:rsidP="00FA45C0">
      <w:pPr>
        <w:rPr>
          <w:rFonts w:ascii="Times New Roman" w:hAnsi="Times New Roman" w:cs="Times New Roman"/>
          <w:sz w:val="28"/>
          <w:szCs w:val="28"/>
          <w:lang w:val="uk-UA"/>
        </w:rPr>
      </w:pPr>
      <w:r>
        <w:rPr>
          <w:rFonts w:ascii="Times New Roman" w:hAnsi="Times New Roman" w:cs="Times New Roman"/>
          <w:sz w:val="28"/>
          <w:szCs w:val="28"/>
          <w:lang w:val="uk-UA"/>
        </w:rPr>
        <w:t>Підбираємо діаметри трубопроводів та визначаємо втрати тиску від початкової до кінцевої точки.</w:t>
      </w:r>
    </w:p>
    <w:p w:rsidR="00FA45C0" w:rsidRDefault="00FA45C0" w:rsidP="00FA45C0">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Підбір трубопроводів проводять по максимальним секундним витратам води по максимальній  швидкості</w:t>
      </w:r>
      <w:r w:rsidRPr="00AA0962">
        <w:rPr>
          <w:rFonts w:ascii="Times New Roman" w:hAnsi="Times New Roman" w:cs="Times New Roman"/>
          <w:sz w:val="28"/>
          <w:szCs w:val="28"/>
          <w:lang w:val="uk-UA"/>
        </w:rPr>
        <w:t xml:space="preserve">: </w:t>
      </w:r>
    </w:p>
    <w:p w:rsidR="00FA45C0" w:rsidRDefault="00FA45C0" w:rsidP="00FA45C0">
      <w:pPr>
        <w:rPr>
          <w:rFonts w:ascii="Times New Roman" w:hAnsi="Times New Roman" w:cs="Times New Roman"/>
          <w:sz w:val="28"/>
          <w:szCs w:val="28"/>
          <w:lang w:val="uk-UA"/>
        </w:rPr>
      </w:pPr>
      <w:r w:rsidRPr="00AA0962">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до </w:t>
      </w:r>
      <w:r w:rsidRPr="00AA0962">
        <w:rPr>
          <w:rFonts w:ascii="Times New Roman" w:hAnsi="Times New Roman" w:cs="Times New Roman"/>
          <w:sz w:val="28"/>
          <w:szCs w:val="28"/>
          <w:lang w:val="uk-UA"/>
        </w:rPr>
        <w:t xml:space="preserve">1,5 м/с - для металевих труб; </w:t>
      </w:r>
    </w:p>
    <w:p w:rsidR="00FA45C0" w:rsidRDefault="00FA45C0" w:rsidP="00FA45C0">
      <w:pPr>
        <w:rPr>
          <w:rFonts w:ascii="Times New Roman" w:hAnsi="Times New Roman" w:cs="Times New Roman"/>
          <w:sz w:val="28"/>
          <w:szCs w:val="28"/>
          <w:lang w:val="uk-UA"/>
        </w:rPr>
      </w:pPr>
      <w:r w:rsidRPr="00AA0962">
        <w:rPr>
          <w:rFonts w:ascii="Times New Roman" w:hAnsi="Times New Roman" w:cs="Times New Roman"/>
          <w:sz w:val="28"/>
          <w:szCs w:val="28"/>
          <w:lang w:val="uk-UA"/>
        </w:rPr>
        <w:t xml:space="preserve">б) </w:t>
      </w:r>
      <w:r>
        <w:rPr>
          <w:rFonts w:ascii="Times New Roman" w:hAnsi="Times New Roman" w:cs="Times New Roman"/>
          <w:sz w:val="28"/>
          <w:szCs w:val="28"/>
          <w:lang w:val="uk-UA"/>
        </w:rPr>
        <w:t xml:space="preserve">до </w:t>
      </w:r>
      <w:r w:rsidRPr="00AA0962">
        <w:rPr>
          <w:rFonts w:ascii="Times New Roman" w:hAnsi="Times New Roman" w:cs="Times New Roman"/>
          <w:sz w:val="28"/>
          <w:szCs w:val="28"/>
          <w:lang w:val="uk-UA"/>
        </w:rPr>
        <w:t xml:space="preserve">3,0 м/с - для мідних труб; </w:t>
      </w:r>
    </w:p>
    <w:p w:rsidR="00FA45C0" w:rsidRDefault="00FA45C0" w:rsidP="00FA45C0">
      <w:pPr>
        <w:rPr>
          <w:rFonts w:ascii="Times New Roman" w:hAnsi="Times New Roman" w:cs="Times New Roman"/>
          <w:sz w:val="28"/>
          <w:szCs w:val="28"/>
          <w:lang w:val="uk-UA"/>
        </w:rPr>
      </w:pPr>
      <w:r w:rsidRPr="00AA0962">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до </w:t>
      </w:r>
      <w:r w:rsidRPr="00AA0962">
        <w:rPr>
          <w:rFonts w:ascii="Times New Roman" w:hAnsi="Times New Roman" w:cs="Times New Roman"/>
          <w:sz w:val="28"/>
          <w:szCs w:val="28"/>
          <w:lang w:val="uk-UA"/>
        </w:rPr>
        <w:t>2,5 м/с - для труб із полімерних матеріалів;</w:t>
      </w:r>
    </w:p>
    <w:p w:rsidR="00FA45C0" w:rsidRPr="00AA0962" w:rsidRDefault="00FA45C0" w:rsidP="00FA45C0">
      <w:pPr>
        <w:rPr>
          <w:rFonts w:ascii="Times New Roman" w:hAnsi="Times New Roman" w:cs="Times New Roman"/>
          <w:sz w:val="28"/>
          <w:szCs w:val="28"/>
          <w:lang w:val="uk-UA"/>
        </w:rPr>
      </w:pPr>
      <w:r w:rsidRPr="00AA0962">
        <w:rPr>
          <w:rFonts w:ascii="Times New Roman" w:hAnsi="Times New Roman" w:cs="Times New Roman"/>
          <w:sz w:val="28"/>
          <w:szCs w:val="28"/>
          <w:lang w:val="uk-UA"/>
        </w:rPr>
        <w:t xml:space="preserve"> г) </w:t>
      </w:r>
      <w:r>
        <w:rPr>
          <w:rFonts w:ascii="Times New Roman" w:hAnsi="Times New Roman" w:cs="Times New Roman"/>
          <w:sz w:val="28"/>
          <w:szCs w:val="28"/>
          <w:lang w:val="uk-UA"/>
        </w:rPr>
        <w:t xml:space="preserve">до </w:t>
      </w:r>
      <w:r w:rsidRPr="00AA0962">
        <w:rPr>
          <w:rFonts w:ascii="Times New Roman" w:hAnsi="Times New Roman" w:cs="Times New Roman"/>
          <w:sz w:val="28"/>
          <w:szCs w:val="28"/>
          <w:lang w:val="uk-UA"/>
        </w:rPr>
        <w:t>3,0 м/с - при пожежогасінні.</w:t>
      </w:r>
    </w:p>
    <w:p w:rsidR="00FA45C0"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lastRenderedPageBreak/>
        <w:t>Втрата тиску для кожної ділянки водопроводу дорівнює:</w:t>
      </w:r>
    </w:p>
    <w:p w:rsidR="00FA45C0" w:rsidRPr="004C0C7E" w:rsidRDefault="00FA45C0" w:rsidP="00FA45C0">
      <w:pPr>
        <w:spacing w:before="100" w:beforeAutospacing="1" w:after="100" w:afterAutospacing="1" w:line="240" w:lineRule="auto"/>
        <w:rPr>
          <w:rFonts w:ascii="Times New Roman" w:eastAsia="Times New Roman" w:hAnsi="Times New Roman" w:cs="Times New Roman"/>
          <w:color w:val="000000"/>
          <w:sz w:val="27"/>
          <w:szCs w:val="27"/>
          <w:vertAlign w:val="subscript"/>
          <w:lang w:eastAsia="uk-UA"/>
        </w:rPr>
      </w:pPr>
      <w:r>
        <w:rPr>
          <w:rFonts w:ascii="Times New Roman" w:eastAsia="Times New Roman" w:hAnsi="Times New Roman" w:cs="Times New Roman"/>
          <w:color w:val="000000"/>
          <w:sz w:val="27"/>
          <w:szCs w:val="27"/>
          <w:lang w:val="en-US" w:eastAsia="uk-UA"/>
        </w:rPr>
        <w:t>h</w:t>
      </w:r>
      <w:r w:rsidRPr="004C0C7E">
        <w:rPr>
          <w:rFonts w:ascii="Times New Roman" w:eastAsia="Times New Roman" w:hAnsi="Times New Roman" w:cs="Times New Roman"/>
          <w:color w:val="000000"/>
          <w:sz w:val="27"/>
          <w:szCs w:val="27"/>
          <w:lang w:eastAsia="uk-UA"/>
        </w:rPr>
        <w:t xml:space="preserve">= </w:t>
      </w:r>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eastAsia="uk-UA"/>
        </w:rPr>
        <w:t>д</w:t>
      </w:r>
      <w:r w:rsidRPr="004C0C7E">
        <w:rPr>
          <w:rFonts w:ascii="Times New Roman" w:eastAsia="Times New Roman" w:hAnsi="Times New Roman" w:cs="Times New Roman"/>
          <w:color w:val="000000"/>
          <w:sz w:val="27"/>
          <w:szCs w:val="27"/>
          <w:lang w:eastAsia="uk-UA"/>
        </w:rPr>
        <w:t xml:space="preserve"> + </w:t>
      </w:r>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eastAsia="uk-UA"/>
        </w:rPr>
        <w:t>м</w:t>
      </w:r>
    </w:p>
    <w:p w:rsidR="00FA45C0"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де </w:t>
      </w:r>
      <w:r w:rsidRPr="004C0C7E">
        <w:rPr>
          <w:rFonts w:ascii="Times New Roman" w:eastAsia="Times New Roman" w:hAnsi="Times New Roman" w:cs="Times New Roman"/>
          <w:color w:val="000000"/>
          <w:sz w:val="27"/>
          <w:szCs w:val="27"/>
          <w:lang w:eastAsia="uk-UA"/>
        </w:rPr>
        <w:t xml:space="preserve"> </w:t>
      </w:r>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eastAsia="uk-UA"/>
        </w:rPr>
        <w:t>д</w:t>
      </w:r>
      <w:r>
        <w:rPr>
          <w:rFonts w:ascii="Times New Roman" w:eastAsia="Times New Roman" w:hAnsi="Times New Roman" w:cs="Times New Roman"/>
          <w:color w:val="000000"/>
          <w:sz w:val="27"/>
          <w:szCs w:val="27"/>
          <w:lang w:val="uk-UA" w:eastAsia="uk-UA"/>
        </w:rPr>
        <w:t xml:space="preserve"> – втрати напору по довжині</w:t>
      </w:r>
    </w:p>
    <w:p w:rsidR="00FA45C0" w:rsidRPr="004C0C7E"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4C0C7E">
        <w:rPr>
          <w:rFonts w:ascii="Times New Roman" w:eastAsia="Times New Roman" w:hAnsi="Times New Roman" w:cs="Times New Roman"/>
          <w:color w:val="000000"/>
          <w:sz w:val="27"/>
          <w:szCs w:val="27"/>
          <w:lang w:eastAsia="uk-UA"/>
        </w:rPr>
        <w:t xml:space="preserve"> </w:t>
      </w:r>
      <w:proofErr w:type="gramStart"/>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val="uk-UA" w:eastAsia="uk-UA"/>
        </w:rPr>
        <w:t>м</w:t>
      </w:r>
      <w:proofErr w:type="gramEnd"/>
      <w:r>
        <w:rPr>
          <w:rFonts w:ascii="Times New Roman" w:eastAsia="Times New Roman" w:hAnsi="Times New Roman" w:cs="Times New Roman"/>
          <w:color w:val="000000"/>
          <w:sz w:val="27"/>
          <w:szCs w:val="27"/>
          <w:lang w:val="uk-UA" w:eastAsia="uk-UA"/>
        </w:rPr>
        <w:t xml:space="preserve"> – втрати напору в місцевих спротивах</w:t>
      </w:r>
    </w:p>
    <w:p w:rsidR="004B5C11" w:rsidRDefault="004B5C11" w:rsidP="004B5C11">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Втрати тиску на </w:t>
      </w:r>
      <w:proofErr w:type="spellStart"/>
      <w:r>
        <w:rPr>
          <w:rFonts w:ascii="Times New Roman" w:hAnsi="Times New Roman" w:cs="Times New Roman"/>
          <w:sz w:val="28"/>
          <w:szCs w:val="28"/>
          <w:lang w:val="uk-UA"/>
        </w:rPr>
        <w:t>п.м</w:t>
      </w:r>
      <w:proofErr w:type="spellEnd"/>
      <w:r>
        <w:rPr>
          <w:rFonts w:ascii="Times New Roman" w:hAnsi="Times New Roman" w:cs="Times New Roman"/>
          <w:sz w:val="28"/>
          <w:szCs w:val="28"/>
          <w:lang w:val="uk-UA"/>
        </w:rPr>
        <w:t xml:space="preserve">. трубопроводу приймаємо по таблицям, що надає </w:t>
      </w:r>
      <w:proofErr w:type="spellStart"/>
      <w:r>
        <w:rPr>
          <w:rFonts w:ascii="Times New Roman" w:hAnsi="Times New Roman" w:cs="Times New Roman"/>
          <w:sz w:val="28"/>
          <w:szCs w:val="28"/>
          <w:lang w:val="uk-UA"/>
        </w:rPr>
        <w:t>виготівник</w:t>
      </w:r>
      <w:proofErr w:type="spellEnd"/>
      <w:r>
        <w:rPr>
          <w:rFonts w:ascii="Times New Roman" w:hAnsi="Times New Roman" w:cs="Times New Roman"/>
          <w:sz w:val="28"/>
          <w:szCs w:val="28"/>
          <w:lang w:val="uk-UA"/>
        </w:rPr>
        <w:t xml:space="preserve"> трубопроводів. Для сталевих трубопроводів можна також використовувати формулу</w:t>
      </w:r>
    </w:p>
    <w:p w:rsidR="00FA45C0"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Втрати напору </w:t>
      </w:r>
      <w:r w:rsidRPr="004C0C7E">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uk-UA" w:eastAsia="uk-UA"/>
        </w:rPr>
        <w:t>по довжині</w:t>
      </w:r>
      <w:r w:rsidRPr="004C0C7E">
        <w:rPr>
          <w:rFonts w:ascii="Times New Roman" w:eastAsia="Times New Roman" w:hAnsi="Times New Roman" w:cs="Times New Roman"/>
          <w:color w:val="000000"/>
          <w:sz w:val="27"/>
          <w:szCs w:val="27"/>
          <w:lang w:val="uk-UA" w:eastAsia="uk-UA"/>
        </w:rPr>
        <w:t xml:space="preserve"> визначаються</w:t>
      </w:r>
    </w:p>
    <w:p w:rsidR="00FA45C0" w:rsidRPr="004C0C7E"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FA45C0">
        <w:rPr>
          <w:rFonts w:ascii="Times New Roman" w:eastAsia="Times New Roman" w:hAnsi="Times New Roman" w:cs="Times New Roman"/>
          <w:color w:val="000000"/>
          <w:sz w:val="27"/>
          <w:szCs w:val="27"/>
          <w:lang w:eastAsia="uk-UA"/>
        </w:rPr>
        <w:t xml:space="preserve"> </w:t>
      </w:r>
      <w:proofErr w:type="gramStart"/>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eastAsia="uk-UA"/>
        </w:rPr>
        <w:t>д</w:t>
      </w:r>
      <w:proofErr w:type="gramEnd"/>
      <w:r>
        <w:rPr>
          <w:rFonts w:ascii="Times New Roman" w:eastAsia="Times New Roman" w:hAnsi="Times New Roman" w:cs="Times New Roman"/>
          <w:color w:val="000000"/>
          <w:sz w:val="27"/>
          <w:szCs w:val="27"/>
          <w:lang w:val="uk-UA" w:eastAsia="uk-UA"/>
        </w:rPr>
        <w:t xml:space="preserve"> = </w:t>
      </w:r>
      <w:proofErr w:type="spellStart"/>
      <w:r>
        <w:rPr>
          <w:rFonts w:ascii="Times New Roman" w:eastAsia="Times New Roman" w:hAnsi="Times New Roman" w:cs="Times New Roman"/>
          <w:color w:val="000000"/>
          <w:sz w:val="27"/>
          <w:szCs w:val="27"/>
          <w:lang w:val="en-US" w:eastAsia="uk-UA"/>
        </w:rPr>
        <w:t>A·l·q</w:t>
      </w:r>
      <w:proofErr w:type="spellEnd"/>
      <w:r>
        <w:rPr>
          <w:rFonts w:ascii="Times New Roman" w:eastAsia="Times New Roman" w:hAnsi="Times New Roman" w:cs="Times New Roman"/>
          <w:color w:val="000000"/>
          <w:sz w:val="27"/>
          <w:szCs w:val="27"/>
          <w:vertAlign w:val="subscript"/>
          <w:lang w:val="uk-UA" w:eastAsia="uk-UA"/>
        </w:rPr>
        <w:t>діл</w:t>
      </w:r>
      <w:r>
        <w:rPr>
          <w:rFonts w:ascii="Times New Roman" w:eastAsia="Times New Roman" w:hAnsi="Times New Roman" w:cs="Times New Roman"/>
          <w:color w:val="000000"/>
          <w:sz w:val="27"/>
          <w:szCs w:val="27"/>
          <w:vertAlign w:val="superscript"/>
          <w:lang w:val="uk-UA" w:eastAsia="uk-UA"/>
        </w:rPr>
        <w:t>2</w:t>
      </w:r>
      <w:r>
        <w:rPr>
          <w:rFonts w:ascii="Times New Roman" w:eastAsia="Times New Roman" w:hAnsi="Times New Roman" w:cs="Times New Roman"/>
          <w:color w:val="000000"/>
          <w:sz w:val="27"/>
          <w:szCs w:val="27"/>
          <w:lang w:val="uk-UA" w:eastAsia="uk-UA"/>
        </w:rPr>
        <w:t xml:space="preserve">, </w:t>
      </w:r>
      <w:proofErr w:type="spellStart"/>
      <w:r>
        <w:rPr>
          <w:rFonts w:ascii="Times New Roman" w:eastAsia="Times New Roman" w:hAnsi="Times New Roman" w:cs="Times New Roman"/>
          <w:color w:val="000000"/>
          <w:sz w:val="27"/>
          <w:szCs w:val="27"/>
          <w:lang w:val="uk-UA" w:eastAsia="uk-UA"/>
        </w:rPr>
        <w:t>м.в.ст</w:t>
      </w:r>
      <w:proofErr w:type="spellEnd"/>
      <w:r>
        <w:rPr>
          <w:rFonts w:ascii="Times New Roman" w:eastAsia="Times New Roman" w:hAnsi="Times New Roman" w:cs="Times New Roman"/>
          <w:color w:val="000000"/>
          <w:sz w:val="27"/>
          <w:szCs w:val="27"/>
          <w:lang w:val="uk-UA" w:eastAsia="uk-UA"/>
        </w:rPr>
        <w:t>.</w:t>
      </w:r>
    </w:p>
    <w:p w:rsidR="00FA45C0" w:rsidRPr="004C0C7E"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4C0C7E">
        <w:rPr>
          <w:rFonts w:ascii="Times New Roman" w:eastAsia="Times New Roman" w:hAnsi="Times New Roman" w:cs="Times New Roman"/>
          <w:color w:val="000000"/>
          <w:sz w:val="27"/>
          <w:szCs w:val="27"/>
          <w:lang w:val="uk-UA" w:eastAsia="uk-UA"/>
        </w:rPr>
        <w:t>де А - питомий опір труб магістрального трубопроводу (табл.);</w:t>
      </w:r>
    </w:p>
    <w:p w:rsidR="00FA45C0" w:rsidRPr="004C0C7E"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4C0C7E">
        <w:rPr>
          <w:rFonts w:ascii="Times New Roman" w:eastAsia="Times New Roman" w:hAnsi="Times New Roman" w:cs="Times New Roman"/>
          <w:i/>
          <w:iCs/>
          <w:color w:val="000000"/>
          <w:sz w:val="27"/>
          <w:szCs w:val="27"/>
          <w:lang w:val="uk-UA" w:eastAsia="uk-UA"/>
        </w:rPr>
        <w:t>l</w:t>
      </w:r>
      <w:r w:rsidRPr="004C0C7E">
        <w:rPr>
          <w:rFonts w:ascii="Times New Roman" w:eastAsia="Times New Roman" w:hAnsi="Times New Roman" w:cs="Times New Roman"/>
          <w:color w:val="000000"/>
          <w:sz w:val="27"/>
          <w:szCs w:val="27"/>
          <w:lang w:val="uk-UA" w:eastAsia="uk-UA"/>
        </w:rPr>
        <w:t> - довжина трубопроводу, м;</w:t>
      </w:r>
    </w:p>
    <w:p w:rsidR="00FA45C0" w:rsidRPr="004C0C7E" w:rsidRDefault="00FA45C0" w:rsidP="00FA45C0">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4C0C7E">
        <w:rPr>
          <w:rFonts w:ascii="Times New Roman" w:eastAsia="Times New Roman" w:hAnsi="Times New Roman" w:cs="Times New Roman"/>
          <w:i/>
          <w:iCs/>
          <w:color w:val="000000"/>
          <w:sz w:val="27"/>
          <w:szCs w:val="27"/>
          <w:lang w:val="uk-UA" w:eastAsia="uk-UA"/>
        </w:rPr>
        <w:t>q</w:t>
      </w:r>
      <w:r w:rsidRPr="004C0C7E">
        <w:rPr>
          <w:rFonts w:ascii="Times New Roman" w:eastAsia="Times New Roman" w:hAnsi="Times New Roman" w:cs="Times New Roman"/>
          <w:i/>
          <w:iCs/>
          <w:color w:val="000000"/>
          <w:sz w:val="27"/>
          <w:szCs w:val="27"/>
          <w:vertAlign w:val="subscript"/>
          <w:lang w:val="uk-UA" w:eastAsia="uk-UA"/>
        </w:rPr>
        <w:t>діл</w:t>
      </w:r>
      <w:r w:rsidRPr="004C0C7E">
        <w:rPr>
          <w:rFonts w:ascii="Times New Roman" w:eastAsia="Times New Roman" w:hAnsi="Times New Roman" w:cs="Times New Roman"/>
          <w:color w:val="000000"/>
          <w:sz w:val="27"/>
          <w:szCs w:val="27"/>
          <w:lang w:val="uk-UA" w:eastAsia="uk-UA"/>
        </w:rPr>
        <w:t> – витрати води  ділянки, м</w:t>
      </w:r>
      <w:r w:rsidRPr="004C0C7E">
        <w:rPr>
          <w:rFonts w:ascii="Times New Roman" w:eastAsia="Times New Roman" w:hAnsi="Times New Roman" w:cs="Times New Roman"/>
          <w:color w:val="000000"/>
          <w:sz w:val="27"/>
          <w:szCs w:val="27"/>
          <w:vertAlign w:val="superscript"/>
          <w:lang w:val="uk-UA" w:eastAsia="uk-UA"/>
        </w:rPr>
        <w:t>3</w:t>
      </w:r>
      <w:r w:rsidRPr="004C0C7E">
        <w:rPr>
          <w:rFonts w:ascii="Times New Roman" w:eastAsia="Times New Roman" w:hAnsi="Times New Roman" w:cs="Times New Roman"/>
          <w:color w:val="000000"/>
          <w:sz w:val="27"/>
          <w:szCs w:val="27"/>
          <w:lang w:val="uk-UA" w:eastAsia="uk-UA"/>
        </w:rPr>
        <w:t>/с.</w:t>
      </w:r>
    </w:p>
    <w:p w:rsidR="00FA45C0" w:rsidRPr="004C0C7E" w:rsidRDefault="00FA45C0" w:rsidP="00FA45C0">
      <w:pPr>
        <w:spacing w:before="100" w:beforeAutospacing="1" w:after="100" w:afterAutospacing="1" w:line="240" w:lineRule="auto"/>
        <w:jc w:val="center"/>
        <w:rPr>
          <w:rFonts w:ascii="Times New Roman" w:eastAsia="Times New Roman" w:hAnsi="Times New Roman" w:cs="Times New Roman"/>
          <w:color w:val="000000"/>
          <w:sz w:val="27"/>
          <w:szCs w:val="27"/>
          <w:lang w:val="uk-UA" w:eastAsia="uk-UA"/>
        </w:rPr>
      </w:pPr>
      <w:r w:rsidRPr="004C0C7E">
        <w:rPr>
          <w:rFonts w:ascii="Times New Roman" w:eastAsia="Times New Roman" w:hAnsi="Times New Roman" w:cs="Times New Roman"/>
          <w:color w:val="000000"/>
          <w:sz w:val="27"/>
          <w:szCs w:val="27"/>
          <w:lang w:val="uk-UA" w:eastAsia="uk-UA"/>
        </w:rPr>
        <w:t>Таблиця  Значення опорів труб в залежності від їх діаметру та матеріалу</w:t>
      </w:r>
    </w:p>
    <w:tbl>
      <w:tblPr>
        <w:tblW w:w="0" w:type="auto"/>
        <w:jc w:val="center"/>
        <w:tblInd w:w="250" w:type="dxa"/>
        <w:tblCellMar>
          <w:left w:w="0" w:type="dxa"/>
          <w:right w:w="0" w:type="dxa"/>
        </w:tblCellMar>
        <w:tblLook w:val="04A0" w:firstRow="1" w:lastRow="0" w:firstColumn="1" w:lastColumn="0" w:noHBand="0" w:noVBand="1"/>
      </w:tblPr>
      <w:tblGrid>
        <w:gridCol w:w="2018"/>
        <w:gridCol w:w="2268"/>
        <w:gridCol w:w="1951"/>
      </w:tblGrid>
      <w:tr w:rsidR="00FA45C0" w:rsidRPr="004C0C7E" w:rsidTr="00E76D0D">
        <w:trPr>
          <w:trHeight w:val="400"/>
          <w:tblHeader/>
          <w:jc w:val="center"/>
        </w:trPr>
        <w:tc>
          <w:tcPr>
            <w:tcW w:w="2018" w:type="dxa"/>
            <w:tcBorders>
              <w:top w:val="single" w:sz="12"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en-US" w:eastAsia="uk-UA"/>
              </w:rPr>
              <w:t>d</w:t>
            </w:r>
            <w:proofErr w:type="spellStart"/>
            <w:r w:rsidRPr="004C0C7E">
              <w:rPr>
                <w:rFonts w:ascii="Times New Roman" w:eastAsia="Times New Roman" w:hAnsi="Times New Roman" w:cs="Times New Roman"/>
                <w:sz w:val="20"/>
                <w:szCs w:val="20"/>
                <w:lang w:val="uk-UA" w:eastAsia="uk-UA"/>
              </w:rPr>
              <w:t>.мм</w:t>
            </w:r>
            <w:proofErr w:type="spellEnd"/>
          </w:p>
        </w:tc>
        <w:tc>
          <w:tcPr>
            <w:tcW w:w="2268"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Сталеві труби</w:t>
            </w:r>
          </w:p>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А (для Q м</w:t>
            </w:r>
            <w:r w:rsidRPr="004C0C7E">
              <w:rPr>
                <w:rFonts w:ascii="Times New Roman" w:eastAsia="Times New Roman" w:hAnsi="Times New Roman" w:cs="Times New Roman"/>
                <w:sz w:val="20"/>
                <w:szCs w:val="20"/>
                <w:vertAlign w:val="superscript"/>
                <w:lang w:val="uk-UA" w:eastAsia="uk-UA"/>
              </w:rPr>
              <w:t>3</w:t>
            </w:r>
            <w:r w:rsidRPr="004C0C7E">
              <w:rPr>
                <w:rFonts w:ascii="Times New Roman" w:eastAsia="Times New Roman" w:hAnsi="Times New Roman" w:cs="Times New Roman"/>
                <w:sz w:val="20"/>
                <w:szCs w:val="20"/>
                <w:lang w:val="uk-UA" w:eastAsia="uk-UA"/>
              </w:rPr>
              <w:t>/с)</w:t>
            </w:r>
          </w:p>
        </w:tc>
        <w:tc>
          <w:tcPr>
            <w:tcW w:w="1951" w:type="dxa"/>
            <w:tcBorders>
              <w:top w:val="single" w:sz="12"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Чавунні труби</w:t>
            </w:r>
          </w:p>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А (для Q м</w:t>
            </w:r>
            <w:r w:rsidRPr="004C0C7E">
              <w:rPr>
                <w:rFonts w:ascii="Times New Roman" w:eastAsia="Times New Roman" w:hAnsi="Times New Roman" w:cs="Times New Roman"/>
                <w:sz w:val="20"/>
                <w:szCs w:val="20"/>
                <w:vertAlign w:val="superscript"/>
                <w:lang w:val="uk-UA" w:eastAsia="uk-UA"/>
              </w:rPr>
              <w:t>3</w:t>
            </w:r>
            <w:r w:rsidRPr="004C0C7E">
              <w:rPr>
                <w:rFonts w:ascii="Times New Roman" w:eastAsia="Times New Roman" w:hAnsi="Times New Roman" w:cs="Times New Roman"/>
                <w:sz w:val="20"/>
                <w:szCs w:val="20"/>
                <w:lang w:val="uk-UA" w:eastAsia="uk-UA"/>
              </w:rPr>
              <w:t>/с)</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20</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1643000</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Symbol" w:eastAsia="Times New Roman" w:hAnsi="Symbol" w:cs="Times New Roman"/>
                <w:sz w:val="20"/>
                <w:szCs w:val="20"/>
                <w:lang w:val="uk-UA" w:eastAsia="uk-UA"/>
              </w:rPr>
              <w:t></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25</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436700</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Symbol" w:eastAsia="Times New Roman" w:hAnsi="Symbol" w:cs="Times New Roman"/>
                <w:sz w:val="20"/>
                <w:szCs w:val="20"/>
                <w:lang w:val="uk-UA" w:eastAsia="uk-UA"/>
              </w:rPr>
              <w:t></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32</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93860</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Symbol" w:eastAsia="Times New Roman" w:hAnsi="Symbol" w:cs="Times New Roman"/>
                <w:sz w:val="20"/>
                <w:szCs w:val="20"/>
                <w:lang w:val="uk-UA" w:eastAsia="uk-UA"/>
              </w:rPr>
              <w:t></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40</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44530</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Symbol" w:eastAsia="Times New Roman" w:hAnsi="Symbol" w:cs="Times New Roman"/>
                <w:sz w:val="20"/>
                <w:szCs w:val="20"/>
                <w:lang w:val="uk-UA" w:eastAsia="uk-UA"/>
              </w:rPr>
              <w:t></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50</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11080</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13360</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70</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2893</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Symbol" w:eastAsia="Times New Roman" w:hAnsi="Symbol" w:cs="Times New Roman"/>
                <w:sz w:val="20"/>
                <w:szCs w:val="20"/>
                <w:lang w:val="uk-UA" w:eastAsia="uk-UA"/>
              </w:rPr>
              <w:t></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80</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1168</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1044</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100</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267</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339,1</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125</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86,2</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103,5</w:t>
            </w:r>
          </w:p>
        </w:tc>
      </w:tr>
      <w:tr w:rsidR="00FA45C0" w:rsidRPr="004C0C7E" w:rsidTr="00E76D0D">
        <w:trPr>
          <w:trHeight w:val="386"/>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150</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33,9</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39,54</w:t>
            </w:r>
          </w:p>
        </w:tc>
      </w:tr>
      <w:tr w:rsidR="00FA45C0" w:rsidRPr="004C0C7E" w:rsidTr="00E76D0D">
        <w:trPr>
          <w:trHeight w:val="385"/>
          <w:jc w:val="center"/>
        </w:trPr>
        <w:tc>
          <w:tcPr>
            <w:tcW w:w="201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175</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Times New Roman" w:eastAsia="Times New Roman" w:hAnsi="Times New Roman" w:cs="Times New Roman"/>
                <w:sz w:val="20"/>
                <w:szCs w:val="20"/>
                <w:lang w:val="uk-UA" w:eastAsia="uk-UA"/>
              </w:rPr>
              <w:t>20,79</w:t>
            </w:r>
          </w:p>
        </w:tc>
        <w:tc>
          <w:tcPr>
            <w:tcW w:w="1951"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FA45C0" w:rsidRPr="004C0C7E" w:rsidRDefault="00FA45C0" w:rsidP="00E76D0D">
            <w:pPr>
              <w:spacing w:after="0" w:line="240" w:lineRule="auto"/>
              <w:jc w:val="center"/>
              <w:rPr>
                <w:rFonts w:ascii="Times New Roman" w:eastAsia="Times New Roman" w:hAnsi="Times New Roman" w:cs="Times New Roman"/>
                <w:sz w:val="24"/>
                <w:szCs w:val="24"/>
                <w:lang w:val="uk-UA" w:eastAsia="uk-UA"/>
              </w:rPr>
            </w:pPr>
            <w:r w:rsidRPr="004C0C7E">
              <w:rPr>
                <w:rFonts w:ascii="Symbol" w:eastAsia="Times New Roman" w:hAnsi="Symbol" w:cs="Times New Roman"/>
                <w:sz w:val="20"/>
                <w:szCs w:val="20"/>
                <w:lang w:val="uk-UA" w:eastAsia="uk-UA"/>
              </w:rPr>
              <w:t></w:t>
            </w:r>
          </w:p>
        </w:tc>
      </w:tr>
    </w:tbl>
    <w:p w:rsidR="00D672DD" w:rsidRDefault="00D672DD" w:rsidP="00FA45C0">
      <w:pPr>
        <w:rPr>
          <w:rFonts w:ascii="Times New Roman" w:eastAsia="Times New Roman" w:hAnsi="Times New Roman" w:cs="Times New Roman"/>
          <w:sz w:val="20"/>
          <w:szCs w:val="20"/>
          <w:lang w:val="uk-UA" w:eastAsia="uk-UA"/>
        </w:rPr>
      </w:pPr>
    </w:p>
    <w:p w:rsidR="00FA45C0" w:rsidRDefault="00FA45C0" w:rsidP="00FA45C0">
      <w:pPr>
        <w:rPr>
          <w:rFonts w:ascii="Times New Roman" w:hAnsi="Times New Roman" w:cs="Times New Roman"/>
          <w:sz w:val="28"/>
          <w:szCs w:val="28"/>
          <w:lang w:val="uk-UA"/>
        </w:rPr>
      </w:pPr>
      <w:r>
        <w:rPr>
          <w:rFonts w:ascii="Times New Roman" w:hAnsi="Times New Roman" w:cs="Times New Roman"/>
          <w:sz w:val="28"/>
          <w:szCs w:val="28"/>
          <w:lang w:val="uk-UA"/>
        </w:rPr>
        <w:t>Втрати напору в місцевих опорах для водопроводів можна приймати:</w:t>
      </w:r>
    </w:p>
    <w:p w:rsidR="00FA45C0" w:rsidRDefault="00FA45C0" w:rsidP="00FA45C0">
      <w:pPr>
        <w:rPr>
          <w:rFonts w:ascii="Times New Roman" w:eastAsia="Times New Roman" w:hAnsi="Times New Roman" w:cs="Times New Roman"/>
          <w:color w:val="000000"/>
          <w:sz w:val="27"/>
          <w:szCs w:val="27"/>
          <w:vertAlign w:val="subscript"/>
          <w:lang w:val="uk-UA" w:eastAsia="uk-UA"/>
        </w:rPr>
      </w:pPr>
      <w:proofErr w:type="gramStart"/>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val="uk-UA" w:eastAsia="uk-UA"/>
        </w:rPr>
        <w:t>м</w:t>
      </w:r>
      <w:proofErr w:type="gramEnd"/>
      <w:r>
        <w:rPr>
          <w:rFonts w:ascii="Times New Roman" w:eastAsia="Times New Roman" w:hAnsi="Times New Roman" w:cs="Times New Roman"/>
          <w:color w:val="000000"/>
          <w:sz w:val="27"/>
          <w:szCs w:val="27"/>
          <w:lang w:val="uk-UA" w:eastAsia="uk-UA"/>
        </w:rPr>
        <w:t xml:space="preserve"> = </w:t>
      </w:r>
      <w:r>
        <w:rPr>
          <w:rFonts w:ascii="Times New Roman" w:eastAsia="Times New Roman" w:hAnsi="Times New Roman" w:cs="Times New Roman"/>
          <w:color w:val="000000"/>
          <w:sz w:val="27"/>
          <w:szCs w:val="27"/>
          <w:lang w:val="en-US" w:eastAsia="uk-UA"/>
        </w:rPr>
        <w:t>k</w:t>
      </w:r>
      <w:r>
        <w:rPr>
          <w:rFonts w:ascii="Times New Roman" w:eastAsia="Times New Roman" w:hAnsi="Times New Roman" w:cs="Times New Roman"/>
          <w:color w:val="000000"/>
          <w:sz w:val="27"/>
          <w:szCs w:val="27"/>
          <w:vertAlign w:val="subscript"/>
          <w:lang w:val="en-US" w:eastAsia="uk-UA"/>
        </w:rPr>
        <w:t>l</w:t>
      </w:r>
      <w:r w:rsidRPr="007821AE">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val="uk-UA" w:eastAsia="uk-UA"/>
        </w:rPr>
        <w:t>д</w:t>
      </w:r>
    </w:p>
    <w:p w:rsidR="00FA45C0" w:rsidRDefault="00FA45C0" w:rsidP="00FA45C0">
      <w:pPr>
        <w:rPr>
          <w:rFonts w:ascii="Times New Roman" w:eastAsia="Times New Roman" w:hAnsi="Times New Roman" w:cs="Times New Roman"/>
          <w:color w:val="000000"/>
          <w:sz w:val="27"/>
          <w:szCs w:val="27"/>
          <w:lang w:val="uk-UA" w:eastAsia="uk-UA"/>
        </w:rPr>
      </w:pPr>
      <w:r w:rsidRPr="004C0C7E">
        <w:rPr>
          <w:rFonts w:ascii="Times New Roman" w:eastAsia="Times New Roman" w:hAnsi="Times New Roman" w:cs="Times New Roman"/>
          <w:color w:val="000000"/>
          <w:sz w:val="27"/>
          <w:szCs w:val="27"/>
          <w:lang w:val="uk-UA" w:eastAsia="uk-UA"/>
        </w:rPr>
        <w:t xml:space="preserve">де </w:t>
      </w:r>
      <w:r>
        <w:rPr>
          <w:rFonts w:ascii="Times New Roman" w:eastAsia="Times New Roman" w:hAnsi="Times New Roman" w:cs="Times New Roman"/>
          <w:color w:val="000000"/>
          <w:sz w:val="27"/>
          <w:szCs w:val="27"/>
          <w:lang w:val="en-US" w:eastAsia="uk-UA"/>
        </w:rPr>
        <w:t>k</w:t>
      </w:r>
      <w:r>
        <w:rPr>
          <w:rFonts w:ascii="Times New Roman" w:eastAsia="Times New Roman" w:hAnsi="Times New Roman" w:cs="Times New Roman"/>
          <w:color w:val="000000"/>
          <w:sz w:val="27"/>
          <w:szCs w:val="27"/>
          <w:vertAlign w:val="subscript"/>
          <w:lang w:val="en-US" w:eastAsia="uk-UA"/>
        </w:rPr>
        <w:t>l</w:t>
      </w:r>
      <w:r>
        <w:rPr>
          <w:rFonts w:ascii="Times New Roman" w:eastAsia="Times New Roman" w:hAnsi="Times New Roman" w:cs="Times New Roman"/>
          <w:color w:val="000000"/>
          <w:sz w:val="27"/>
          <w:szCs w:val="27"/>
          <w:lang w:val="uk-UA" w:eastAsia="uk-UA"/>
        </w:rPr>
        <w:t xml:space="preserve"> – коефіцієнт, що враховує втрати в місцевих опорах</w:t>
      </w:r>
    </w:p>
    <w:p w:rsidR="00FA45C0" w:rsidRDefault="00FA45C0" w:rsidP="00FA45C0">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k</w:t>
      </w:r>
      <w:r>
        <w:rPr>
          <w:rFonts w:ascii="Times New Roman" w:eastAsia="Times New Roman" w:hAnsi="Times New Roman" w:cs="Times New Roman"/>
          <w:color w:val="000000"/>
          <w:sz w:val="27"/>
          <w:szCs w:val="27"/>
          <w:vertAlign w:val="subscript"/>
          <w:lang w:val="en-US" w:eastAsia="uk-UA"/>
        </w:rPr>
        <w:t>l</w:t>
      </w:r>
      <w:proofErr w:type="gramEnd"/>
      <w:r>
        <w:rPr>
          <w:rFonts w:ascii="Times New Roman" w:eastAsia="Times New Roman" w:hAnsi="Times New Roman" w:cs="Times New Roman"/>
          <w:color w:val="000000"/>
          <w:sz w:val="27"/>
          <w:szCs w:val="27"/>
          <w:lang w:val="uk-UA" w:eastAsia="uk-UA"/>
        </w:rPr>
        <w:t xml:space="preserve"> = 0,3 у системах питного водопроводу громадських та житлових будівель</w:t>
      </w:r>
    </w:p>
    <w:p w:rsidR="00FA45C0" w:rsidRDefault="00FA45C0" w:rsidP="00FA45C0">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lastRenderedPageBreak/>
        <w:t>= 0,2 у системах питного водопроводу виробничих будівель, а також у системах об’єднаного питного та протипожежного водопроводу житлових та громадських будівель</w:t>
      </w:r>
    </w:p>
    <w:p w:rsidR="00FA45C0" w:rsidRDefault="00FA45C0" w:rsidP="00FA45C0">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 0,15 у системах </w:t>
      </w:r>
      <w:proofErr w:type="spellStart"/>
      <w:r>
        <w:rPr>
          <w:rFonts w:ascii="Times New Roman" w:eastAsia="Times New Roman" w:hAnsi="Times New Roman" w:cs="Times New Roman"/>
          <w:color w:val="000000"/>
          <w:sz w:val="27"/>
          <w:szCs w:val="27"/>
          <w:lang w:val="uk-UA" w:eastAsia="uk-UA"/>
        </w:rPr>
        <w:t>обʼєднаних</w:t>
      </w:r>
      <w:proofErr w:type="spellEnd"/>
      <w:r>
        <w:rPr>
          <w:rFonts w:ascii="Times New Roman" w:eastAsia="Times New Roman" w:hAnsi="Times New Roman" w:cs="Times New Roman"/>
          <w:color w:val="000000"/>
          <w:sz w:val="27"/>
          <w:szCs w:val="27"/>
          <w:lang w:val="uk-UA" w:eastAsia="uk-UA"/>
        </w:rPr>
        <w:t xml:space="preserve"> протипожежних та виробничих водопроводів</w:t>
      </w:r>
    </w:p>
    <w:p w:rsidR="00FA45C0" w:rsidRDefault="00FA45C0" w:rsidP="00FA45C0">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0,1 у системах протипожежних водопроводів.</w:t>
      </w:r>
    </w:p>
    <w:p w:rsidR="00FA45C0" w:rsidRDefault="00FA45C0" w:rsidP="00FA45C0">
      <w:pPr>
        <w:rPr>
          <w:rFonts w:ascii="Times New Roman" w:eastAsia="Times New Roman" w:hAnsi="Times New Roman" w:cs="Times New Roman"/>
          <w:color w:val="000000"/>
          <w:sz w:val="27"/>
          <w:szCs w:val="27"/>
          <w:lang w:val="uk-UA" w:eastAsia="uk-UA"/>
        </w:rPr>
      </w:pPr>
      <w:r>
        <w:rPr>
          <w:rFonts w:ascii="Times New Roman" w:hAnsi="Times New Roman" w:cs="Times New Roman"/>
          <w:sz w:val="28"/>
          <w:szCs w:val="28"/>
          <w:lang w:val="uk-UA"/>
        </w:rPr>
        <w:t xml:space="preserve">Визначаємо потрібний тиск у системі. </w:t>
      </w:r>
      <w:r>
        <w:rPr>
          <w:rFonts w:ascii="Times New Roman" w:eastAsia="Times New Roman" w:hAnsi="Times New Roman" w:cs="Times New Roman"/>
          <w:color w:val="000000"/>
          <w:sz w:val="27"/>
          <w:szCs w:val="27"/>
          <w:lang w:val="uk-UA" w:eastAsia="uk-UA"/>
        </w:rPr>
        <w:t>Ц</w:t>
      </w:r>
      <w:r w:rsidRPr="003F490C">
        <w:rPr>
          <w:rFonts w:ascii="Times New Roman" w:eastAsia="Times New Roman" w:hAnsi="Times New Roman" w:cs="Times New Roman"/>
          <w:color w:val="000000"/>
          <w:sz w:val="27"/>
          <w:szCs w:val="27"/>
          <w:lang w:val="uk-UA" w:eastAsia="uk-UA"/>
        </w:rPr>
        <w:t xml:space="preserve">ей тиск повинен забезпечувати подачу води до найдальшої (по довжині і висоті) від вводу точки </w:t>
      </w:r>
      <w:r w:rsidRPr="003F490C">
        <w:rPr>
          <w:rFonts w:ascii="Times New Roman" w:eastAsia="Times New Roman" w:hAnsi="Times New Roman" w:cs="Times New Roman"/>
          <w:color w:val="000000"/>
          <w:sz w:val="27"/>
          <w:szCs w:val="27"/>
          <w:lang w:val="uk-UA" w:eastAsia="uk-UA"/>
        </w:rPr>
        <w:noBreakHyphen/>
        <w:t xml:space="preserve"> розрахункової точки (її ще називають </w:t>
      </w:r>
      <w:proofErr w:type="spellStart"/>
      <w:r w:rsidRPr="003F490C">
        <w:rPr>
          <w:rFonts w:ascii="Times New Roman" w:eastAsia="Times New Roman" w:hAnsi="Times New Roman" w:cs="Times New Roman"/>
          <w:color w:val="000000"/>
          <w:sz w:val="27"/>
          <w:szCs w:val="27"/>
          <w:lang w:val="uk-UA" w:eastAsia="uk-UA"/>
        </w:rPr>
        <w:t>диктуючою</w:t>
      </w:r>
      <w:proofErr w:type="spellEnd"/>
      <w:r w:rsidRPr="003F490C">
        <w:rPr>
          <w:rFonts w:ascii="Times New Roman" w:eastAsia="Times New Roman" w:hAnsi="Times New Roman" w:cs="Times New Roman"/>
          <w:color w:val="000000"/>
          <w:sz w:val="27"/>
          <w:szCs w:val="27"/>
          <w:lang w:val="uk-UA" w:eastAsia="uk-UA"/>
        </w:rPr>
        <w:t xml:space="preserve"> точкою) навіть у час максимального водоспоживання. Тому,</w:t>
      </w:r>
      <w:r>
        <w:rPr>
          <w:rFonts w:ascii="Times New Roman" w:eastAsia="Times New Roman" w:hAnsi="Times New Roman" w:cs="Times New Roman"/>
          <w:color w:val="000000"/>
          <w:sz w:val="27"/>
          <w:szCs w:val="27"/>
          <w:lang w:val="uk-UA" w:eastAsia="uk-UA"/>
        </w:rPr>
        <w:t xml:space="preserve"> </w:t>
      </w:r>
      <w:r w:rsidRPr="003F490C">
        <w:rPr>
          <w:rFonts w:ascii="Times New Roman" w:eastAsia="Times New Roman" w:hAnsi="Times New Roman" w:cs="Times New Roman"/>
          <w:color w:val="000000"/>
          <w:sz w:val="27"/>
          <w:szCs w:val="27"/>
          <w:lang w:val="uk-UA" w:eastAsia="uk-UA"/>
        </w:rPr>
        <w:t xml:space="preserve">потрібний тиск, </w:t>
      </w:r>
      <w:proofErr w:type="spellStart"/>
      <w:r>
        <w:rPr>
          <w:rFonts w:ascii="Times New Roman" w:eastAsia="Times New Roman" w:hAnsi="Times New Roman" w:cs="Times New Roman"/>
          <w:color w:val="000000"/>
          <w:sz w:val="27"/>
          <w:szCs w:val="27"/>
          <w:lang w:val="uk-UA" w:eastAsia="uk-UA"/>
        </w:rPr>
        <w:t>м.в.ст</w:t>
      </w:r>
      <w:proofErr w:type="spellEnd"/>
      <w:r>
        <w:rPr>
          <w:rFonts w:ascii="Times New Roman" w:eastAsia="Times New Roman" w:hAnsi="Times New Roman" w:cs="Times New Roman"/>
          <w:color w:val="000000"/>
          <w:sz w:val="27"/>
          <w:szCs w:val="27"/>
          <w:lang w:val="uk-UA" w:eastAsia="uk-UA"/>
        </w:rPr>
        <w:t>.</w:t>
      </w:r>
      <w:r w:rsidRPr="003F490C">
        <w:rPr>
          <w:rFonts w:ascii="Times New Roman" w:eastAsia="Times New Roman" w:hAnsi="Times New Roman" w:cs="Times New Roman"/>
          <w:color w:val="000000"/>
          <w:sz w:val="27"/>
          <w:szCs w:val="27"/>
          <w:lang w:val="uk-UA" w:eastAsia="uk-UA"/>
        </w:rPr>
        <w:t xml:space="preserve">: </w:t>
      </w:r>
    </w:p>
    <w:p w:rsidR="00FA45C0" w:rsidRPr="00586BBF" w:rsidRDefault="00FA45C0" w:rsidP="00FA45C0">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en-US" w:eastAsia="uk-UA"/>
        </w:rPr>
        <w:t>P</w:t>
      </w:r>
      <w:r w:rsidRPr="00586BBF">
        <w:rPr>
          <w:rFonts w:ascii="Times New Roman" w:eastAsia="Times New Roman" w:hAnsi="Times New Roman" w:cs="Times New Roman"/>
          <w:color w:val="000000"/>
          <w:sz w:val="27"/>
          <w:szCs w:val="27"/>
          <w:lang w:val="uk-UA" w:eastAsia="uk-UA"/>
        </w:rPr>
        <w:t xml:space="preserve"> = </w:t>
      </w:r>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геом</w:t>
      </w:r>
      <w:proofErr w:type="spellEnd"/>
      <w:r w:rsidRPr="00586BBF">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ліч</w:t>
      </w:r>
      <w:proofErr w:type="spellEnd"/>
      <w:r>
        <w:rPr>
          <w:rFonts w:ascii="Times New Roman" w:eastAsia="Times New Roman" w:hAnsi="Times New Roman" w:cs="Times New Roman"/>
          <w:color w:val="000000"/>
          <w:sz w:val="27"/>
          <w:szCs w:val="27"/>
          <w:lang w:val="uk-UA" w:eastAsia="uk-UA"/>
        </w:rPr>
        <w:t xml:space="preserve"> </w:t>
      </w:r>
      <w:r w:rsidRPr="00586BBF">
        <w:rPr>
          <w:rFonts w:ascii="Times New Roman" w:eastAsia="Times New Roman" w:hAnsi="Times New Roman" w:cs="Times New Roman"/>
          <w:color w:val="000000"/>
          <w:sz w:val="27"/>
          <w:szCs w:val="27"/>
          <w:lang w:val="uk-UA" w:eastAsia="uk-UA"/>
        </w:rPr>
        <w:t>+</w:t>
      </w:r>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val="uk-UA" w:eastAsia="uk-UA"/>
        </w:rPr>
        <w:t>0</w:t>
      </w:r>
      <w:r>
        <w:rPr>
          <w:rFonts w:ascii="Times New Roman" w:eastAsia="Times New Roman" w:hAnsi="Times New Roman" w:cs="Times New Roman"/>
          <w:color w:val="000000"/>
          <w:sz w:val="27"/>
          <w:szCs w:val="27"/>
          <w:lang w:val="uk-UA" w:eastAsia="uk-UA"/>
        </w:rPr>
        <w:t xml:space="preserve"> </w:t>
      </w:r>
      <w:r w:rsidRPr="00586BBF">
        <w:rPr>
          <w:rFonts w:ascii="Times New Roman" w:eastAsia="Times New Roman" w:hAnsi="Times New Roman" w:cs="Times New Roman"/>
          <w:color w:val="000000"/>
          <w:sz w:val="27"/>
          <w:szCs w:val="27"/>
          <w:lang w:val="uk-UA" w:eastAsia="uk-UA"/>
        </w:rPr>
        <w:t>+</w:t>
      </w:r>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вв</w:t>
      </w:r>
      <w:proofErr w:type="spellEnd"/>
      <w:r>
        <w:rPr>
          <w:rFonts w:ascii="Times New Roman" w:eastAsia="Times New Roman" w:hAnsi="Times New Roman" w:cs="Times New Roman"/>
          <w:color w:val="000000"/>
          <w:sz w:val="27"/>
          <w:szCs w:val="27"/>
          <w:lang w:val="uk-UA" w:eastAsia="uk-UA"/>
        </w:rPr>
        <w:t xml:space="preserve"> </w:t>
      </w:r>
      <w:r w:rsidRPr="00586BBF">
        <w:rPr>
          <w:rFonts w:ascii="Times New Roman" w:eastAsia="Times New Roman" w:hAnsi="Times New Roman" w:cs="Times New Roman"/>
          <w:color w:val="000000"/>
          <w:sz w:val="27"/>
          <w:szCs w:val="27"/>
          <w:lang w:val="uk-UA" w:eastAsia="uk-UA"/>
        </w:rPr>
        <w:t>+</w:t>
      </w:r>
      <w:proofErr w:type="spellStart"/>
      <w:r>
        <w:rPr>
          <w:rFonts w:ascii="Times New Roman" w:eastAsia="Times New Roman" w:hAnsi="Times New Roman" w:cs="Times New Roman"/>
          <w:color w:val="000000"/>
          <w:sz w:val="27"/>
          <w:szCs w:val="27"/>
          <w:lang w:val="en-US" w:eastAsia="uk-UA"/>
        </w:rPr>
        <w:t>Σh</w:t>
      </w:r>
      <w:proofErr w:type="spellEnd"/>
    </w:p>
    <w:p w:rsidR="00FA45C0" w:rsidRDefault="00FA45C0" w:rsidP="00FA45C0">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геом</w:t>
      </w:r>
      <w:proofErr w:type="spellEnd"/>
      <w:proofErr w:type="gramEnd"/>
      <w:r w:rsidRPr="003F490C">
        <w:rPr>
          <w:rFonts w:ascii="Times New Roman" w:eastAsia="Times New Roman" w:hAnsi="Times New Roman" w:cs="Times New Roman"/>
          <w:color w:val="000000"/>
          <w:sz w:val="27"/>
          <w:szCs w:val="27"/>
          <w:lang w:val="uk-UA" w:eastAsia="uk-UA"/>
        </w:rPr>
        <w:t xml:space="preserve"> - геометрична різниця </w:t>
      </w:r>
      <w:r>
        <w:rPr>
          <w:rFonts w:ascii="Times New Roman" w:eastAsia="Times New Roman" w:hAnsi="Times New Roman" w:cs="Times New Roman"/>
          <w:color w:val="000000"/>
          <w:sz w:val="27"/>
          <w:szCs w:val="27"/>
          <w:lang w:val="uk-UA" w:eastAsia="uk-UA"/>
        </w:rPr>
        <w:t xml:space="preserve">висот </w:t>
      </w:r>
      <w:r w:rsidRPr="003F490C">
        <w:rPr>
          <w:rFonts w:ascii="Times New Roman" w:eastAsia="Times New Roman" w:hAnsi="Times New Roman" w:cs="Times New Roman"/>
          <w:color w:val="000000"/>
          <w:sz w:val="27"/>
          <w:szCs w:val="27"/>
          <w:lang w:val="uk-UA" w:eastAsia="uk-UA"/>
        </w:rPr>
        <w:t xml:space="preserve">між відмітками </w:t>
      </w:r>
      <w:proofErr w:type="spellStart"/>
      <w:r>
        <w:rPr>
          <w:rFonts w:ascii="Times New Roman" w:eastAsia="Times New Roman" w:hAnsi="Times New Roman" w:cs="Times New Roman"/>
          <w:color w:val="000000"/>
          <w:sz w:val="27"/>
          <w:szCs w:val="27"/>
          <w:lang w:val="uk-UA" w:eastAsia="uk-UA"/>
        </w:rPr>
        <w:t>диктуючої</w:t>
      </w:r>
      <w:proofErr w:type="spellEnd"/>
      <w:r w:rsidRPr="003F490C">
        <w:rPr>
          <w:rFonts w:ascii="Times New Roman" w:eastAsia="Times New Roman" w:hAnsi="Times New Roman" w:cs="Times New Roman"/>
          <w:color w:val="000000"/>
          <w:sz w:val="27"/>
          <w:szCs w:val="27"/>
          <w:lang w:val="uk-UA" w:eastAsia="uk-UA"/>
        </w:rPr>
        <w:t xml:space="preserve"> точки і точки </w:t>
      </w:r>
      <w:proofErr w:type="spellStart"/>
      <w:r w:rsidRPr="003F490C">
        <w:rPr>
          <w:rFonts w:ascii="Times New Roman" w:eastAsia="Times New Roman" w:hAnsi="Times New Roman" w:cs="Times New Roman"/>
          <w:color w:val="000000"/>
          <w:sz w:val="27"/>
          <w:szCs w:val="27"/>
          <w:lang w:val="uk-UA" w:eastAsia="uk-UA"/>
        </w:rPr>
        <w:t>врізки</w:t>
      </w:r>
      <w:proofErr w:type="spellEnd"/>
      <w:r w:rsidRPr="003F490C">
        <w:rPr>
          <w:rFonts w:ascii="Times New Roman" w:eastAsia="Times New Roman" w:hAnsi="Times New Roman" w:cs="Times New Roman"/>
          <w:color w:val="000000"/>
          <w:sz w:val="27"/>
          <w:szCs w:val="27"/>
          <w:lang w:val="uk-UA" w:eastAsia="uk-UA"/>
        </w:rPr>
        <w:t xml:space="preserve"> в колодязі зовнішнього водопроводу, м; </w:t>
      </w:r>
    </w:p>
    <w:p w:rsidR="00FA45C0" w:rsidRDefault="00FA45C0" w:rsidP="00FA45C0">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ліч</w:t>
      </w:r>
      <w:proofErr w:type="spellEnd"/>
      <w:r w:rsidRPr="003F490C">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uk-UA" w:eastAsia="uk-UA"/>
        </w:rPr>
        <w:t xml:space="preserve"> </w:t>
      </w:r>
      <w:r w:rsidRPr="003F490C">
        <w:rPr>
          <w:rFonts w:ascii="Times New Roman" w:eastAsia="Times New Roman" w:hAnsi="Times New Roman" w:cs="Times New Roman"/>
          <w:color w:val="000000"/>
          <w:sz w:val="27"/>
          <w:szCs w:val="27"/>
          <w:lang w:val="uk-UA" w:eastAsia="uk-UA"/>
        </w:rPr>
        <w:t>-</w:t>
      </w:r>
      <w:proofErr w:type="gramEnd"/>
      <w:r w:rsidRPr="003F490C">
        <w:rPr>
          <w:rFonts w:ascii="Times New Roman" w:eastAsia="Times New Roman" w:hAnsi="Times New Roman" w:cs="Times New Roman"/>
          <w:color w:val="000000"/>
          <w:sz w:val="27"/>
          <w:szCs w:val="27"/>
          <w:lang w:val="uk-UA" w:eastAsia="uk-UA"/>
        </w:rPr>
        <w:t xml:space="preserve"> втрати тиску у </w:t>
      </w:r>
      <w:proofErr w:type="spellStart"/>
      <w:r w:rsidRPr="003F490C">
        <w:rPr>
          <w:rFonts w:ascii="Times New Roman" w:eastAsia="Times New Roman" w:hAnsi="Times New Roman" w:cs="Times New Roman"/>
          <w:color w:val="000000"/>
          <w:sz w:val="27"/>
          <w:szCs w:val="27"/>
          <w:lang w:val="uk-UA" w:eastAsia="uk-UA"/>
        </w:rPr>
        <w:t>водолічильниках</w:t>
      </w:r>
      <w:proofErr w:type="spellEnd"/>
      <w:r w:rsidRPr="003F490C">
        <w:rPr>
          <w:rFonts w:ascii="Times New Roman" w:eastAsia="Times New Roman" w:hAnsi="Times New Roman" w:cs="Times New Roman"/>
          <w:color w:val="000000"/>
          <w:sz w:val="27"/>
          <w:szCs w:val="27"/>
          <w:lang w:val="uk-UA" w:eastAsia="uk-UA"/>
        </w:rPr>
        <w:t xml:space="preserve">, м; </w:t>
      </w:r>
      <w:r>
        <w:rPr>
          <w:rFonts w:ascii="Times New Roman" w:eastAsia="Times New Roman" w:hAnsi="Times New Roman" w:cs="Times New Roman"/>
          <w:color w:val="000000"/>
          <w:sz w:val="27"/>
          <w:szCs w:val="27"/>
          <w:lang w:val="uk-UA" w:eastAsia="uk-UA"/>
        </w:rPr>
        <w:t xml:space="preserve">Знаходиться по паспорту лічильника. Для орієнтовних розрахунків може бути прийнята 1-1,5 </w:t>
      </w:r>
      <w:proofErr w:type="spellStart"/>
      <w:r>
        <w:rPr>
          <w:rFonts w:ascii="Times New Roman" w:eastAsia="Times New Roman" w:hAnsi="Times New Roman" w:cs="Times New Roman"/>
          <w:color w:val="000000"/>
          <w:sz w:val="27"/>
          <w:szCs w:val="27"/>
          <w:lang w:val="uk-UA" w:eastAsia="uk-UA"/>
        </w:rPr>
        <w:t>м.в.ст</w:t>
      </w:r>
      <w:proofErr w:type="spellEnd"/>
      <w:r>
        <w:rPr>
          <w:rFonts w:ascii="Times New Roman" w:eastAsia="Times New Roman" w:hAnsi="Times New Roman" w:cs="Times New Roman"/>
          <w:color w:val="000000"/>
          <w:sz w:val="27"/>
          <w:szCs w:val="27"/>
          <w:lang w:val="uk-UA" w:eastAsia="uk-UA"/>
        </w:rPr>
        <w:t>.</w:t>
      </w:r>
    </w:p>
    <w:p w:rsidR="00FA45C0" w:rsidRDefault="00FA45C0" w:rsidP="00FA45C0">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en-US" w:eastAsia="uk-UA"/>
        </w:rPr>
        <w:t>H</w:t>
      </w:r>
      <w:r>
        <w:rPr>
          <w:rFonts w:ascii="Times New Roman" w:eastAsia="Times New Roman" w:hAnsi="Times New Roman" w:cs="Times New Roman"/>
          <w:color w:val="000000"/>
          <w:sz w:val="27"/>
          <w:szCs w:val="27"/>
          <w:vertAlign w:val="subscript"/>
          <w:lang w:val="uk-UA" w:eastAsia="uk-UA"/>
        </w:rPr>
        <w:t xml:space="preserve">0 </w:t>
      </w:r>
      <w:r>
        <w:rPr>
          <w:rFonts w:ascii="Times New Roman" w:eastAsia="Times New Roman" w:hAnsi="Times New Roman" w:cs="Times New Roman"/>
          <w:color w:val="000000"/>
          <w:sz w:val="27"/>
          <w:szCs w:val="27"/>
          <w:lang w:val="uk-UA" w:eastAsia="uk-UA"/>
        </w:rPr>
        <w:t>–</w:t>
      </w:r>
      <w:r w:rsidRPr="003F490C">
        <w:rPr>
          <w:rFonts w:ascii="Times New Roman" w:eastAsia="Times New Roman" w:hAnsi="Times New Roman" w:cs="Times New Roman"/>
          <w:color w:val="000000"/>
          <w:sz w:val="27"/>
          <w:szCs w:val="27"/>
          <w:lang w:val="uk-UA" w:eastAsia="uk-UA"/>
        </w:rPr>
        <w:t xml:space="preserve"> вільний напір на водорозбірному пристрої </w:t>
      </w:r>
      <w:proofErr w:type="spellStart"/>
      <w:r w:rsidRPr="003F490C">
        <w:rPr>
          <w:rFonts w:ascii="Times New Roman" w:eastAsia="Times New Roman" w:hAnsi="Times New Roman" w:cs="Times New Roman"/>
          <w:color w:val="000000"/>
          <w:sz w:val="27"/>
          <w:szCs w:val="27"/>
          <w:lang w:val="uk-UA" w:eastAsia="uk-UA"/>
        </w:rPr>
        <w:t>сантехприладу</w:t>
      </w:r>
      <w:proofErr w:type="spellEnd"/>
      <w:r w:rsidRPr="003F490C">
        <w:rPr>
          <w:rFonts w:ascii="Times New Roman" w:eastAsia="Times New Roman" w:hAnsi="Times New Roman" w:cs="Times New Roman"/>
          <w:color w:val="000000"/>
          <w:sz w:val="27"/>
          <w:szCs w:val="27"/>
          <w:lang w:val="uk-UA" w:eastAsia="uk-UA"/>
        </w:rPr>
        <w:t xml:space="preserve"> у розрахунковій точці; </w:t>
      </w:r>
    </w:p>
    <w:p w:rsidR="00FA45C0" w:rsidRDefault="00FA45C0" w:rsidP="00FA45C0">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вв</w:t>
      </w:r>
      <w:r>
        <w:rPr>
          <w:rFonts w:ascii="Times New Roman" w:eastAsia="Times New Roman" w:hAnsi="Times New Roman" w:cs="Times New Roman"/>
          <w:color w:val="000000"/>
          <w:sz w:val="27"/>
          <w:szCs w:val="27"/>
          <w:lang w:val="uk-UA" w:eastAsia="uk-UA"/>
        </w:rPr>
        <w:t>-</w:t>
      </w:r>
      <w:proofErr w:type="spellEnd"/>
      <w:proofErr w:type="gramEnd"/>
      <w:r>
        <w:rPr>
          <w:rFonts w:ascii="Times New Roman" w:eastAsia="Times New Roman" w:hAnsi="Times New Roman" w:cs="Times New Roman"/>
          <w:color w:val="000000"/>
          <w:sz w:val="27"/>
          <w:szCs w:val="27"/>
          <w:lang w:val="uk-UA" w:eastAsia="uk-UA"/>
        </w:rPr>
        <w:t xml:space="preserve"> втрати тиску на вводі, </w:t>
      </w:r>
      <w:proofErr w:type="spellStart"/>
      <w:r>
        <w:rPr>
          <w:rFonts w:ascii="Times New Roman" w:eastAsia="Times New Roman" w:hAnsi="Times New Roman" w:cs="Times New Roman"/>
          <w:color w:val="000000"/>
          <w:sz w:val="27"/>
          <w:szCs w:val="27"/>
          <w:lang w:val="uk-UA" w:eastAsia="uk-UA"/>
        </w:rPr>
        <w:t>м.в.ст</w:t>
      </w:r>
      <w:proofErr w:type="spellEnd"/>
      <w:r>
        <w:rPr>
          <w:rFonts w:ascii="Times New Roman" w:eastAsia="Times New Roman" w:hAnsi="Times New Roman" w:cs="Times New Roman"/>
          <w:color w:val="000000"/>
          <w:sz w:val="27"/>
          <w:szCs w:val="27"/>
          <w:lang w:val="uk-UA" w:eastAsia="uk-UA"/>
        </w:rPr>
        <w:t>.</w:t>
      </w:r>
    </w:p>
    <w:p w:rsidR="00FA45C0" w:rsidRDefault="00FA45C0" w:rsidP="00FA45C0">
      <w:pPr>
        <w:rPr>
          <w:rFonts w:ascii="Times New Roman" w:eastAsia="Times New Roman" w:hAnsi="Times New Roman" w:cs="Times New Roman"/>
          <w:color w:val="000000"/>
          <w:sz w:val="27"/>
          <w:szCs w:val="27"/>
          <w:lang w:val="uk-UA" w:eastAsia="uk-UA"/>
        </w:rPr>
      </w:pPr>
      <w:proofErr w:type="spellStart"/>
      <w:r>
        <w:rPr>
          <w:rFonts w:ascii="Times New Roman" w:eastAsia="Times New Roman" w:hAnsi="Times New Roman" w:cs="Times New Roman"/>
          <w:color w:val="000000"/>
          <w:sz w:val="27"/>
          <w:szCs w:val="27"/>
          <w:lang w:val="en-US" w:eastAsia="uk-UA"/>
        </w:rPr>
        <w:t>Σh</w:t>
      </w:r>
      <w:proofErr w:type="spellEnd"/>
      <w:r w:rsidRPr="003F490C">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uk-UA" w:eastAsia="uk-UA"/>
        </w:rPr>
        <w:t>–</w:t>
      </w:r>
      <w:r w:rsidRPr="003F490C">
        <w:rPr>
          <w:rFonts w:ascii="Times New Roman" w:eastAsia="Times New Roman" w:hAnsi="Times New Roman" w:cs="Times New Roman"/>
          <w:color w:val="000000"/>
          <w:sz w:val="27"/>
          <w:szCs w:val="27"/>
          <w:lang w:val="uk-UA" w:eastAsia="uk-UA"/>
        </w:rPr>
        <w:t xml:space="preserve"> втрати тиску (по довжині та місце</w:t>
      </w:r>
      <w:r>
        <w:rPr>
          <w:rFonts w:ascii="Times New Roman" w:eastAsia="Times New Roman" w:hAnsi="Times New Roman" w:cs="Times New Roman"/>
          <w:color w:val="000000"/>
          <w:sz w:val="27"/>
          <w:szCs w:val="27"/>
          <w:lang w:val="uk-UA" w:eastAsia="uk-UA"/>
        </w:rPr>
        <w:t>ві) у трубопроводах системи, Па.</w:t>
      </w:r>
    </w:p>
    <w:p w:rsidR="00FA45C0" w:rsidRDefault="00FA45C0" w:rsidP="00FA45C0">
      <w:pPr>
        <w:ind w:firstLine="142"/>
        <w:jc w:val="both"/>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Порівнюємо потрібний тиск з гарантованим тиском на вводі в мережу та приймаємо рішення про необхідність змін в прийнятій схемі водопостачання</w:t>
      </w:r>
      <w:r w:rsidR="00D672DD">
        <w:rPr>
          <w:rFonts w:ascii="Times New Roman" w:eastAsia="Times New Roman" w:hAnsi="Times New Roman" w:cs="Times New Roman"/>
          <w:color w:val="000000"/>
          <w:sz w:val="27"/>
          <w:szCs w:val="27"/>
          <w:lang w:val="uk-UA" w:eastAsia="uk-UA"/>
        </w:rPr>
        <w:t>.</w:t>
      </w:r>
    </w:p>
    <w:p w:rsidR="00D672DD" w:rsidRDefault="00D672DD" w:rsidP="00D672DD">
      <w:pPr>
        <w:ind w:firstLine="142"/>
        <w:jc w:val="center"/>
        <w:rPr>
          <w:rFonts w:ascii="Times New Roman" w:hAnsi="Times New Roman" w:cs="Times New Roman"/>
          <w:sz w:val="28"/>
          <w:szCs w:val="28"/>
          <w:lang w:val="uk-UA"/>
        </w:rPr>
      </w:pPr>
      <w:r w:rsidRPr="00184A2B">
        <w:rPr>
          <w:rFonts w:ascii="Times New Roman" w:hAnsi="Times New Roman" w:cs="Times New Roman"/>
          <w:sz w:val="28"/>
          <w:szCs w:val="28"/>
          <w:lang w:val="uk-UA"/>
        </w:rPr>
        <w:t>Установки для підвищення тиску</w:t>
      </w:r>
    </w:p>
    <w:p w:rsidR="00D672DD" w:rsidRDefault="00D672DD" w:rsidP="00D672DD">
      <w:pPr>
        <w:ind w:firstLine="142"/>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При недостатньому напорі в зовнішній водопровідній мережі для його підвищення в мережах внутрішніх водопроводів будинків і споруд передбачають підвищувальні установки, які можуть складатися з насосів, водонапірних баків з насосами або гідропневматичних установок.</w:t>
      </w:r>
    </w:p>
    <w:p w:rsidR="00D672DD" w:rsidRDefault="00D672DD" w:rsidP="00D672DD">
      <w:pPr>
        <w:ind w:firstLine="142"/>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xml:space="preserve"> </w:t>
      </w:r>
      <w:r w:rsidRPr="00D672DD">
        <w:rPr>
          <w:rFonts w:ascii="Times New Roman" w:hAnsi="Times New Roman" w:cs="Times New Roman"/>
          <w:b/>
          <w:sz w:val="28"/>
          <w:szCs w:val="28"/>
          <w:lang w:val="uk-UA"/>
        </w:rPr>
        <w:t>Насосні установки належить розташовувати в сухому приміщенні, яке опалюється, з природним або штучним освітленням і вентиляцією</w:t>
      </w:r>
      <w:r w:rsidRPr="00184A2B">
        <w:rPr>
          <w:rFonts w:ascii="Times New Roman" w:hAnsi="Times New Roman" w:cs="Times New Roman"/>
          <w:sz w:val="28"/>
          <w:szCs w:val="28"/>
          <w:lang w:val="uk-UA"/>
        </w:rPr>
        <w:t xml:space="preserve">. Часто їх влаштовують в приміщеннях котелень, бойлерних, теплових пунктів, рідше - у підвальних приміщеннях під під’їздами або в окремих приямках зовні будинку. У зв’язку із значним шумом під час роботи насосні установки (крім пожежних) забороняється розташовувати під житловими помешканнями, аудиторіями і класами навчальних закладів, дитячими кімнатами, палатами лікарень та іншими приміщеннями, в яких не допускається високий рівень шуму. В окремих випадках, за погодженням місцевих органів санітарно-епідеміологічних служб, допускається розміщення насосів поряд з перерахованими приміщеннями, але при цьому </w:t>
      </w:r>
      <w:r w:rsidRPr="00184A2B">
        <w:rPr>
          <w:rFonts w:ascii="Times New Roman" w:hAnsi="Times New Roman" w:cs="Times New Roman"/>
          <w:sz w:val="28"/>
          <w:szCs w:val="28"/>
          <w:lang w:val="uk-UA"/>
        </w:rPr>
        <w:lastRenderedPageBreak/>
        <w:t>сумарний рівень шуму в приміщеннях не повинен перевищувати 30 дБ. Висота приміщення, в якому влаштовуються насоси, має бути не менше 2,2 м і достатньою для підйому і транспортування насосного обладнання. Навколо насосів потрібно передбачити вільні проходи. Між обладнанням насосних установок приймаються такі найменші відстані :</w:t>
      </w:r>
    </w:p>
    <w:p w:rsidR="00D672DD" w:rsidRDefault="00D672DD" w:rsidP="00D672DD">
      <w:pPr>
        <w:ind w:firstLine="142"/>
        <w:jc w:val="both"/>
        <w:rPr>
          <w:rFonts w:ascii="Times New Roman" w:hAnsi="Times New Roman" w:cs="Times New Roman"/>
          <w:sz w:val="28"/>
          <w:szCs w:val="28"/>
          <w:lang w:val="uk-UA"/>
        </w:rPr>
      </w:pPr>
      <w:r w:rsidRPr="003856AE">
        <w:rPr>
          <w:lang w:val="uk-UA"/>
        </w:rPr>
        <w:t xml:space="preserve">- </w:t>
      </w:r>
      <w:r w:rsidRPr="003856AE">
        <w:rPr>
          <w:rFonts w:ascii="Times New Roman" w:hAnsi="Times New Roman" w:cs="Times New Roman"/>
          <w:sz w:val="28"/>
          <w:szCs w:val="28"/>
          <w:lang w:val="uk-UA"/>
        </w:rPr>
        <w:t>від бічного обрізу фундаменту електродвигуна з насосом до стіни приміщення – 700 мм; - між сусідніми фундаментами – 700 мм; - від торцевого обрізу фундаменту електродвигуна з насосом до стіни приміщення – 1000 мм; - від торцевого обрізу фундаменту з боку електродвигуна – не менше відстані, необхідної для витягування ротора електродвигуна без зняття останнього з фундаменту. Насоси з діаметром напірного патрубка до 100 мм включно допускається встановлювати вздовж стін і перегородок без проходу між агрегатом і стіною або перегородкою, але на відстані не менше 200 мм від фундаменту будинку. Фундаменти під насоси повинні виступати над підлогою не менше, ніж на 200 мм. Допускається влаштовувати два агрегати на одному фундаменті без проходу між ними з обов’язковим передбаченням проходу навколо такої установки шириною не менше 700 мм.</w:t>
      </w:r>
    </w:p>
    <w:p w:rsidR="00D672DD" w:rsidRDefault="00D672DD" w:rsidP="00D672DD">
      <w:pPr>
        <w:ind w:firstLine="142"/>
        <w:jc w:val="both"/>
        <w:rPr>
          <w:rFonts w:ascii="Times New Roman" w:hAnsi="Times New Roman" w:cs="Times New Roman"/>
          <w:sz w:val="28"/>
          <w:szCs w:val="28"/>
          <w:lang w:val="uk-UA"/>
        </w:rPr>
      </w:pPr>
      <w:r w:rsidRPr="003856AE">
        <w:rPr>
          <w:rFonts w:ascii="Times New Roman" w:hAnsi="Times New Roman" w:cs="Times New Roman"/>
          <w:sz w:val="28"/>
          <w:szCs w:val="28"/>
          <w:lang w:val="uk-UA"/>
        </w:rPr>
        <w:t xml:space="preserve">Насоси </w:t>
      </w:r>
      <w:proofErr w:type="spellStart"/>
      <w:r w:rsidRPr="003856AE">
        <w:rPr>
          <w:rFonts w:ascii="Times New Roman" w:hAnsi="Times New Roman" w:cs="Times New Roman"/>
          <w:sz w:val="28"/>
          <w:szCs w:val="28"/>
          <w:lang w:val="uk-UA"/>
        </w:rPr>
        <w:t>під’єднують</w:t>
      </w:r>
      <w:proofErr w:type="spellEnd"/>
      <w:r w:rsidRPr="003856AE">
        <w:rPr>
          <w:rFonts w:ascii="Times New Roman" w:hAnsi="Times New Roman" w:cs="Times New Roman"/>
          <w:sz w:val="28"/>
          <w:szCs w:val="28"/>
          <w:lang w:val="uk-UA"/>
        </w:rPr>
        <w:t xml:space="preserve"> до мережі після водомірного вузла. Насосні агрегати обладнують надійною звукоізоляцією, яка складається з амортизаторів під агрегатами, еластичних прокладок та еластичних патрубків довжиною 0,8-1,2 м (</w:t>
      </w:r>
      <w:proofErr w:type="spellStart"/>
      <w:r w:rsidRPr="003856AE">
        <w:rPr>
          <w:rFonts w:ascii="Times New Roman" w:hAnsi="Times New Roman" w:cs="Times New Roman"/>
          <w:sz w:val="28"/>
          <w:szCs w:val="28"/>
          <w:lang w:val="uk-UA"/>
        </w:rPr>
        <w:t>вібровставки</w:t>
      </w:r>
      <w:proofErr w:type="spellEnd"/>
      <w:r w:rsidRPr="003856AE">
        <w:rPr>
          <w:rFonts w:ascii="Times New Roman" w:hAnsi="Times New Roman" w:cs="Times New Roman"/>
          <w:sz w:val="28"/>
          <w:szCs w:val="28"/>
          <w:lang w:val="uk-UA"/>
        </w:rPr>
        <w:t>) на всмоктувальному та напірному трубопроводах. Для протипожежних насосів звукоізоляція необов’язкова</w:t>
      </w:r>
      <w:r>
        <w:rPr>
          <w:rFonts w:ascii="Times New Roman" w:hAnsi="Times New Roman" w:cs="Times New Roman"/>
          <w:sz w:val="28"/>
          <w:szCs w:val="28"/>
          <w:lang w:val="uk-UA"/>
        </w:rPr>
        <w:t>.</w:t>
      </w:r>
    </w:p>
    <w:p w:rsidR="00D672DD" w:rsidRDefault="00D672DD" w:rsidP="00D672DD">
      <w:pPr>
        <w:ind w:firstLine="142"/>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77D2B94" wp14:editId="67FD8509">
            <wp:extent cx="5942669" cy="19716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женерне обладнання будинків. Кравченко В. С., Садлій Л. А., Давидчук В. І._page-0001 (5).jpg"/>
                    <pic:cNvPicPr/>
                  </pic:nvPicPr>
                  <pic:blipFill rotWithShape="1">
                    <a:blip r:embed="rId7">
                      <a:extLst>
                        <a:ext uri="{28A0092B-C50C-407E-A947-70E740481C1C}">
                          <a14:useLocalDpi xmlns:a14="http://schemas.microsoft.com/office/drawing/2010/main" val="0"/>
                        </a:ext>
                      </a:extLst>
                    </a:blip>
                    <a:srcRect t="49264" b="27293"/>
                    <a:stretch/>
                  </pic:blipFill>
                  <pic:spPr bwMode="auto">
                    <a:xfrm>
                      <a:off x="0" y="0"/>
                      <a:ext cx="5940425" cy="1970931"/>
                    </a:xfrm>
                    <a:prstGeom prst="rect">
                      <a:avLst/>
                    </a:prstGeom>
                    <a:ln>
                      <a:noFill/>
                    </a:ln>
                    <a:extLst>
                      <a:ext uri="{53640926-AAD7-44D8-BBD7-CCE9431645EC}">
                        <a14:shadowObscured xmlns:a14="http://schemas.microsoft.com/office/drawing/2010/main"/>
                      </a:ext>
                    </a:extLst>
                  </pic:spPr>
                </pic:pic>
              </a:graphicData>
            </a:graphic>
          </wp:inline>
        </w:drawing>
      </w:r>
    </w:p>
    <w:p w:rsidR="00D672DD"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На напірній лінії кожного насосу встановлюють зворотній клапан, засувку або вентиль, манометр, а на всмоктувальній лінії - тільки засувку або вентиль. При встановленні насосів доцільно також передбачити обвідну лінію з засувкою і зворотнім клапаном в обхід насосів. Пуск насосів може бути автоматичним, дистанційним або ручним.</w:t>
      </w:r>
      <w:r>
        <w:rPr>
          <w:rFonts w:ascii="Times New Roman" w:hAnsi="Times New Roman" w:cs="Times New Roman"/>
          <w:sz w:val="28"/>
          <w:szCs w:val="28"/>
          <w:lang w:val="uk-UA"/>
        </w:rPr>
        <w:t xml:space="preserve"> </w:t>
      </w:r>
    </w:p>
    <w:p w:rsidR="00D672DD"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 xml:space="preserve">Гідропневматичні установки складаються з насосних установок і гідропневматичних баків. Як правило, вони автоматизовані. При пониженні </w:t>
      </w:r>
      <w:r w:rsidRPr="00C10D05">
        <w:rPr>
          <w:rFonts w:ascii="Times New Roman" w:hAnsi="Times New Roman" w:cs="Times New Roman"/>
          <w:sz w:val="28"/>
          <w:szCs w:val="28"/>
          <w:lang w:val="uk-UA"/>
        </w:rPr>
        <w:lastRenderedPageBreak/>
        <w:t xml:space="preserve">рівня води в </w:t>
      </w:r>
      <w:proofErr w:type="spellStart"/>
      <w:r w:rsidRPr="00C10D05">
        <w:rPr>
          <w:rFonts w:ascii="Times New Roman" w:hAnsi="Times New Roman" w:cs="Times New Roman"/>
          <w:sz w:val="28"/>
          <w:szCs w:val="28"/>
          <w:lang w:val="uk-UA"/>
        </w:rPr>
        <w:t>баці</w:t>
      </w:r>
      <w:proofErr w:type="spellEnd"/>
      <w:r w:rsidRPr="00C10D05">
        <w:rPr>
          <w:rFonts w:ascii="Times New Roman" w:hAnsi="Times New Roman" w:cs="Times New Roman"/>
          <w:sz w:val="28"/>
          <w:szCs w:val="28"/>
          <w:lang w:val="uk-UA"/>
        </w:rPr>
        <w:t xml:space="preserve"> насоси вмикаються від датчика, при досягненні вищого рівня вимикаються.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Обʼєм</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гідропневмобаку</w:t>
      </w:r>
      <w:proofErr w:type="spellEnd"/>
      <w:r>
        <w:rPr>
          <w:rFonts w:ascii="Times New Roman" w:hAnsi="Times New Roman" w:cs="Times New Roman"/>
          <w:sz w:val="28"/>
          <w:szCs w:val="28"/>
          <w:lang w:val="uk-UA"/>
        </w:rPr>
        <w:t xml:space="preserve"> підбирається </w:t>
      </w:r>
    </w:p>
    <w:p w:rsidR="00D672DD" w:rsidRDefault="00D672DD" w:rsidP="00D672DD">
      <w:pPr>
        <w:pStyle w:val="a7"/>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uk-UA"/>
        </w:rPr>
        <w:t>з міркувань обмеження кількості включень насосу</w:t>
      </w:r>
    </w:p>
    <w:p w:rsidR="00D672DD" w:rsidRPr="00C10D05" w:rsidRDefault="00D672DD" w:rsidP="00D672DD">
      <w:pPr>
        <w:pStyle w:val="a7"/>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uk-UA"/>
        </w:rPr>
        <w:t>з міркувань створення запасу води.</w:t>
      </w:r>
    </w:p>
    <w:p w:rsidR="00D672DD" w:rsidRDefault="00D672DD" w:rsidP="00D672DD">
      <w:pPr>
        <w:ind w:firstLine="142"/>
        <w:jc w:val="both"/>
        <w:rPr>
          <w:rFonts w:ascii="Times New Roman" w:hAnsi="Times New Roman" w:cs="Times New Roman"/>
          <w:b/>
          <w:sz w:val="28"/>
          <w:szCs w:val="28"/>
          <w:lang w:val="uk-UA"/>
        </w:rPr>
      </w:pPr>
    </w:p>
    <w:p w:rsidR="00D672DD" w:rsidRPr="00C10D05" w:rsidRDefault="00D672DD" w:rsidP="00D672DD">
      <w:pPr>
        <w:ind w:firstLine="142"/>
        <w:jc w:val="center"/>
        <w:rPr>
          <w:rFonts w:ascii="Times New Roman" w:hAnsi="Times New Roman" w:cs="Times New Roman"/>
          <w:b/>
          <w:sz w:val="28"/>
          <w:szCs w:val="28"/>
          <w:lang w:val="uk-UA"/>
        </w:rPr>
      </w:pPr>
      <w:r w:rsidRPr="00C10D05">
        <w:rPr>
          <w:rFonts w:ascii="Times New Roman" w:hAnsi="Times New Roman" w:cs="Times New Roman"/>
          <w:b/>
          <w:sz w:val="28"/>
          <w:szCs w:val="28"/>
          <w:lang w:val="uk-UA"/>
        </w:rPr>
        <w:t>Водонапірні баки</w:t>
      </w:r>
    </w:p>
    <w:p w:rsidR="00D672DD" w:rsidRPr="00C10D05"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Водонапірні баки в будинках забезпечують необхідний запас води для регулювання нерівномірності водопостачання (при постійній чи періодичній недостачі напору в мережі), а при наявності протипожежного обладнання, крім того, і недоторканий протипожежний запас води</w:t>
      </w:r>
    </w:p>
    <w:p w:rsidR="00D672DD"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Водонапірні баки розташовують на горищах або верхніх поверхах в спеціальних приміщеннях. Вони можуть бути металічними або залізобетонними, круглими або прямокутними в плані. Баки встановлюються на спеціальні піддони і зверху закриваються спеціальними кришками з люками.</w:t>
      </w:r>
      <w:r>
        <w:rPr>
          <w:rFonts w:ascii="Times New Roman" w:hAnsi="Times New Roman" w:cs="Times New Roman"/>
          <w:sz w:val="28"/>
          <w:szCs w:val="28"/>
          <w:lang w:val="uk-UA"/>
        </w:rPr>
        <w:t xml:space="preserve"> </w:t>
      </w:r>
    </w:p>
    <w:p w:rsidR="00D672DD"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 xml:space="preserve">В водонапірних баках передбачають циркуляцію води спеціальними пристроями, або, що частіше, за рахунок влаштування трубопроводів вводу і відводу води з протилежних сторін бака. Повний об'єм W водонапірних баків в житлових і громадських будівлях визначають як суму регулювального </w:t>
      </w:r>
      <w:proofErr w:type="spellStart"/>
      <w:r w:rsidRPr="00C10D05">
        <w:rPr>
          <w:rFonts w:ascii="Times New Roman" w:hAnsi="Times New Roman" w:cs="Times New Roman"/>
          <w:sz w:val="28"/>
          <w:szCs w:val="28"/>
          <w:lang w:val="uk-UA"/>
        </w:rPr>
        <w:t>Wp</w:t>
      </w:r>
      <w:proofErr w:type="spellEnd"/>
      <w:r w:rsidRPr="00C10D05">
        <w:rPr>
          <w:rFonts w:ascii="Times New Roman" w:hAnsi="Times New Roman" w:cs="Times New Roman"/>
          <w:sz w:val="28"/>
          <w:szCs w:val="28"/>
          <w:lang w:val="uk-UA"/>
        </w:rPr>
        <w:t xml:space="preserve"> і недоторканого протипожежного </w:t>
      </w:r>
      <w:proofErr w:type="spellStart"/>
      <w:r w:rsidRPr="00C10D05">
        <w:rPr>
          <w:rFonts w:ascii="Times New Roman" w:hAnsi="Times New Roman" w:cs="Times New Roman"/>
          <w:sz w:val="28"/>
          <w:szCs w:val="28"/>
          <w:lang w:val="uk-UA"/>
        </w:rPr>
        <w:t>Wp</w:t>
      </w:r>
      <w:proofErr w:type="spellEnd"/>
      <w:r w:rsidRPr="00C10D05">
        <w:rPr>
          <w:rFonts w:ascii="Times New Roman" w:hAnsi="Times New Roman" w:cs="Times New Roman"/>
          <w:sz w:val="28"/>
          <w:szCs w:val="28"/>
          <w:lang w:val="uk-UA"/>
        </w:rPr>
        <w:t xml:space="preserve"> запасів води:</w:t>
      </w:r>
    </w:p>
    <w:p w:rsidR="00D672DD"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 xml:space="preserve">W = β </w:t>
      </w:r>
      <w:proofErr w:type="spellStart"/>
      <w:r w:rsidRPr="00C10D05">
        <w:rPr>
          <w:rFonts w:ascii="Times New Roman" w:hAnsi="Times New Roman" w:cs="Times New Roman"/>
          <w:sz w:val="28"/>
          <w:szCs w:val="28"/>
          <w:lang w:val="uk-UA"/>
        </w:rPr>
        <w:t>Wp</w:t>
      </w:r>
      <w:proofErr w:type="spellEnd"/>
      <w:r w:rsidRPr="00C10D05">
        <w:rPr>
          <w:rFonts w:ascii="Times New Roman" w:hAnsi="Times New Roman" w:cs="Times New Roman"/>
          <w:sz w:val="28"/>
          <w:szCs w:val="28"/>
          <w:lang w:val="uk-UA"/>
        </w:rPr>
        <w:t xml:space="preserve"> + </w:t>
      </w:r>
      <w:proofErr w:type="spellStart"/>
      <w:r w:rsidRPr="00C10D05">
        <w:rPr>
          <w:rFonts w:ascii="Times New Roman" w:hAnsi="Times New Roman" w:cs="Times New Roman"/>
          <w:sz w:val="28"/>
          <w:szCs w:val="28"/>
          <w:lang w:val="uk-UA"/>
        </w:rPr>
        <w:t>Wп</w:t>
      </w:r>
      <w:proofErr w:type="spellEnd"/>
    </w:p>
    <w:p w:rsidR="00D672DD" w:rsidRPr="00C10D05"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де - β = 1,1-1,3 - коефіцієнт запасу.</w:t>
      </w:r>
    </w:p>
    <w:p w:rsidR="00D672DD" w:rsidRDefault="00D672DD" w:rsidP="00D672DD">
      <w:pPr>
        <w:ind w:firstLine="142"/>
        <w:jc w:val="both"/>
        <w:rPr>
          <w:rFonts w:ascii="Times New Roman" w:hAnsi="Times New Roman" w:cs="Times New Roman"/>
          <w:sz w:val="28"/>
          <w:szCs w:val="28"/>
          <w:lang w:val="uk-UA"/>
        </w:rPr>
      </w:pPr>
      <w:r w:rsidRPr="00C10D05">
        <w:rPr>
          <w:rFonts w:ascii="Times New Roman" w:hAnsi="Times New Roman" w:cs="Times New Roman"/>
          <w:sz w:val="28"/>
          <w:szCs w:val="28"/>
          <w:lang w:val="uk-UA"/>
        </w:rPr>
        <w:t xml:space="preserve">Регулювальний об'єм баку визначають за графіками подачі води і водоспоживання або за формулами, що враховують </w:t>
      </w:r>
      <w:proofErr w:type="spellStart"/>
      <w:r w:rsidRPr="00C10D05">
        <w:rPr>
          <w:rFonts w:ascii="Times New Roman" w:hAnsi="Times New Roman" w:cs="Times New Roman"/>
          <w:sz w:val="28"/>
          <w:szCs w:val="28"/>
          <w:lang w:val="uk-UA"/>
        </w:rPr>
        <w:t>середньогодинні</w:t>
      </w:r>
      <w:proofErr w:type="spellEnd"/>
      <w:r w:rsidRPr="00C10D05">
        <w:rPr>
          <w:rFonts w:ascii="Times New Roman" w:hAnsi="Times New Roman" w:cs="Times New Roman"/>
          <w:sz w:val="28"/>
          <w:szCs w:val="28"/>
          <w:lang w:val="uk-UA"/>
        </w:rPr>
        <w:t xml:space="preserve"> витрати води в будинку, період недостатнього тиску в мережі, продуктивність і ступінь автоматизації насосів. Недоторканий протипожежний запас води визначається із розрахунку 10-ти хвилинного гасіння пожежі. При проектуванні внутрішнього водопроводу з баками слід враховувати їх суттєві недоліки: необхідність спеціальних приміщень, значні динамічні навантаження на перекриття, ретельна експлуатація баків (періодичне чищення, забезпечення циркуляції, захист від атмосферного забруднення тощо)</w:t>
      </w:r>
      <w:r>
        <w:rPr>
          <w:rFonts w:ascii="Times New Roman" w:hAnsi="Times New Roman" w:cs="Times New Roman"/>
          <w:sz w:val="28"/>
          <w:szCs w:val="28"/>
          <w:lang w:val="uk-UA"/>
        </w:rPr>
        <w:t>.</w:t>
      </w:r>
    </w:p>
    <w:p w:rsidR="00D672DD" w:rsidRDefault="00D672DD" w:rsidP="00D672DD">
      <w:pPr>
        <w:ind w:firstLine="142"/>
        <w:jc w:val="both"/>
        <w:rPr>
          <w:rFonts w:ascii="Times New Roman" w:hAnsi="Times New Roman" w:cs="Times New Roman"/>
          <w:sz w:val="28"/>
          <w:szCs w:val="28"/>
          <w:lang w:val="uk-UA"/>
        </w:rPr>
      </w:pPr>
    </w:p>
    <w:p w:rsidR="00D672DD" w:rsidRDefault="00D672DD" w:rsidP="00D672DD">
      <w:pPr>
        <w:ind w:firstLine="142"/>
        <w:jc w:val="both"/>
        <w:rPr>
          <w:rFonts w:ascii="Times New Roman" w:hAnsi="Times New Roman" w:cs="Times New Roman"/>
          <w:sz w:val="28"/>
          <w:szCs w:val="28"/>
          <w:lang w:val="uk-UA"/>
        </w:rPr>
      </w:pPr>
      <w:r w:rsidRPr="003F77A7">
        <w:rPr>
          <w:rFonts w:ascii="Times New Roman" w:hAnsi="Times New Roman" w:cs="Times New Roman"/>
          <w:noProof/>
          <w:sz w:val="28"/>
          <w:szCs w:val="28"/>
          <w:lang w:val="uk-UA" w:eastAsia="uk-UA"/>
        </w:rPr>
        <w:lastRenderedPageBreak/>
        <w:drawing>
          <wp:inline distT="0" distB="0" distL="0" distR="0" wp14:anchorId="03E593EC" wp14:editId="19687C8F">
            <wp:extent cx="5940425" cy="3140635"/>
            <wp:effectExtent l="0" t="0" r="3175" b="3175"/>
            <wp:docPr id="8" name="Рисунок 8" descr="Насос для повышения давления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ос для повышения давления вод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40635"/>
                    </a:xfrm>
                    <a:prstGeom prst="rect">
                      <a:avLst/>
                    </a:prstGeom>
                    <a:noFill/>
                    <a:ln>
                      <a:noFill/>
                    </a:ln>
                  </pic:spPr>
                </pic:pic>
              </a:graphicData>
            </a:graphic>
          </wp:inline>
        </w:drawing>
      </w:r>
    </w:p>
    <w:p w:rsidR="00D672DD" w:rsidRDefault="00D672DD" w:rsidP="00FA45C0">
      <w:pPr>
        <w:ind w:firstLine="142"/>
        <w:jc w:val="both"/>
        <w:rPr>
          <w:rFonts w:ascii="Times New Roman" w:eastAsia="Times New Roman" w:hAnsi="Times New Roman" w:cs="Times New Roman"/>
          <w:color w:val="000000"/>
          <w:sz w:val="27"/>
          <w:szCs w:val="27"/>
          <w:lang w:val="uk-UA" w:eastAsia="uk-UA"/>
        </w:rPr>
      </w:pPr>
    </w:p>
    <w:p w:rsidR="00D672DD" w:rsidRDefault="00D672DD" w:rsidP="00D672DD">
      <w:pPr>
        <w:jc w:val="center"/>
        <w:rPr>
          <w:rFonts w:ascii="Times New Roman" w:hAnsi="Times New Roman" w:cs="Times New Roman"/>
          <w:b/>
          <w:sz w:val="28"/>
          <w:szCs w:val="28"/>
          <w:lang w:val="uk-UA"/>
        </w:rPr>
      </w:pPr>
      <w:r w:rsidRPr="00555AE4">
        <w:rPr>
          <w:rFonts w:ascii="Times New Roman" w:hAnsi="Times New Roman" w:cs="Times New Roman"/>
          <w:b/>
          <w:sz w:val="28"/>
          <w:szCs w:val="28"/>
          <w:lang w:val="uk-UA"/>
        </w:rPr>
        <w:t>Вводи та водомірні вузли</w:t>
      </w:r>
    </w:p>
    <w:p w:rsidR="00D672DD" w:rsidRDefault="00D672DD" w:rsidP="00D672DD">
      <w:pPr>
        <w:ind w:firstLine="851"/>
        <w:jc w:val="both"/>
        <w:rPr>
          <w:rFonts w:ascii="Times New Roman" w:hAnsi="Times New Roman" w:cs="Times New Roman"/>
          <w:sz w:val="28"/>
          <w:szCs w:val="28"/>
          <w:lang w:val="uk-UA"/>
        </w:rPr>
      </w:pPr>
      <w:r w:rsidRPr="00555AE4">
        <w:rPr>
          <w:rFonts w:ascii="Times New Roman" w:hAnsi="Times New Roman" w:cs="Times New Roman"/>
          <w:sz w:val="28"/>
          <w:szCs w:val="28"/>
          <w:lang w:val="uk-UA"/>
        </w:rPr>
        <w:t>Ввід - це трубопровід, який з’єднує зовнішню водопровідну мережу з водомірним вузлом будинку. Найчастіше використовують сталеві (Д≤ 50мм), чавунні (Д=65-300мм) і пластмасові труби, які прокладають з уклоном 0,003-0,005 до зовнішніх мереж. У місцях перетину трубопроводів водопровідні труби прокладають мінімум на 0,4 м вище каналізаційних труб, а при необхідності прокладання вводів нижче каналізаційних трубопроводів ввід виконують із сталевих труб, розміщених у футлярі. При цьому віддаль від стінок каналізаційних труб до кінця футляру не повинна бути меншою, ніж 5 м в кожен бік в глинистих ґрунтах і 10 м - у фільтруючих. У цьому випадку каналізація також проектується із металевих труб. При паралельному прокладанні водопроводу та інших підземних комунікацій відстань у плані між вводом питного водопроводу і випуском каналізації повинна бути не меншою за 1,5 м при діаметрі водопроводу до 200 мм включно і одночасно не меншою за 3-5 м від фундаменту будинку.</w:t>
      </w:r>
    </w:p>
    <w:p w:rsidR="00D672DD" w:rsidRDefault="00D672DD" w:rsidP="00D672DD">
      <w:pPr>
        <w:ind w:firstLine="851"/>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xml:space="preserve">Кількість вводів залежить від призначення будинку. Найчастіше в невеликих житлових будинках проектують один ввід, який краще розташовувати в тій частині будинку, де розміщена найбільша кількість водорозбірних приладів. Ввід повинен бути якомога коротшим і підходити до будинку із зовнішньої мережі під прямим кутом. Перетин вводу зі стінами підвалу слід виконувати в сухих ґрунтах із зазором 0,2 м між трубами і будівельними конструкціями, який заповнюється </w:t>
      </w:r>
      <w:proofErr w:type="spellStart"/>
      <w:r w:rsidRPr="00184A2B">
        <w:rPr>
          <w:rFonts w:ascii="Times New Roman" w:hAnsi="Times New Roman" w:cs="Times New Roman"/>
          <w:sz w:val="28"/>
          <w:szCs w:val="28"/>
          <w:lang w:val="uk-UA"/>
        </w:rPr>
        <w:t>водо</w:t>
      </w:r>
      <w:r>
        <w:rPr>
          <w:rFonts w:ascii="Times New Roman" w:hAnsi="Times New Roman" w:cs="Times New Roman"/>
          <w:sz w:val="28"/>
          <w:szCs w:val="28"/>
          <w:lang w:val="uk-UA"/>
        </w:rPr>
        <w:t>-</w:t>
      </w:r>
      <w:proofErr w:type="spellEnd"/>
      <w:r>
        <w:rPr>
          <w:rFonts w:ascii="Times New Roman" w:hAnsi="Times New Roman" w:cs="Times New Roman"/>
          <w:sz w:val="28"/>
          <w:szCs w:val="28"/>
          <w:lang w:val="uk-UA"/>
        </w:rPr>
        <w:t xml:space="preserve"> </w:t>
      </w:r>
      <w:r w:rsidRPr="00184A2B">
        <w:rPr>
          <w:rFonts w:ascii="Times New Roman" w:hAnsi="Times New Roman" w:cs="Times New Roman"/>
          <w:sz w:val="28"/>
          <w:szCs w:val="28"/>
          <w:lang w:val="uk-UA"/>
        </w:rPr>
        <w:t xml:space="preserve">і газонепроникними еластичними матеріалами, а в мокрих ґрунтах у зазор встановлюються </w:t>
      </w:r>
      <w:r w:rsidRPr="00184A2B">
        <w:rPr>
          <w:rFonts w:ascii="Times New Roman" w:hAnsi="Times New Roman" w:cs="Times New Roman"/>
          <w:sz w:val="28"/>
          <w:szCs w:val="28"/>
          <w:lang w:val="uk-UA"/>
        </w:rPr>
        <w:lastRenderedPageBreak/>
        <w:t xml:space="preserve">сальники. Як правило, ввід через отвір фундаменту будинку або стіни підвалу виконують в металевій гільзі. </w:t>
      </w:r>
    </w:p>
    <w:p w:rsidR="00D672DD" w:rsidRDefault="00D672DD" w:rsidP="00D672DD">
      <w:pPr>
        <w:ind w:firstLine="851"/>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xml:space="preserve">Ввід закінчується водомірним вузлом, основним елементом якого є </w:t>
      </w:r>
      <w:proofErr w:type="spellStart"/>
      <w:r w:rsidRPr="00184A2B">
        <w:rPr>
          <w:rFonts w:ascii="Times New Roman" w:hAnsi="Times New Roman" w:cs="Times New Roman"/>
          <w:sz w:val="28"/>
          <w:szCs w:val="28"/>
          <w:lang w:val="uk-UA"/>
        </w:rPr>
        <w:t>водолічильник</w:t>
      </w:r>
      <w:proofErr w:type="spellEnd"/>
      <w:r w:rsidRPr="00184A2B">
        <w:rPr>
          <w:rFonts w:ascii="Times New Roman" w:hAnsi="Times New Roman" w:cs="Times New Roman"/>
          <w:sz w:val="28"/>
          <w:szCs w:val="28"/>
          <w:lang w:val="uk-UA"/>
        </w:rPr>
        <w:t xml:space="preserve">. За положеннями </w:t>
      </w:r>
      <w:r>
        <w:rPr>
          <w:rFonts w:ascii="Times New Roman" w:hAnsi="Times New Roman" w:cs="Times New Roman"/>
          <w:sz w:val="28"/>
          <w:szCs w:val="28"/>
          <w:lang w:val="uk-UA"/>
        </w:rPr>
        <w:t>ДБН Водопостачання</w:t>
      </w:r>
      <w:r w:rsidRPr="00184A2B">
        <w:rPr>
          <w:rFonts w:ascii="Times New Roman" w:hAnsi="Times New Roman" w:cs="Times New Roman"/>
          <w:sz w:val="28"/>
          <w:szCs w:val="28"/>
          <w:lang w:val="uk-UA"/>
        </w:rPr>
        <w:t xml:space="preserve"> лічильники холодної води необхідно встановлювати : </w:t>
      </w:r>
    </w:p>
    <w:p w:rsidR="00D672DD" w:rsidRDefault="00D672DD" w:rsidP="00D672DD">
      <w:pPr>
        <w:ind w:firstLine="851"/>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xml:space="preserve">- на вводах в будинки; </w:t>
      </w:r>
    </w:p>
    <w:p w:rsidR="00D672DD" w:rsidRDefault="00D672DD" w:rsidP="00D672DD">
      <w:pPr>
        <w:ind w:firstLine="851"/>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xml:space="preserve">- на відгалуженнях до водонагрівачів централізованого гарячого водопостачання; </w:t>
      </w:r>
    </w:p>
    <w:p w:rsidR="00D672DD" w:rsidRDefault="00D672DD" w:rsidP="00D672DD">
      <w:pPr>
        <w:ind w:firstLine="851"/>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на відгалуженнях в квартири жилих будинків;</w:t>
      </w:r>
    </w:p>
    <w:p w:rsidR="00D672DD" w:rsidRDefault="00D672DD" w:rsidP="00D672DD">
      <w:pPr>
        <w:ind w:firstLine="851"/>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xml:space="preserve">- на відгалуженнях до виробничо-управлінських приміщень, фінансова діяльність яких незалежна від власника будинку. </w:t>
      </w:r>
    </w:p>
    <w:p w:rsidR="00D672DD" w:rsidRDefault="00D672DD" w:rsidP="00D672DD">
      <w:pPr>
        <w:ind w:firstLine="851"/>
        <w:jc w:val="both"/>
        <w:rPr>
          <w:rFonts w:ascii="Times New Roman" w:hAnsi="Times New Roman" w:cs="Times New Roman"/>
          <w:sz w:val="28"/>
          <w:szCs w:val="28"/>
          <w:lang w:val="uk-UA"/>
        </w:rPr>
      </w:pPr>
      <w:r w:rsidRPr="00184A2B">
        <w:rPr>
          <w:rFonts w:ascii="Times New Roman" w:hAnsi="Times New Roman" w:cs="Times New Roman"/>
          <w:sz w:val="28"/>
          <w:szCs w:val="28"/>
          <w:lang w:val="uk-UA"/>
        </w:rPr>
        <w:t xml:space="preserve">За допомогою </w:t>
      </w:r>
      <w:proofErr w:type="spellStart"/>
      <w:r w:rsidRPr="00184A2B">
        <w:rPr>
          <w:rFonts w:ascii="Times New Roman" w:hAnsi="Times New Roman" w:cs="Times New Roman"/>
          <w:sz w:val="28"/>
          <w:szCs w:val="28"/>
          <w:lang w:val="uk-UA"/>
        </w:rPr>
        <w:t>водолічильників</w:t>
      </w:r>
      <w:proofErr w:type="spellEnd"/>
      <w:r w:rsidRPr="00184A2B">
        <w:rPr>
          <w:rFonts w:ascii="Times New Roman" w:hAnsi="Times New Roman" w:cs="Times New Roman"/>
          <w:sz w:val="28"/>
          <w:szCs w:val="28"/>
          <w:lang w:val="uk-UA"/>
        </w:rPr>
        <w:t xml:space="preserve"> здійснюють облік витрат води. В сучасних умовах найчастіше для врахування кількості води, яку витрачають у житловому будинку, окремих цехах і невеликих підприємствах застосовують крильчасті </w:t>
      </w:r>
      <w:proofErr w:type="spellStart"/>
      <w:r w:rsidRPr="00184A2B">
        <w:rPr>
          <w:rFonts w:ascii="Times New Roman" w:hAnsi="Times New Roman" w:cs="Times New Roman"/>
          <w:sz w:val="28"/>
          <w:szCs w:val="28"/>
          <w:lang w:val="uk-UA"/>
        </w:rPr>
        <w:t>водолічильники</w:t>
      </w:r>
      <w:proofErr w:type="spellEnd"/>
      <w:r>
        <w:rPr>
          <w:rFonts w:ascii="Times New Roman" w:hAnsi="Times New Roman" w:cs="Times New Roman"/>
          <w:sz w:val="28"/>
          <w:szCs w:val="28"/>
          <w:lang w:val="uk-UA"/>
        </w:rPr>
        <w:t xml:space="preserve">. </w:t>
      </w:r>
      <w:r w:rsidRPr="00184A2B">
        <w:rPr>
          <w:rFonts w:ascii="Times New Roman" w:hAnsi="Times New Roman" w:cs="Times New Roman"/>
          <w:sz w:val="28"/>
          <w:szCs w:val="28"/>
          <w:lang w:val="uk-UA"/>
        </w:rPr>
        <w:t xml:space="preserve">На вхідному патрубку </w:t>
      </w:r>
      <w:proofErr w:type="spellStart"/>
      <w:r w:rsidRPr="00184A2B">
        <w:rPr>
          <w:rFonts w:ascii="Times New Roman" w:hAnsi="Times New Roman" w:cs="Times New Roman"/>
          <w:sz w:val="28"/>
          <w:szCs w:val="28"/>
          <w:lang w:val="uk-UA"/>
        </w:rPr>
        <w:t>водолічильника</w:t>
      </w:r>
      <w:proofErr w:type="spellEnd"/>
      <w:r w:rsidRPr="00184A2B">
        <w:rPr>
          <w:rFonts w:ascii="Times New Roman" w:hAnsi="Times New Roman" w:cs="Times New Roman"/>
          <w:sz w:val="28"/>
          <w:szCs w:val="28"/>
          <w:lang w:val="uk-UA"/>
        </w:rPr>
        <w:t xml:space="preserve"> після запірної арматури потрібно встановлювати фільтр, який затримує тверді частинки, що містяться у воді. Обвідна лінія </w:t>
      </w:r>
      <w:proofErr w:type="spellStart"/>
      <w:r w:rsidRPr="00184A2B">
        <w:rPr>
          <w:rFonts w:ascii="Times New Roman" w:hAnsi="Times New Roman" w:cs="Times New Roman"/>
          <w:sz w:val="28"/>
          <w:szCs w:val="28"/>
          <w:lang w:val="uk-UA"/>
        </w:rPr>
        <w:t>водолічильника</w:t>
      </w:r>
      <w:proofErr w:type="spellEnd"/>
      <w:r w:rsidRPr="00184A2B">
        <w:rPr>
          <w:rFonts w:ascii="Times New Roman" w:hAnsi="Times New Roman" w:cs="Times New Roman"/>
          <w:sz w:val="28"/>
          <w:szCs w:val="28"/>
          <w:lang w:val="uk-UA"/>
        </w:rPr>
        <w:t xml:space="preserve"> обов’язкова при наявності одного вводу в будинок, а також, якщо водоміри не розраховані на пропуск води при пожежі. Звичайно засувка на обвідній лінії закрита і опломбована</w:t>
      </w:r>
      <w:r>
        <w:rPr>
          <w:rFonts w:ascii="Times New Roman" w:hAnsi="Times New Roman" w:cs="Times New Roman"/>
          <w:sz w:val="28"/>
          <w:szCs w:val="28"/>
          <w:lang w:val="uk-UA"/>
        </w:rPr>
        <w:t>.</w:t>
      </w:r>
    </w:p>
    <w:p w:rsidR="00D672DD" w:rsidRDefault="00D672DD" w:rsidP="00D672DD">
      <w:pPr>
        <w:ind w:firstLine="851"/>
        <w:jc w:val="both"/>
        <w:rPr>
          <w:rFonts w:ascii="Times New Roman" w:hAnsi="Times New Roman" w:cs="Times New Roman"/>
          <w:sz w:val="28"/>
          <w:szCs w:val="28"/>
          <w:lang w:val="uk-UA"/>
        </w:rPr>
      </w:pPr>
    </w:p>
    <w:p w:rsidR="00D672DD" w:rsidRDefault="00D672DD" w:rsidP="00D672DD">
      <w:pPr>
        <w:ind w:firstLine="851"/>
        <w:jc w:val="both"/>
        <w:rPr>
          <w:rFonts w:ascii="Times New Roman" w:hAnsi="Times New Roman" w:cs="Times New Roman"/>
          <w:sz w:val="28"/>
          <w:szCs w:val="28"/>
          <w:lang w:val="uk-UA"/>
        </w:rPr>
      </w:pPr>
    </w:p>
    <w:p w:rsidR="00D672DD" w:rsidRDefault="00D672DD" w:rsidP="00D672DD">
      <w:pPr>
        <w:ind w:firstLine="142"/>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5E97E172" wp14:editId="03B0AB23">
            <wp:extent cx="5940425" cy="45434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2.2_page-0001.jpg"/>
                    <pic:cNvPicPr/>
                  </pic:nvPicPr>
                  <pic:blipFill rotWithShape="1">
                    <a:blip r:embed="rId9">
                      <a:extLst>
                        <a:ext uri="{28A0092B-C50C-407E-A947-70E740481C1C}">
                          <a14:useLocalDpi xmlns:a14="http://schemas.microsoft.com/office/drawing/2010/main" val="0"/>
                        </a:ext>
                      </a:extLst>
                    </a:blip>
                    <a:srcRect t="11111" b="34807"/>
                    <a:stretch/>
                  </pic:blipFill>
                  <pic:spPr bwMode="auto">
                    <a:xfrm>
                      <a:off x="0" y="0"/>
                      <a:ext cx="5940425" cy="4543425"/>
                    </a:xfrm>
                    <a:prstGeom prst="rect">
                      <a:avLst/>
                    </a:prstGeom>
                    <a:ln>
                      <a:noFill/>
                    </a:ln>
                    <a:extLst>
                      <a:ext uri="{53640926-AAD7-44D8-BBD7-CCE9431645EC}">
                        <a14:shadowObscured xmlns:a14="http://schemas.microsoft.com/office/drawing/2010/main"/>
                      </a:ext>
                    </a:extLst>
                  </pic:spPr>
                </pic:pic>
              </a:graphicData>
            </a:graphic>
          </wp:inline>
        </w:drawing>
      </w:r>
    </w:p>
    <w:p w:rsidR="00D672DD" w:rsidRDefault="00D672DD" w:rsidP="00D672DD">
      <w:pPr>
        <w:ind w:firstLine="142"/>
        <w:jc w:val="both"/>
        <w:rPr>
          <w:rFonts w:ascii="Times New Roman" w:hAnsi="Times New Roman" w:cs="Times New Roman"/>
          <w:sz w:val="28"/>
          <w:szCs w:val="28"/>
          <w:lang w:val="uk-UA"/>
        </w:rPr>
      </w:pPr>
    </w:p>
    <w:p w:rsidR="00D672DD" w:rsidRDefault="00D672DD" w:rsidP="00D672D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Зверніть увагу на зворотній клапан, розташований після лічильника. Він необхідний для того, щоб не було зворотного току, що зменшує показники лічильника.</w:t>
      </w:r>
    </w:p>
    <w:p w:rsidR="00D672DD" w:rsidRDefault="00D672DD" w:rsidP="00D672DD">
      <w:pPr>
        <w:ind w:firstLine="142"/>
        <w:jc w:val="both"/>
        <w:rPr>
          <w:rFonts w:ascii="Times New Roman" w:hAnsi="Times New Roman" w:cs="Times New Roman"/>
          <w:sz w:val="28"/>
          <w:szCs w:val="28"/>
          <w:lang w:val="uk-UA"/>
        </w:rPr>
      </w:pPr>
      <w:proofErr w:type="spellStart"/>
      <w:r w:rsidRPr="00184A2B">
        <w:rPr>
          <w:rFonts w:ascii="Times New Roman" w:hAnsi="Times New Roman" w:cs="Times New Roman"/>
          <w:sz w:val="28"/>
          <w:szCs w:val="28"/>
          <w:lang w:val="uk-UA"/>
        </w:rPr>
        <w:t>Водолічильники</w:t>
      </w:r>
      <w:proofErr w:type="spellEnd"/>
      <w:r w:rsidRPr="00184A2B">
        <w:rPr>
          <w:rFonts w:ascii="Times New Roman" w:hAnsi="Times New Roman" w:cs="Times New Roman"/>
          <w:sz w:val="28"/>
          <w:szCs w:val="28"/>
          <w:lang w:val="uk-UA"/>
        </w:rPr>
        <w:t xml:space="preserve"> на весь будинок встановлюють поблизу зовнішньої стіни в нежилому приміщені, яке має бути теплим і сухим. Найчастіше ці лічильники розміщують у підвалах. Висота встановлення лічильника приймається 0,3...1,0 м від рівня чистої підлоги, температура повітря в приміщенні не нижче +50 С. В окремих випадках дозволяється встановлювати водоміри ззовні будинку в спеціальних колодязях</w:t>
      </w:r>
    </w:p>
    <w:p w:rsidR="00D672DD" w:rsidRDefault="00D672DD" w:rsidP="00FA45C0">
      <w:pPr>
        <w:ind w:firstLine="142"/>
        <w:jc w:val="both"/>
        <w:rPr>
          <w:rFonts w:ascii="Times New Roman" w:hAnsi="Times New Roman" w:cs="Times New Roman"/>
          <w:sz w:val="28"/>
          <w:szCs w:val="28"/>
          <w:lang w:val="uk-UA"/>
        </w:rPr>
      </w:pPr>
    </w:p>
    <w:p w:rsidR="00C10D05" w:rsidRDefault="00C10D05" w:rsidP="00C10D05">
      <w:pPr>
        <w:jc w:val="center"/>
        <w:rPr>
          <w:rFonts w:ascii="Times New Roman" w:hAnsi="Times New Roman" w:cs="Times New Roman"/>
          <w:sz w:val="28"/>
          <w:szCs w:val="28"/>
          <w:lang w:val="uk-UA"/>
        </w:rPr>
      </w:pPr>
      <w:r>
        <w:rPr>
          <w:rFonts w:ascii="Times New Roman" w:hAnsi="Times New Roman" w:cs="Times New Roman"/>
          <w:sz w:val="28"/>
          <w:szCs w:val="28"/>
          <w:lang w:val="uk-UA"/>
        </w:rPr>
        <w:t>Протипожежний водопровід.</w:t>
      </w:r>
    </w:p>
    <w:p w:rsidR="00C10D05" w:rsidRDefault="00C10D05" w:rsidP="00C10D05">
      <w:pPr>
        <w:rPr>
          <w:rFonts w:ascii="Times New Roman" w:hAnsi="Times New Roman" w:cs="Times New Roman"/>
          <w:sz w:val="28"/>
          <w:szCs w:val="28"/>
          <w:lang w:val="uk-UA"/>
        </w:rPr>
      </w:pP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Протипожежні водопроводи,</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влаштовуються в таких будівлях:</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житлових висотою 12 поверхів і більше;</w:t>
      </w:r>
      <w:r>
        <w:rPr>
          <w:rFonts w:ascii="Times New Roman" w:hAnsi="Times New Roman" w:cs="Times New Roman"/>
          <w:sz w:val="28"/>
          <w:szCs w:val="28"/>
          <w:lang w:val="uk-UA"/>
        </w:rPr>
        <w:t xml:space="preserve"> </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гуртожитках, готелях,</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пансіонатах, школах-інтернатах висотою 4 поверхи і</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більше;</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lastRenderedPageBreak/>
        <w:t>адміністративних висотою 6 поверхів і більше;</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 xml:space="preserve"> лікувальних</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закладах,</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дитячих яслах, садах, магазинах, вокзалах при об’ємі</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будівлі 5000 м3і більше;</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 xml:space="preserve"> кінотеатрах, клубах, домах культури на200 місць і більше;</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приміщеннях під трибунами стадіонів будь-якої місткості об’ємом 5000м3і більше;</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 xml:space="preserve"> в будівлях навчальних</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закладів об’ємом 25000 м3 і більше;</w:t>
      </w:r>
    </w:p>
    <w:p w:rsidR="00C10D05" w:rsidRDefault="00C10D05" w:rsidP="00C10D05">
      <w:pPr>
        <w:rPr>
          <w:rFonts w:ascii="Times New Roman" w:hAnsi="Times New Roman" w:cs="Times New Roman"/>
          <w:sz w:val="28"/>
          <w:szCs w:val="28"/>
          <w:lang w:val="uk-UA"/>
        </w:rPr>
      </w:pPr>
      <w:r w:rsidRPr="007C4E47">
        <w:rPr>
          <w:rFonts w:ascii="Times New Roman" w:hAnsi="Times New Roman" w:cs="Times New Roman"/>
          <w:sz w:val="28"/>
          <w:szCs w:val="28"/>
          <w:lang w:val="uk-UA"/>
        </w:rPr>
        <w:t xml:space="preserve">в конференц-залах місткістю700 і більше людей; </w:t>
      </w:r>
    </w:p>
    <w:p w:rsidR="003F77A7" w:rsidRDefault="00C10D05" w:rsidP="00C10D05">
      <w:pPr>
        <w:ind w:firstLine="142"/>
        <w:jc w:val="both"/>
        <w:rPr>
          <w:rFonts w:ascii="Times New Roman" w:hAnsi="Times New Roman" w:cs="Times New Roman"/>
          <w:sz w:val="28"/>
          <w:szCs w:val="28"/>
          <w:lang w:val="uk-UA"/>
        </w:rPr>
      </w:pPr>
      <w:r w:rsidRPr="007C4E47">
        <w:rPr>
          <w:rFonts w:ascii="Times New Roman" w:hAnsi="Times New Roman" w:cs="Times New Roman"/>
          <w:sz w:val="28"/>
          <w:szCs w:val="28"/>
          <w:lang w:val="uk-UA"/>
        </w:rPr>
        <w:t>в будівлях санаторіїв і</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будинків відпочинку</w:t>
      </w:r>
      <w:r>
        <w:rPr>
          <w:rFonts w:ascii="Times New Roman" w:hAnsi="Times New Roman" w:cs="Times New Roman"/>
          <w:sz w:val="28"/>
          <w:szCs w:val="28"/>
          <w:lang w:val="uk-UA"/>
        </w:rPr>
        <w:t xml:space="preserve"> </w:t>
      </w:r>
      <w:r w:rsidRPr="007C4E47">
        <w:rPr>
          <w:rFonts w:ascii="Times New Roman" w:hAnsi="Times New Roman" w:cs="Times New Roman"/>
          <w:sz w:val="28"/>
          <w:szCs w:val="28"/>
          <w:lang w:val="uk-UA"/>
        </w:rPr>
        <w:t>об’ємом 7500 м3 і більше і т. п</w:t>
      </w:r>
      <w:r>
        <w:rPr>
          <w:rFonts w:ascii="Times New Roman" w:hAnsi="Times New Roman" w:cs="Times New Roman"/>
          <w:sz w:val="28"/>
          <w:szCs w:val="28"/>
          <w:lang w:val="uk-UA"/>
        </w:rPr>
        <w:t>.</w:t>
      </w:r>
    </w:p>
    <w:p w:rsidR="00C10D05" w:rsidRPr="00E54CB0" w:rsidRDefault="00C10D05" w:rsidP="00C10D05">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81724E">
        <w:rPr>
          <w:sz w:val="28"/>
          <w:szCs w:val="28"/>
          <w:lang w:val="uk-UA"/>
        </w:rPr>
        <w:t>Найбільше поширення отримали протипожежні водопроводи, що</w:t>
      </w:r>
      <w:r>
        <w:rPr>
          <w:sz w:val="28"/>
          <w:szCs w:val="28"/>
          <w:lang w:val="uk-UA"/>
        </w:rPr>
        <w:t xml:space="preserve"> </w:t>
      </w:r>
      <w:r w:rsidRPr="0081724E">
        <w:rPr>
          <w:sz w:val="28"/>
          <w:szCs w:val="28"/>
          <w:lang w:val="uk-UA"/>
        </w:rPr>
        <w:t>складаються з мережі магістральних трубопроводів, пожежних стояків,</w:t>
      </w:r>
      <w:r>
        <w:rPr>
          <w:sz w:val="28"/>
          <w:szCs w:val="28"/>
          <w:lang w:val="uk-UA"/>
        </w:rPr>
        <w:t xml:space="preserve"> </w:t>
      </w:r>
      <w:r w:rsidRPr="0081724E">
        <w:rPr>
          <w:sz w:val="28"/>
          <w:szCs w:val="28"/>
          <w:lang w:val="uk-UA"/>
        </w:rPr>
        <w:t>пожежних кранів і, при необхідності, пожежних насосів.</w:t>
      </w:r>
      <w:r>
        <w:rPr>
          <w:sz w:val="28"/>
          <w:szCs w:val="28"/>
          <w:lang w:val="uk-UA"/>
        </w:rPr>
        <w:t xml:space="preserve"> </w:t>
      </w:r>
      <w:r w:rsidRPr="0081724E">
        <w:rPr>
          <w:sz w:val="28"/>
          <w:szCs w:val="28"/>
          <w:lang w:val="uk-UA"/>
        </w:rPr>
        <w:t>Пожежні крани</w:t>
      </w:r>
      <w:r>
        <w:rPr>
          <w:sz w:val="28"/>
          <w:szCs w:val="28"/>
          <w:lang w:val="uk-UA"/>
        </w:rPr>
        <w:t xml:space="preserve"> </w:t>
      </w:r>
      <w:r w:rsidRPr="0081724E">
        <w:rPr>
          <w:sz w:val="28"/>
          <w:szCs w:val="28"/>
          <w:lang w:val="uk-UA"/>
        </w:rPr>
        <w:t>розташовують в шафах в місцях, легкодоступних для користування</w:t>
      </w:r>
      <w:r>
        <w:rPr>
          <w:sz w:val="28"/>
          <w:szCs w:val="28"/>
          <w:lang w:val="uk-UA"/>
        </w:rPr>
        <w:t xml:space="preserve"> </w:t>
      </w:r>
      <w:r w:rsidRPr="0081724E">
        <w:rPr>
          <w:sz w:val="28"/>
          <w:szCs w:val="28"/>
          <w:lang w:val="uk-UA"/>
        </w:rPr>
        <w:t>(</w:t>
      </w:r>
      <w:r w:rsidR="00B66E66" w:rsidRPr="0081724E">
        <w:rPr>
          <w:sz w:val="28"/>
          <w:szCs w:val="28"/>
          <w:lang w:val="uk-UA"/>
        </w:rPr>
        <w:t>вестибюлях</w:t>
      </w:r>
      <w:r w:rsidRPr="0081724E">
        <w:rPr>
          <w:sz w:val="28"/>
          <w:szCs w:val="28"/>
          <w:lang w:val="uk-UA"/>
        </w:rPr>
        <w:t xml:space="preserve"> коридорів, сходових кліти</w:t>
      </w:r>
      <w:bookmarkStart w:id="0" w:name="_GoBack"/>
      <w:bookmarkEnd w:id="0"/>
      <w:r w:rsidRPr="0081724E">
        <w:rPr>
          <w:sz w:val="28"/>
          <w:szCs w:val="28"/>
          <w:lang w:val="uk-UA"/>
        </w:rPr>
        <w:t>нах тощо).</w:t>
      </w:r>
      <w:r>
        <w:rPr>
          <w:sz w:val="28"/>
          <w:szCs w:val="28"/>
          <w:lang w:val="uk-UA"/>
        </w:rPr>
        <w:t xml:space="preserve"> Стандартна д</w:t>
      </w:r>
      <w:r w:rsidRPr="00E54CB0">
        <w:rPr>
          <w:rFonts w:ascii="Times New Roman" w:eastAsia="Times New Roman" w:hAnsi="Times New Roman" w:cs="Times New Roman"/>
          <w:color w:val="000000"/>
          <w:sz w:val="27"/>
          <w:szCs w:val="27"/>
          <w:lang w:val="uk-UA" w:eastAsia="uk-UA"/>
        </w:rPr>
        <w:t>овжина пожежного ру</w:t>
      </w:r>
      <w:r>
        <w:rPr>
          <w:rFonts w:ascii="Times New Roman" w:eastAsia="Times New Roman" w:hAnsi="Times New Roman" w:cs="Times New Roman"/>
          <w:color w:val="000000"/>
          <w:sz w:val="27"/>
          <w:szCs w:val="27"/>
          <w:lang w:val="uk-UA" w:eastAsia="uk-UA"/>
        </w:rPr>
        <w:t>кава може бути 10, 15 або 20 м. М</w:t>
      </w:r>
      <w:r w:rsidRPr="00E54CB0">
        <w:rPr>
          <w:rFonts w:ascii="Times New Roman" w:eastAsia="Times New Roman" w:hAnsi="Times New Roman" w:cs="Times New Roman"/>
          <w:color w:val="000000"/>
          <w:sz w:val="27"/>
          <w:szCs w:val="27"/>
          <w:lang w:val="uk-UA" w:eastAsia="uk-UA"/>
        </w:rPr>
        <w:t>інімальний радіус компактної частини струменя </w:t>
      </w:r>
      <w:r>
        <w:rPr>
          <w:rFonts w:ascii="Times New Roman" w:eastAsia="Times New Roman" w:hAnsi="Times New Roman" w:cs="Times New Roman"/>
          <w:color w:val="000000"/>
          <w:sz w:val="27"/>
          <w:szCs w:val="27"/>
          <w:lang w:val="uk-UA" w:eastAsia="uk-UA"/>
        </w:rPr>
        <w:t xml:space="preserve"> приймається:</w:t>
      </w:r>
    </w:p>
    <w:p w:rsidR="00C10D05" w:rsidRPr="00E54CB0" w:rsidRDefault="00C10D05" w:rsidP="00C10D05">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w:t>
      </w:r>
    </w:p>
    <w:p w:rsidR="00C10D05" w:rsidRPr="00E54CB0" w:rsidRDefault="00C10D05" w:rsidP="00C10D05">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xml:space="preserve">6 м — в </w:t>
      </w:r>
      <w:r>
        <w:rPr>
          <w:rFonts w:ascii="Times New Roman" w:eastAsia="Times New Roman" w:hAnsi="Times New Roman" w:cs="Times New Roman"/>
          <w:color w:val="000000"/>
          <w:sz w:val="27"/>
          <w:szCs w:val="27"/>
          <w:lang w:val="uk-UA" w:eastAsia="uk-UA"/>
        </w:rPr>
        <w:t xml:space="preserve">житлових, громадських та виробничих будівлях висотою </w:t>
      </w:r>
      <w:r w:rsidRPr="00E54CB0">
        <w:rPr>
          <w:rFonts w:ascii="Times New Roman" w:eastAsia="Times New Roman" w:hAnsi="Times New Roman" w:cs="Times New Roman"/>
          <w:color w:val="000000"/>
          <w:sz w:val="27"/>
          <w:szCs w:val="27"/>
          <w:lang w:val="uk-UA" w:eastAsia="uk-UA"/>
        </w:rPr>
        <w:t>до 50 м;</w:t>
      </w:r>
    </w:p>
    <w:p w:rsidR="00C10D05" w:rsidRPr="00E54CB0" w:rsidRDefault="00C10D05" w:rsidP="00C10D05">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xml:space="preserve">8 м — в </w:t>
      </w:r>
      <w:r>
        <w:rPr>
          <w:rFonts w:ascii="Times New Roman" w:eastAsia="Times New Roman" w:hAnsi="Times New Roman" w:cs="Times New Roman"/>
          <w:color w:val="000000"/>
          <w:sz w:val="27"/>
          <w:szCs w:val="27"/>
          <w:lang w:val="uk-UA" w:eastAsia="uk-UA"/>
        </w:rPr>
        <w:t xml:space="preserve">житлових будівлях понад </w:t>
      </w:r>
      <w:r w:rsidRPr="00E54CB0">
        <w:rPr>
          <w:rFonts w:ascii="Times New Roman" w:eastAsia="Times New Roman" w:hAnsi="Times New Roman" w:cs="Times New Roman"/>
          <w:color w:val="000000"/>
          <w:sz w:val="27"/>
          <w:szCs w:val="27"/>
          <w:lang w:val="uk-UA" w:eastAsia="uk-UA"/>
        </w:rPr>
        <w:t>50 м;</w:t>
      </w:r>
    </w:p>
    <w:p w:rsidR="00C10D05" w:rsidRPr="00E54CB0" w:rsidRDefault="00C10D05" w:rsidP="00C10D05">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xml:space="preserve">16 м — в </w:t>
      </w:r>
      <w:r>
        <w:rPr>
          <w:rFonts w:ascii="Times New Roman" w:eastAsia="Times New Roman" w:hAnsi="Times New Roman" w:cs="Times New Roman"/>
          <w:color w:val="000000"/>
          <w:sz w:val="27"/>
          <w:szCs w:val="27"/>
          <w:lang w:val="uk-UA" w:eastAsia="uk-UA"/>
        </w:rPr>
        <w:t xml:space="preserve">громадських та виробничих будівлях понад 50 </w:t>
      </w:r>
      <w:r w:rsidRPr="00E54CB0">
        <w:rPr>
          <w:rFonts w:ascii="Times New Roman" w:eastAsia="Times New Roman" w:hAnsi="Times New Roman" w:cs="Times New Roman"/>
          <w:color w:val="000000"/>
          <w:sz w:val="27"/>
          <w:szCs w:val="27"/>
          <w:lang w:val="uk-UA" w:eastAsia="uk-UA"/>
        </w:rPr>
        <w:t xml:space="preserve"> м.</w:t>
      </w:r>
    </w:p>
    <w:p w:rsidR="00C10D05" w:rsidRPr="00337401" w:rsidRDefault="00C10D05" w:rsidP="00C10D05">
      <w:pPr>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можна застосувати автоматичні системи </w:t>
      </w:r>
      <w:proofErr w:type="spellStart"/>
      <w:r>
        <w:rPr>
          <w:rFonts w:ascii="Times New Roman" w:hAnsi="Times New Roman" w:cs="Times New Roman"/>
          <w:sz w:val="28"/>
          <w:szCs w:val="28"/>
          <w:lang w:val="uk-UA"/>
        </w:rPr>
        <w:t>пожежегасіння</w:t>
      </w:r>
      <w:proofErr w:type="spellEnd"/>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Автоматичні системи гасять вогонь без</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участі людини і одночасно подають сигнал пожежної тривоги. Їх</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влаштовують в театрах, гаражах, складських приміщеннях тощо.</w:t>
      </w:r>
      <w:r>
        <w:rPr>
          <w:rFonts w:ascii="Times New Roman" w:hAnsi="Times New Roman" w:cs="Times New Roman"/>
          <w:sz w:val="28"/>
          <w:szCs w:val="28"/>
          <w:lang w:val="uk-UA"/>
        </w:rPr>
        <w:t xml:space="preserve"> </w:t>
      </w:r>
    </w:p>
    <w:p w:rsidR="00C10D05" w:rsidRDefault="00C10D05" w:rsidP="00C10D05">
      <w:pPr>
        <w:rPr>
          <w:rFonts w:ascii="Times New Roman" w:hAnsi="Times New Roman" w:cs="Times New Roman"/>
          <w:sz w:val="28"/>
          <w:szCs w:val="28"/>
          <w:lang w:val="uk-UA"/>
        </w:rPr>
      </w:pPr>
      <w:r w:rsidRPr="00337401">
        <w:rPr>
          <w:rFonts w:ascii="Times New Roman" w:hAnsi="Times New Roman" w:cs="Times New Roman"/>
          <w:sz w:val="28"/>
          <w:szCs w:val="28"/>
          <w:lang w:val="uk-UA"/>
        </w:rPr>
        <w:t xml:space="preserve">Напівавтоматичні </w:t>
      </w:r>
      <w:proofErr w:type="spellStart"/>
      <w:r w:rsidRPr="00337401">
        <w:rPr>
          <w:rFonts w:ascii="Times New Roman" w:hAnsi="Times New Roman" w:cs="Times New Roman"/>
          <w:sz w:val="28"/>
          <w:szCs w:val="28"/>
          <w:lang w:val="uk-UA"/>
        </w:rPr>
        <w:t>дренчерні</w:t>
      </w:r>
      <w:proofErr w:type="spellEnd"/>
      <w:r w:rsidRPr="00337401">
        <w:rPr>
          <w:rFonts w:ascii="Times New Roman" w:hAnsi="Times New Roman" w:cs="Times New Roman"/>
          <w:sz w:val="28"/>
          <w:szCs w:val="28"/>
          <w:lang w:val="uk-UA"/>
        </w:rPr>
        <w:t xml:space="preserve"> системи та водяні завіси дистанційно</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вмикаються людьми при виникненні пожежі або небезпеці поширення</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вогню.</w:t>
      </w:r>
    </w:p>
    <w:p w:rsidR="00C10D05" w:rsidRPr="0081724E" w:rsidRDefault="00C10D05" w:rsidP="00C10D05">
      <w:pPr>
        <w:rPr>
          <w:rFonts w:ascii="Times New Roman" w:hAnsi="Times New Roman" w:cs="Times New Roman"/>
          <w:sz w:val="28"/>
          <w:szCs w:val="28"/>
          <w:lang w:val="uk-UA"/>
        </w:rPr>
      </w:pPr>
      <w:r w:rsidRPr="00337401">
        <w:rPr>
          <w:rFonts w:ascii="Times New Roman" w:hAnsi="Times New Roman" w:cs="Times New Roman"/>
          <w:sz w:val="28"/>
          <w:szCs w:val="28"/>
          <w:lang w:val="uk-UA"/>
        </w:rPr>
        <w:t>Спринклерна система будинку має джерела водопостачання</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(основне і автоматичне), магістральні трубопроводи, розподільчу</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мережу з спринклерами та вузол управління</w:t>
      </w:r>
    </w:p>
    <w:p w:rsidR="00C10D05" w:rsidRDefault="00C10D05" w:rsidP="00C10D05">
      <w:pPr>
        <w:rPr>
          <w:rFonts w:ascii="Times New Roman" w:hAnsi="Times New Roman" w:cs="Times New Roman"/>
          <w:sz w:val="28"/>
          <w:szCs w:val="28"/>
          <w:lang w:val="uk-UA"/>
        </w:rPr>
      </w:pPr>
      <w:r w:rsidRPr="00337401">
        <w:rPr>
          <w:rFonts w:ascii="Times New Roman" w:hAnsi="Times New Roman" w:cs="Times New Roman"/>
          <w:sz w:val="28"/>
          <w:szCs w:val="28"/>
          <w:lang w:val="uk-UA"/>
        </w:rPr>
        <w:t xml:space="preserve">Спринклери спрацьовують при підвищенні температури і заливають вогнище. Вони мають корпус з штуцером, рамкою та розеткою. В корпусі є діафрагма з отвором, що закривається клапаном. Клапан притиснутий до отвору замком, який складається з частин, що скріплені легкоплавким </w:t>
      </w:r>
      <w:r w:rsidRPr="00337401">
        <w:rPr>
          <w:rFonts w:ascii="Times New Roman" w:hAnsi="Times New Roman" w:cs="Times New Roman"/>
          <w:sz w:val="28"/>
          <w:szCs w:val="28"/>
          <w:lang w:val="uk-UA"/>
        </w:rPr>
        <w:lastRenderedPageBreak/>
        <w:t>сплавом. При підвищенні температури сплав розплавляється, замок розпадається, вода вибиває клапани і, розбризкуючись, зрошує площу 9...12 м2 приміщення.</w:t>
      </w:r>
    </w:p>
    <w:p w:rsidR="00C10D05" w:rsidRPr="00337401" w:rsidRDefault="00C10D05" w:rsidP="00C10D05">
      <w:pPr>
        <w:rPr>
          <w:rFonts w:ascii="Times New Roman" w:hAnsi="Times New Roman" w:cs="Times New Roman"/>
          <w:sz w:val="28"/>
          <w:szCs w:val="28"/>
          <w:lang w:val="uk-UA"/>
        </w:rPr>
      </w:pPr>
      <w:r w:rsidRPr="00337401">
        <w:rPr>
          <w:rFonts w:ascii="Times New Roman" w:hAnsi="Times New Roman" w:cs="Times New Roman"/>
          <w:sz w:val="28"/>
          <w:szCs w:val="28"/>
          <w:lang w:val="uk-UA"/>
        </w:rPr>
        <w:t>Дренчери відрізняються від спринклерів тим, що не</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мають клапана та замка і вихідний отвір завжди відкритий. В</w:t>
      </w:r>
    </w:p>
    <w:p w:rsidR="00C10D05" w:rsidRDefault="00C10D05" w:rsidP="00C10D05">
      <w:pPr>
        <w:rPr>
          <w:rFonts w:ascii="Times New Roman" w:hAnsi="Times New Roman" w:cs="Times New Roman"/>
          <w:sz w:val="28"/>
          <w:szCs w:val="28"/>
          <w:lang w:val="uk-UA"/>
        </w:rPr>
      </w:pPr>
      <w:r w:rsidRPr="00337401">
        <w:rPr>
          <w:rFonts w:ascii="Times New Roman" w:hAnsi="Times New Roman" w:cs="Times New Roman"/>
          <w:sz w:val="28"/>
          <w:szCs w:val="28"/>
          <w:lang w:val="uk-UA"/>
        </w:rPr>
        <w:t xml:space="preserve">автоматичних </w:t>
      </w:r>
      <w:proofErr w:type="spellStart"/>
      <w:r w:rsidRPr="00337401">
        <w:rPr>
          <w:rFonts w:ascii="Times New Roman" w:hAnsi="Times New Roman" w:cs="Times New Roman"/>
          <w:sz w:val="28"/>
          <w:szCs w:val="28"/>
          <w:lang w:val="uk-UA"/>
        </w:rPr>
        <w:t>дренчерних</w:t>
      </w:r>
      <w:proofErr w:type="spellEnd"/>
      <w:r w:rsidRPr="00337401">
        <w:rPr>
          <w:rFonts w:ascii="Times New Roman" w:hAnsi="Times New Roman" w:cs="Times New Roman"/>
          <w:sz w:val="28"/>
          <w:szCs w:val="28"/>
          <w:lang w:val="uk-UA"/>
        </w:rPr>
        <w:t xml:space="preserve"> системах теплочутливі замки (наприклад,</w:t>
      </w:r>
      <w:r>
        <w:rPr>
          <w:rFonts w:ascii="Times New Roman" w:hAnsi="Times New Roman" w:cs="Times New Roman"/>
          <w:sz w:val="28"/>
          <w:szCs w:val="28"/>
          <w:lang w:val="uk-UA"/>
        </w:rPr>
        <w:t xml:space="preserve"> </w:t>
      </w:r>
      <w:proofErr w:type="spellStart"/>
      <w:r w:rsidRPr="00337401">
        <w:rPr>
          <w:rFonts w:ascii="Times New Roman" w:hAnsi="Times New Roman" w:cs="Times New Roman"/>
          <w:sz w:val="28"/>
          <w:szCs w:val="28"/>
          <w:lang w:val="uk-UA"/>
        </w:rPr>
        <w:t>термодатчик</w:t>
      </w:r>
      <w:proofErr w:type="spellEnd"/>
      <w:r w:rsidRPr="00337401">
        <w:rPr>
          <w:rFonts w:ascii="Times New Roman" w:hAnsi="Times New Roman" w:cs="Times New Roman"/>
          <w:sz w:val="28"/>
          <w:szCs w:val="28"/>
          <w:lang w:val="uk-UA"/>
        </w:rPr>
        <w:t xml:space="preserve"> з </w:t>
      </w:r>
      <w:proofErr w:type="spellStart"/>
      <w:r w:rsidRPr="00337401">
        <w:rPr>
          <w:rFonts w:ascii="Times New Roman" w:hAnsi="Times New Roman" w:cs="Times New Roman"/>
          <w:sz w:val="28"/>
          <w:szCs w:val="28"/>
          <w:lang w:val="uk-UA"/>
        </w:rPr>
        <w:t>електрозасувкою</w:t>
      </w:r>
      <w:proofErr w:type="spellEnd"/>
      <w:r w:rsidRPr="00337401">
        <w:rPr>
          <w:rFonts w:ascii="Times New Roman" w:hAnsi="Times New Roman" w:cs="Times New Roman"/>
          <w:sz w:val="28"/>
          <w:szCs w:val="28"/>
          <w:lang w:val="uk-UA"/>
        </w:rPr>
        <w:t>) встановлюються на трубопроводах</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групової дії, що подають воду одночасно до декількох зрошувачів. На</w:t>
      </w:r>
      <w:r>
        <w:rPr>
          <w:rFonts w:ascii="Times New Roman" w:hAnsi="Times New Roman" w:cs="Times New Roman"/>
          <w:sz w:val="28"/>
          <w:szCs w:val="28"/>
          <w:lang w:val="uk-UA"/>
        </w:rPr>
        <w:t xml:space="preserve"> </w:t>
      </w:r>
      <w:proofErr w:type="spellStart"/>
      <w:r w:rsidRPr="00337401">
        <w:rPr>
          <w:rFonts w:ascii="Times New Roman" w:hAnsi="Times New Roman" w:cs="Times New Roman"/>
          <w:sz w:val="28"/>
          <w:szCs w:val="28"/>
          <w:lang w:val="uk-UA"/>
        </w:rPr>
        <w:t>дренчерній</w:t>
      </w:r>
      <w:proofErr w:type="spellEnd"/>
      <w:r w:rsidRPr="00337401">
        <w:rPr>
          <w:rFonts w:ascii="Times New Roman" w:hAnsi="Times New Roman" w:cs="Times New Roman"/>
          <w:sz w:val="28"/>
          <w:szCs w:val="28"/>
          <w:lang w:val="uk-UA"/>
        </w:rPr>
        <w:t xml:space="preserve"> мережі передбачають патрубок, що виводиться зовні для</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підключення пожежних машин.</w:t>
      </w:r>
    </w:p>
    <w:p w:rsidR="00C10D05" w:rsidRPr="00337401" w:rsidRDefault="00C10D05" w:rsidP="00C10D05">
      <w:pPr>
        <w:rPr>
          <w:rFonts w:ascii="Times New Roman" w:hAnsi="Times New Roman" w:cs="Times New Roman"/>
          <w:sz w:val="28"/>
          <w:szCs w:val="28"/>
          <w:lang w:val="uk-UA"/>
        </w:rPr>
      </w:pPr>
    </w:p>
    <w:p w:rsidR="00C10D05" w:rsidRDefault="00C10D05" w:rsidP="00C10D05">
      <w:pPr>
        <w:ind w:firstLine="142"/>
        <w:jc w:val="both"/>
        <w:rPr>
          <w:sz w:val="28"/>
          <w:szCs w:val="28"/>
          <w:lang w:val="uk-UA"/>
        </w:rPr>
      </w:pPr>
      <w:r w:rsidRPr="00337401">
        <w:rPr>
          <w:rFonts w:ascii="Times New Roman" w:hAnsi="Times New Roman" w:cs="Times New Roman"/>
          <w:sz w:val="28"/>
          <w:szCs w:val="28"/>
          <w:lang w:val="uk-UA"/>
        </w:rPr>
        <w:t>Систему протипожежного</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водопостачання (вводи, розподільні</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трубопроводи, стояки) треба виконувати</w:t>
      </w:r>
      <w:r>
        <w:rPr>
          <w:sz w:val="28"/>
          <w:szCs w:val="28"/>
        </w:rPr>
        <w:t xml:space="preserve"> з</w:t>
      </w:r>
      <w:r>
        <w:rPr>
          <w:sz w:val="28"/>
          <w:szCs w:val="28"/>
          <w:lang w:val="uk-UA"/>
        </w:rPr>
        <w:t xml:space="preserve"> </w:t>
      </w:r>
      <w:proofErr w:type="spellStart"/>
      <w:r>
        <w:rPr>
          <w:sz w:val="28"/>
          <w:szCs w:val="28"/>
        </w:rPr>
        <w:t>металевих</w:t>
      </w:r>
      <w:proofErr w:type="spellEnd"/>
      <w:r>
        <w:rPr>
          <w:sz w:val="28"/>
          <w:szCs w:val="28"/>
        </w:rPr>
        <w:t xml:space="preserve"> труб</w:t>
      </w:r>
      <w:r>
        <w:rPr>
          <w:sz w:val="28"/>
          <w:szCs w:val="28"/>
          <w:lang w:val="uk-UA"/>
        </w:rPr>
        <w:t>.</w:t>
      </w:r>
    </w:p>
    <w:p w:rsidR="004B5C11" w:rsidRDefault="004B5C11" w:rsidP="004B5C11">
      <w:pPr>
        <w:rPr>
          <w:rFonts w:ascii="Times New Roman" w:hAnsi="Times New Roman" w:cs="Times New Roman"/>
          <w:sz w:val="28"/>
          <w:szCs w:val="28"/>
          <w:lang w:val="uk-UA"/>
        </w:rPr>
      </w:pPr>
      <w:r w:rsidRPr="00572010">
        <w:rPr>
          <w:rFonts w:ascii="Times New Roman" w:hAnsi="Times New Roman" w:cs="Times New Roman"/>
          <w:sz w:val="28"/>
          <w:szCs w:val="28"/>
          <w:lang w:val="uk-UA"/>
        </w:rPr>
        <w:t>Протипожежний водопровід повинен</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забезпечувати подачу</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потрібної кількості води під певним напором до будь-якого</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пожежних </w:t>
      </w:r>
      <w:r w:rsidRPr="00572010">
        <w:rPr>
          <w:rFonts w:ascii="Times New Roman" w:hAnsi="Times New Roman" w:cs="Times New Roman"/>
          <w:sz w:val="28"/>
          <w:szCs w:val="28"/>
          <w:lang w:val="uk-UA"/>
        </w:rPr>
        <w:t>кранів</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у ньому. При пожежогасінні можуть діяти один чи одночасно кілька</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пожежних кранів (один струмінь чи кілька розрахункових</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струменів). Мінімальний</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 xml:space="preserve">радіус дії пожежного крану рівний 16 </w:t>
      </w:r>
      <w:r>
        <w:rPr>
          <w:rFonts w:ascii="Times New Roman" w:hAnsi="Times New Roman" w:cs="Times New Roman"/>
          <w:sz w:val="28"/>
          <w:szCs w:val="28"/>
          <w:lang w:val="uk-UA"/>
        </w:rPr>
        <w:t xml:space="preserve">- </w:t>
      </w:r>
      <w:r w:rsidRPr="00572010">
        <w:rPr>
          <w:rFonts w:ascii="Times New Roman" w:hAnsi="Times New Roman" w:cs="Times New Roman"/>
          <w:sz w:val="28"/>
          <w:szCs w:val="28"/>
          <w:lang w:val="uk-UA"/>
        </w:rPr>
        <w:t>26 м.</w:t>
      </w:r>
      <w:r>
        <w:rPr>
          <w:rFonts w:ascii="Times New Roman" w:hAnsi="Times New Roman" w:cs="Times New Roman"/>
          <w:sz w:val="28"/>
          <w:szCs w:val="28"/>
          <w:lang w:val="uk-UA"/>
        </w:rPr>
        <w:t xml:space="preserve"> </w:t>
      </w:r>
    </w:p>
    <w:p w:rsidR="004B5C11" w:rsidRDefault="004B5C11" w:rsidP="004B5C11">
      <w:pPr>
        <w:rPr>
          <w:rFonts w:ascii="Times New Roman" w:hAnsi="Times New Roman" w:cs="Times New Roman"/>
          <w:sz w:val="28"/>
          <w:szCs w:val="28"/>
          <w:lang w:val="uk-UA"/>
        </w:rPr>
      </w:pPr>
      <w:r>
        <w:rPr>
          <w:rFonts w:ascii="Times New Roman" w:hAnsi="Times New Roman" w:cs="Times New Roman"/>
          <w:sz w:val="28"/>
          <w:szCs w:val="28"/>
          <w:lang w:val="uk-UA"/>
        </w:rPr>
        <w:t xml:space="preserve">Знаходимо витрату води на внутрішнє </w:t>
      </w:r>
      <w:proofErr w:type="spellStart"/>
      <w:r>
        <w:rPr>
          <w:rFonts w:ascii="Times New Roman" w:hAnsi="Times New Roman" w:cs="Times New Roman"/>
          <w:sz w:val="28"/>
          <w:szCs w:val="28"/>
          <w:lang w:val="uk-UA"/>
        </w:rPr>
        <w:t>пожежегасіння</w:t>
      </w:r>
      <w:proofErr w:type="spellEnd"/>
      <w:r>
        <w:rPr>
          <w:rFonts w:ascii="Times New Roman" w:hAnsi="Times New Roman" w:cs="Times New Roman"/>
          <w:sz w:val="28"/>
          <w:szCs w:val="28"/>
          <w:lang w:val="uk-UA"/>
        </w:rPr>
        <w:t>.</w:t>
      </w:r>
    </w:p>
    <w:p w:rsidR="004B5C11" w:rsidRPr="00E54CB0" w:rsidRDefault="004B5C11" w:rsidP="004B5C11">
      <w:pPr>
        <w:spacing w:before="100" w:beforeAutospacing="1" w:after="100" w:afterAutospacing="1" w:line="240" w:lineRule="auto"/>
        <w:jc w:val="cente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Таблиця </w:t>
      </w:r>
      <w:r w:rsidRPr="00E54CB0">
        <w:rPr>
          <w:rFonts w:ascii="Times New Roman" w:eastAsia="Times New Roman" w:hAnsi="Times New Roman" w:cs="Times New Roman"/>
          <w:color w:val="000000"/>
          <w:sz w:val="27"/>
          <w:szCs w:val="27"/>
          <w:lang w:val="uk-UA" w:eastAsia="uk-UA"/>
        </w:rPr>
        <w:t xml:space="preserve"> Витрати води на пожежогасіння та кількість струменів для житлових та громадських будівель</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779"/>
        <w:gridCol w:w="1614"/>
        <w:gridCol w:w="3230"/>
      </w:tblGrid>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Житлові, громадські та допоміжні будівлі та приміщення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Кількість струменів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Мінімальні витрати води на внутрішнє пожежогасіння,</w:t>
            </w:r>
          </w:p>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л/с на один струмінь</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 Житлові будівлі:</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при кількості поверхів від 12 до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те ж при загальній довжині коридорів понад 10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при кількості поверхів понад 16 до 25;</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теж при загальній довжині коридорів понад 10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 Будівлі управлінь: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xml:space="preserve">- висотою від 6 до 10 поверхів та об’ємом </w:t>
            </w:r>
            <w:r w:rsidRPr="00E54CB0">
              <w:rPr>
                <w:rFonts w:ascii="Times New Roman" w:eastAsia="Times New Roman" w:hAnsi="Times New Roman" w:cs="Times New Roman"/>
                <w:sz w:val="24"/>
                <w:szCs w:val="24"/>
                <w:lang w:val="uk-UA" w:eastAsia="uk-UA"/>
              </w:rPr>
              <w:lastRenderedPageBreak/>
              <w:t>до 25000 м</w:t>
            </w:r>
            <w:r w:rsidRPr="00E54CB0">
              <w:rPr>
                <w:rFonts w:ascii="Times New Roman" w:eastAsia="Times New Roman" w:hAnsi="Times New Roman" w:cs="Times New Roman"/>
                <w:sz w:val="24"/>
                <w:szCs w:val="24"/>
                <w:vertAlign w:val="superscript"/>
                <w:lang w:val="uk-UA" w:eastAsia="uk-UA"/>
              </w:rPr>
              <w:t>3</w:t>
            </w: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lastRenderedPageBreak/>
              <w:t>- теж об’ємом понад 25000 м</w:t>
            </w:r>
            <w:r w:rsidRPr="00E54CB0">
              <w:rPr>
                <w:rFonts w:ascii="Times New Roman" w:eastAsia="Times New Roman" w:hAnsi="Times New Roman" w:cs="Times New Roman"/>
                <w:sz w:val="24"/>
                <w:szCs w:val="24"/>
                <w:vertAlign w:val="superscript"/>
                <w:lang w:val="uk-UA" w:eastAsia="uk-UA"/>
              </w:rPr>
              <w:t>3</w:t>
            </w: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висотою понад 10 поверхів та об’ємом до 25000 м</w:t>
            </w:r>
            <w:r w:rsidRPr="00E54CB0">
              <w:rPr>
                <w:rFonts w:ascii="Times New Roman" w:eastAsia="Times New Roman" w:hAnsi="Times New Roman" w:cs="Times New Roman"/>
                <w:sz w:val="24"/>
                <w:szCs w:val="24"/>
                <w:vertAlign w:val="superscript"/>
                <w:lang w:val="uk-UA" w:eastAsia="uk-UA"/>
              </w:rPr>
              <w:t>3</w:t>
            </w: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теж об’ємом понад 25000 м</w:t>
            </w:r>
            <w:r w:rsidRPr="00E54CB0">
              <w:rPr>
                <w:rFonts w:ascii="Times New Roman" w:eastAsia="Times New Roman" w:hAnsi="Times New Roman" w:cs="Times New Roman"/>
                <w:sz w:val="24"/>
                <w:szCs w:val="24"/>
                <w:vertAlign w:val="superscript"/>
                <w:lang w:val="uk-UA" w:eastAsia="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 Клуби з естрадою, театри, кінотеатри, актові та конференц–зали, що обладнані кіноапаратурою.</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Згідно ДБН В.2.2.16-2005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 Гуртожитки та громадські будівлі, що не зазначені в п. 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при кількості поверхів до 10 та об’ємом від 5000 до 25000 м</w:t>
            </w:r>
            <w:r w:rsidRPr="00E54CB0">
              <w:rPr>
                <w:rFonts w:ascii="Times New Roman" w:eastAsia="Times New Roman" w:hAnsi="Times New Roman" w:cs="Times New Roman"/>
                <w:sz w:val="24"/>
                <w:szCs w:val="24"/>
                <w:vertAlign w:val="superscript"/>
                <w:lang w:val="uk-UA" w:eastAsia="uk-UA"/>
              </w:rPr>
              <w:t>3</w:t>
            </w: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теж об’ємом понад 25000 м</w:t>
            </w:r>
            <w:r w:rsidRPr="00E54CB0">
              <w:rPr>
                <w:rFonts w:ascii="Times New Roman" w:eastAsia="Times New Roman" w:hAnsi="Times New Roman" w:cs="Times New Roman"/>
                <w:sz w:val="24"/>
                <w:szCs w:val="24"/>
                <w:vertAlign w:val="superscript"/>
                <w:lang w:val="uk-UA" w:eastAsia="uk-UA"/>
              </w:rPr>
              <w:t>3</w:t>
            </w: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при кількості поверхів понад 10 та об’ємом до 25000 м</w:t>
            </w:r>
            <w:r w:rsidRPr="00E54CB0">
              <w:rPr>
                <w:rFonts w:ascii="Times New Roman" w:eastAsia="Times New Roman" w:hAnsi="Times New Roman" w:cs="Times New Roman"/>
                <w:sz w:val="24"/>
                <w:szCs w:val="24"/>
                <w:vertAlign w:val="superscript"/>
                <w:lang w:val="uk-UA" w:eastAsia="uk-UA"/>
              </w:rPr>
              <w:t>3</w:t>
            </w: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те ж об’ємом понад 25000 м</w:t>
            </w:r>
            <w:r w:rsidRPr="00E54CB0">
              <w:rPr>
                <w:rFonts w:ascii="Times New Roman" w:eastAsia="Times New Roman" w:hAnsi="Times New Roman" w:cs="Times New Roman"/>
                <w:sz w:val="24"/>
                <w:szCs w:val="24"/>
                <w:vertAlign w:val="superscript"/>
                <w:lang w:val="uk-UA" w:eastAsia="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5. Допоміжні будівлі промислових підприємств об’ємом, м</w:t>
            </w:r>
            <w:r w:rsidRPr="00E54CB0">
              <w:rPr>
                <w:rFonts w:ascii="Times New Roman" w:eastAsia="Times New Roman" w:hAnsi="Times New Roman" w:cs="Times New Roman"/>
                <w:sz w:val="24"/>
                <w:szCs w:val="24"/>
                <w:vertAlign w:val="superscript"/>
                <w:lang w:val="uk-UA" w:eastAsia="uk-UA"/>
              </w:rPr>
              <w:t>3</w:t>
            </w: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after="0"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від 5000 до 25000;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r w:rsidR="004B5C11"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right"/>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 понад 25000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5C11" w:rsidRPr="00E54CB0" w:rsidRDefault="004B5C11"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r>
    </w:tbl>
    <w:p w:rsidR="00472E9A" w:rsidRPr="00E54CB0" w:rsidRDefault="004B5C11"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w:t>
      </w:r>
      <w:r w:rsidR="00E76D0D">
        <w:rPr>
          <w:rFonts w:ascii="Times New Roman" w:eastAsia="Times New Roman" w:hAnsi="Times New Roman" w:cs="Times New Roman"/>
          <w:color w:val="000000"/>
          <w:sz w:val="27"/>
          <w:szCs w:val="27"/>
          <w:lang w:val="uk-UA" w:eastAsia="uk-UA"/>
        </w:rPr>
        <w:t>Для будівель висотою понад 47 м треба передбачати також внутрішньо квартирні пожежні крани по 0,5 л/с.</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Таблиця  Витрати води на пожежогасіння та кількість струменів для виробничих будівель</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52"/>
        <w:gridCol w:w="1913"/>
        <w:gridCol w:w="767"/>
        <w:gridCol w:w="1087"/>
        <w:gridCol w:w="1155"/>
        <w:gridCol w:w="1396"/>
        <w:gridCol w:w="1403"/>
      </w:tblGrid>
      <w:tr w:rsidR="00472E9A" w:rsidRPr="00D672DD" w:rsidTr="00E76D0D">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Ступінь вогнестійкості</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Категорія будівель за пожежною небезпекою</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Кількість струменів та мінімальні витрати води, л/с, на один струмінь, на внутрішнє пожежогасіння у виробничих будівлях та сховищах висотою до 50 м та об’ємом, тис. м</w:t>
            </w:r>
            <w:r w:rsidRPr="00E54CB0">
              <w:rPr>
                <w:rFonts w:ascii="Times New Roman" w:eastAsia="Times New Roman" w:hAnsi="Times New Roman" w:cs="Times New Roman"/>
                <w:sz w:val="24"/>
                <w:szCs w:val="24"/>
                <w:vertAlign w:val="superscript"/>
                <w:lang w:val="uk-UA" w:eastAsia="uk-UA"/>
              </w:rPr>
              <w:t>3</w:t>
            </w:r>
          </w:p>
        </w:tc>
      </w:tr>
      <w:tr w:rsidR="00472E9A" w:rsidRPr="00E54CB0" w:rsidTr="00E76D0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від 0,5</w:t>
            </w:r>
          </w:p>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до 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понад 5</w:t>
            </w:r>
          </w:p>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до 50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понад 50</w:t>
            </w:r>
          </w:p>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до 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понад 200 до</w:t>
            </w:r>
          </w:p>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понад 400 до</w:t>
            </w:r>
          </w:p>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800</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I, II</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А, 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 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 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 5</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 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Г, Д</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 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lastRenderedPageBreak/>
              <w:t>IV, V</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 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 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IV, V</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Г, Д</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 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r>
    </w:tbl>
    <w:p w:rsidR="00472E9A" w:rsidRDefault="00472E9A" w:rsidP="00472E9A">
      <w:pPr>
        <w:pStyle w:val="a3"/>
        <w:rPr>
          <w:color w:val="000000"/>
          <w:sz w:val="27"/>
          <w:szCs w:val="27"/>
          <w:lang w:val="uk-UA" w:eastAsia="uk-UA"/>
        </w:rPr>
      </w:pPr>
      <w:r w:rsidRPr="0081724E">
        <w:rPr>
          <w:sz w:val="28"/>
          <w:szCs w:val="28"/>
          <w:lang w:val="uk-UA"/>
        </w:rPr>
        <w:t>Найбільше поширення отримали протипожежні водопроводи, що</w:t>
      </w:r>
      <w:r>
        <w:rPr>
          <w:sz w:val="28"/>
          <w:szCs w:val="28"/>
          <w:lang w:val="uk-UA"/>
        </w:rPr>
        <w:t xml:space="preserve"> </w:t>
      </w:r>
      <w:r w:rsidRPr="0081724E">
        <w:rPr>
          <w:sz w:val="28"/>
          <w:szCs w:val="28"/>
          <w:lang w:val="uk-UA"/>
        </w:rPr>
        <w:t>складаються з мережі магістральних трубопроводів, пожежних стояків,</w:t>
      </w:r>
      <w:r>
        <w:rPr>
          <w:sz w:val="28"/>
          <w:szCs w:val="28"/>
          <w:lang w:val="uk-UA"/>
        </w:rPr>
        <w:t xml:space="preserve"> </w:t>
      </w:r>
      <w:r w:rsidRPr="0081724E">
        <w:rPr>
          <w:sz w:val="28"/>
          <w:szCs w:val="28"/>
          <w:lang w:val="uk-UA"/>
        </w:rPr>
        <w:t>пожежних кранів і, при необхідності, пожежних насосів.</w:t>
      </w:r>
      <w:r>
        <w:rPr>
          <w:sz w:val="28"/>
          <w:szCs w:val="28"/>
          <w:lang w:val="uk-UA"/>
        </w:rPr>
        <w:t xml:space="preserve"> </w:t>
      </w:r>
      <w:r w:rsidRPr="0081724E">
        <w:rPr>
          <w:sz w:val="28"/>
          <w:szCs w:val="28"/>
          <w:lang w:val="uk-UA"/>
        </w:rPr>
        <w:t>Пожежні крани</w:t>
      </w:r>
      <w:r>
        <w:rPr>
          <w:sz w:val="28"/>
          <w:szCs w:val="28"/>
          <w:lang w:val="uk-UA"/>
        </w:rPr>
        <w:t xml:space="preserve"> </w:t>
      </w:r>
      <w:r w:rsidRPr="0081724E">
        <w:rPr>
          <w:sz w:val="28"/>
          <w:szCs w:val="28"/>
          <w:lang w:val="uk-UA"/>
        </w:rPr>
        <w:t>розташовують в шафах в місцях, легкодоступних для користування</w:t>
      </w:r>
      <w:r>
        <w:rPr>
          <w:sz w:val="28"/>
          <w:szCs w:val="28"/>
          <w:lang w:val="uk-UA"/>
        </w:rPr>
        <w:t xml:space="preserve"> </w:t>
      </w:r>
      <w:r w:rsidRPr="0081724E">
        <w:rPr>
          <w:sz w:val="28"/>
          <w:szCs w:val="28"/>
          <w:lang w:val="uk-UA"/>
        </w:rPr>
        <w:t>(</w:t>
      </w:r>
      <w:proofErr w:type="spellStart"/>
      <w:r w:rsidRPr="0081724E">
        <w:rPr>
          <w:sz w:val="28"/>
          <w:szCs w:val="28"/>
          <w:lang w:val="uk-UA"/>
        </w:rPr>
        <w:t>вестибулях</w:t>
      </w:r>
      <w:proofErr w:type="spellEnd"/>
      <w:r w:rsidRPr="0081724E">
        <w:rPr>
          <w:sz w:val="28"/>
          <w:szCs w:val="28"/>
          <w:lang w:val="uk-UA"/>
        </w:rPr>
        <w:t xml:space="preserve"> коридорів, сходових клітинах тощо).</w:t>
      </w:r>
      <w:r w:rsidRPr="00E54CB0">
        <w:rPr>
          <w:color w:val="000000"/>
          <w:sz w:val="27"/>
          <w:szCs w:val="27"/>
          <w:lang w:val="uk-UA" w:eastAsia="uk-UA"/>
        </w:rPr>
        <w:t> </w:t>
      </w:r>
    </w:p>
    <w:p w:rsidR="00E76D0D" w:rsidRDefault="00E76D0D" w:rsidP="00472E9A">
      <w:pPr>
        <w:pStyle w:val="a3"/>
        <w:rPr>
          <w:color w:val="000000"/>
          <w:sz w:val="27"/>
          <w:szCs w:val="27"/>
          <w:lang w:val="uk-UA" w:eastAsia="uk-UA"/>
        </w:rPr>
      </w:pPr>
      <w:r>
        <w:rPr>
          <w:color w:val="000000"/>
          <w:sz w:val="27"/>
          <w:szCs w:val="27"/>
          <w:lang w:val="uk-UA" w:eastAsia="uk-UA"/>
        </w:rPr>
        <w:t>Приймається, що в один момент працюють тільки ті пожежні крани, що заливають пожежу. Наприклад 16-поверхова будівля має 16 пожежних кранів на стояку, але працює тільки один, й витрата води на всьому стояку – 2,5 л/с. Під час пожежі працюють 2 сусідніх стояки з пожежними кранами, тобто по магістралі в підвалі проходить 5 л/с (2 струмені).</w:t>
      </w:r>
    </w:p>
    <w:p w:rsidR="00E76D0D" w:rsidRDefault="00E76D0D" w:rsidP="00472E9A">
      <w:pPr>
        <w:pStyle w:val="a3"/>
        <w:rPr>
          <w:color w:val="000000"/>
          <w:sz w:val="27"/>
          <w:szCs w:val="27"/>
          <w:lang w:val="uk-UA" w:eastAsia="uk-UA"/>
        </w:rPr>
      </w:pPr>
    </w:p>
    <w:p w:rsidR="00472E9A" w:rsidRPr="00E54CB0" w:rsidRDefault="00472E9A" w:rsidP="00472E9A">
      <w:pPr>
        <w:pStyle w:val="a3"/>
        <w:rPr>
          <w:color w:val="000000"/>
          <w:sz w:val="27"/>
          <w:szCs w:val="27"/>
          <w:lang w:val="uk-UA" w:eastAsia="uk-UA"/>
        </w:rPr>
      </w:pPr>
      <w:r>
        <w:rPr>
          <w:color w:val="000000"/>
          <w:sz w:val="27"/>
          <w:szCs w:val="27"/>
          <w:lang w:val="uk-UA" w:eastAsia="uk-UA"/>
        </w:rPr>
        <w:t xml:space="preserve">Для пожежних кранів з витратою меншою або рівною 4 л/с приймається діаметр 50 мм, для більших витрат – діаметром 65 мм. </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Довжина пожежного ру</w:t>
      </w:r>
      <w:r>
        <w:rPr>
          <w:rFonts w:ascii="Times New Roman" w:eastAsia="Times New Roman" w:hAnsi="Times New Roman" w:cs="Times New Roman"/>
          <w:color w:val="000000"/>
          <w:sz w:val="27"/>
          <w:szCs w:val="27"/>
          <w:lang w:val="uk-UA" w:eastAsia="uk-UA"/>
        </w:rPr>
        <w:t xml:space="preserve">кава може бути 10, 15 або 20 м. </w:t>
      </w:r>
      <w:r w:rsidRPr="00E54CB0">
        <w:rPr>
          <w:rFonts w:ascii="Times New Roman" w:eastAsia="Times New Roman" w:hAnsi="Times New Roman" w:cs="Times New Roman"/>
          <w:color w:val="000000"/>
          <w:sz w:val="27"/>
          <w:szCs w:val="27"/>
          <w:lang w:val="uk-UA" w:eastAsia="uk-UA"/>
        </w:rPr>
        <w:t>Вибір довжини пожежного рукава для пожежного крану виконується в залежності від конфігурації будівлі та особливостей приміщень в яких проектується ВПВ.</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Діаметр насадка ствола для ВПВ може бути 13 або 19 мм. Рекомендується приймати діаметр насадка в відповідності до діаметра пожежного крану.</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М</w:t>
      </w:r>
      <w:r w:rsidRPr="00E54CB0">
        <w:rPr>
          <w:rFonts w:ascii="Times New Roman" w:eastAsia="Times New Roman" w:hAnsi="Times New Roman" w:cs="Times New Roman"/>
          <w:color w:val="000000"/>
          <w:sz w:val="27"/>
          <w:szCs w:val="27"/>
          <w:lang w:val="uk-UA" w:eastAsia="uk-UA"/>
        </w:rPr>
        <w:t>інімальний радіус компактної частини струменя </w:t>
      </w:r>
      <w:r>
        <w:rPr>
          <w:rFonts w:ascii="Times New Roman" w:eastAsia="Times New Roman" w:hAnsi="Times New Roman" w:cs="Times New Roman"/>
          <w:color w:val="000000"/>
          <w:sz w:val="27"/>
          <w:szCs w:val="27"/>
          <w:lang w:val="uk-UA" w:eastAsia="uk-UA"/>
        </w:rPr>
        <w:t xml:space="preserve"> приймається:</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xml:space="preserve">6 м — в </w:t>
      </w:r>
      <w:r>
        <w:rPr>
          <w:rFonts w:ascii="Times New Roman" w:eastAsia="Times New Roman" w:hAnsi="Times New Roman" w:cs="Times New Roman"/>
          <w:color w:val="000000"/>
          <w:sz w:val="27"/>
          <w:szCs w:val="27"/>
          <w:lang w:val="uk-UA" w:eastAsia="uk-UA"/>
        </w:rPr>
        <w:t xml:space="preserve">житлових, громадських та виробничих будівлях висотою </w:t>
      </w:r>
      <w:r w:rsidRPr="00E54CB0">
        <w:rPr>
          <w:rFonts w:ascii="Times New Roman" w:eastAsia="Times New Roman" w:hAnsi="Times New Roman" w:cs="Times New Roman"/>
          <w:color w:val="000000"/>
          <w:sz w:val="27"/>
          <w:szCs w:val="27"/>
          <w:lang w:val="uk-UA" w:eastAsia="uk-UA"/>
        </w:rPr>
        <w:t>до 50 м;</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xml:space="preserve">8 м — в </w:t>
      </w:r>
      <w:r>
        <w:rPr>
          <w:rFonts w:ascii="Times New Roman" w:eastAsia="Times New Roman" w:hAnsi="Times New Roman" w:cs="Times New Roman"/>
          <w:color w:val="000000"/>
          <w:sz w:val="27"/>
          <w:szCs w:val="27"/>
          <w:lang w:val="uk-UA" w:eastAsia="uk-UA"/>
        </w:rPr>
        <w:t xml:space="preserve">житлових будівлях </w:t>
      </w:r>
      <w:r w:rsidR="00E76D0D">
        <w:rPr>
          <w:rFonts w:ascii="Times New Roman" w:eastAsia="Times New Roman" w:hAnsi="Times New Roman" w:cs="Times New Roman"/>
          <w:color w:val="000000"/>
          <w:sz w:val="27"/>
          <w:szCs w:val="27"/>
          <w:lang w:val="uk-UA" w:eastAsia="uk-UA"/>
        </w:rPr>
        <w:t xml:space="preserve">висотою </w:t>
      </w:r>
      <w:r>
        <w:rPr>
          <w:rFonts w:ascii="Times New Roman" w:eastAsia="Times New Roman" w:hAnsi="Times New Roman" w:cs="Times New Roman"/>
          <w:color w:val="000000"/>
          <w:sz w:val="27"/>
          <w:szCs w:val="27"/>
          <w:lang w:val="uk-UA" w:eastAsia="uk-UA"/>
        </w:rPr>
        <w:t xml:space="preserve">понад </w:t>
      </w:r>
      <w:r w:rsidRPr="00E54CB0">
        <w:rPr>
          <w:rFonts w:ascii="Times New Roman" w:eastAsia="Times New Roman" w:hAnsi="Times New Roman" w:cs="Times New Roman"/>
          <w:color w:val="000000"/>
          <w:sz w:val="27"/>
          <w:szCs w:val="27"/>
          <w:lang w:val="uk-UA" w:eastAsia="uk-UA"/>
        </w:rPr>
        <w:t>50 м;</w:t>
      </w:r>
    </w:p>
    <w:p w:rsidR="00472E9A" w:rsidRPr="00E54CB0" w:rsidRDefault="00472E9A" w:rsidP="00472E9A">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 xml:space="preserve">16 м — в </w:t>
      </w:r>
      <w:r>
        <w:rPr>
          <w:rFonts w:ascii="Times New Roman" w:eastAsia="Times New Roman" w:hAnsi="Times New Roman" w:cs="Times New Roman"/>
          <w:color w:val="000000"/>
          <w:sz w:val="27"/>
          <w:szCs w:val="27"/>
          <w:lang w:val="uk-UA" w:eastAsia="uk-UA"/>
        </w:rPr>
        <w:t xml:space="preserve">громадських та виробничих будівлях </w:t>
      </w:r>
      <w:r w:rsidR="00E76D0D">
        <w:rPr>
          <w:rFonts w:ascii="Times New Roman" w:eastAsia="Times New Roman" w:hAnsi="Times New Roman" w:cs="Times New Roman"/>
          <w:color w:val="000000"/>
          <w:sz w:val="27"/>
          <w:szCs w:val="27"/>
          <w:lang w:val="uk-UA" w:eastAsia="uk-UA"/>
        </w:rPr>
        <w:t xml:space="preserve">висотою </w:t>
      </w:r>
      <w:r>
        <w:rPr>
          <w:rFonts w:ascii="Times New Roman" w:eastAsia="Times New Roman" w:hAnsi="Times New Roman" w:cs="Times New Roman"/>
          <w:color w:val="000000"/>
          <w:sz w:val="27"/>
          <w:szCs w:val="27"/>
          <w:lang w:val="uk-UA" w:eastAsia="uk-UA"/>
        </w:rPr>
        <w:t xml:space="preserve">понад 50 </w:t>
      </w:r>
      <w:r w:rsidRPr="00E54CB0">
        <w:rPr>
          <w:rFonts w:ascii="Times New Roman" w:eastAsia="Times New Roman" w:hAnsi="Times New Roman" w:cs="Times New Roman"/>
          <w:color w:val="000000"/>
          <w:sz w:val="27"/>
          <w:szCs w:val="27"/>
          <w:lang w:val="uk-UA" w:eastAsia="uk-UA"/>
        </w:rPr>
        <w:t xml:space="preserve"> м.</w:t>
      </w:r>
    </w:p>
    <w:p w:rsidR="00472E9A" w:rsidRDefault="00472E9A" w:rsidP="00472E9A">
      <w:pPr>
        <w:rPr>
          <w:rFonts w:ascii="Times New Roman" w:hAnsi="Times New Roman" w:cs="Times New Roman"/>
          <w:sz w:val="28"/>
          <w:szCs w:val="28"/>
          <w:lang w:val="uk-UA"/>
        </w:rPr>
      </w:pPr>
      <w:r>
        <w:rPr>
          <w:rFonts w:ascii="Times New Roman" w:hAnsi="Times New Roman" w:cs="Times New Roman"/>
          <w:sz w:val="28"/>
          <w:szCs w:val="28"/>
          <w:lang w:val="uk-UA"/>
        </w:rPr>
        <w:t>Пожежний водопровід має забезпечити необхідний тиск перед пожежним краном. Він знаходиться по таблиці ДБН Водопостачання</w:t>
      </w:r>
    </w:p>
    <w:p w:rsidR="00472E9A" w:rsidRDefault="00472E9A" w:rsidP="00472E9A">
      <w:pPr>
        <w:rPr>
          <w:rFonts w:ascii="Times New Roman" w:hAnsi="Times New Roman" w:cs="Times New Roman"/>
          <w:sz w:val="28"/>
          <w:szCs w:val="28"/>
          <w:lang w:val="uk-UA"/>
        </w:rPr>
      </w:pPr>
    </w:p>
    <w:p w:rsidR="00472E9A" w:rsidRPr="00E54CB0" w:rsidRDefault="00472E9A" w:rsidP="00472E9A">
      <w:pPr>
        <w:spacing w:before="100" w:beforeAutospacing="1" w:after="100" w:afterAutospacing="1" w:line="240" w:lineRule="auto"/>
        <w:jc w:val="center"/>
        <w:rPr>
          <w:rFonts w:ascii="Times New Roman" w:eastAsia="Times New Roman" w:hAnsi="Times New Roman" w:cs="Times New Roman"/>
          <w:color w:val="000000"/>
          <w:sz w:val="27"/>
          <w:szCs w:val="27"/>
          <w:lang w:val="uk-UA" w:eastAsia="uk-UA"/>
        </w:rPr>
      </w:pPr>
      <w:r w:rsidRPr="00E54CB0">
        <w:rPr>
          <w:rFonts w:ascii="Times New Roman" w:eastAsia="Times New Roman" w:hAnsi="Times New Roman" w:cs="Times New Roman"/>
          <w:color w:val="000000"/>
          <w:sz w:val="27"/>
          <w:szCs w:val="27"/>
          <w:lang w:val="uk-UA" w:eastAsia="uk-UA"/>
        </w:rPr>
        <w:t>Таблиця  Визначення дійсної витрати води з пожежного крана</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351"/>
        <w:gridCol w:w="946"/>
        <w:gridCol w:w="603"/>
        <w:gridCol w:w="603"/>
        <w:gridCol w:w="603"/>
        <w:gridCol w:w="946"/>
        <w:gridCol w:w="603"/>
        <w:gridCol w:w="603"/>
        <w:gridCol w:w="603"/>
        <w:gridCol w:w="946"/>
        <w:gridCol w:w="603"/>
        <w:gridCol w:w="603"/>
        <w:gridCol w:w="610"/>
      </w:tblGrid>
      <w:tr w:rsidR="00472E9A" w:rsidRPr="00E54CB0" w:rsidTr="00E76D0D">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Радіус дії компактн</w:t>
            </w:r>
            <w:r w:rsidRPr="00E54CB0">
              <w:rPr>
                <w:rFonts w:ascii="Times New Roman" w:eastAsia="Times New Roman" w:hAnsi="Times New Roman" w:cs="Times New Roman"/>
                <w:sz w:val="24"/>
                <w:szCs w:val="24"/>
                <w:lang w:val="uk-UA" w:eastAsia="uk-UA"/>
              </w:rPr>
              <w:lastRenderedPageBreak/>
              <w:t>ого струменя, м</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lastRenderedPageBreak/>
              <w:t>Діаметр насадки пожежного ствола, мм</w:t>
            </w:r>
          </w:p>
        </w:tc>
      </w:tr>
      <w:tr w:rsidR="00472E9A" w:rsidRPr="00E54CB0" w:rsidTr="00E76D0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13</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16</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19</w:t>
            </w:r>
          </w:p>
        </w:tc>
      </w:tr>
      <w:tr w:rsidR="00472E9A" w:rsidRPr="00E54CB0" w:rsidTr="00E76D0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Витрата води з ПК, л/с</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Напір у ПК при довжині рукава,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Витрата води з ПК, л/с</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Напір у ПК при довжині рукава,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Витрата води з ПК, л/с</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Напір у ПК при довжині рукава, м</w:t>
            </w:r>
          </w:p>
        </w:tc>
      </w:tr>
      <w:tr w:rsidR="00472E9A" w:rsidRPr="00E54CB0" w:rsidTr="00E76D0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after="0" w:line="240" w:lineRule="auto"/>
              <w:rPr>
                <w:rFonts w:ascii="Times New Roman" w:eastAsia="Times New Roman" w:hAnsi="Times New Roman" w:cs="Times New Roman"/>
                <w:sz w:val="24"/>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20</w:t>
            </w:r>
          </w:p>
        </w:tc>
      </w:tr>
      <w:tr w:rsidR="00472E9A" w:rsidRPr="00E54CB0" w:rsidTr="00E76D0D">
        <w:trPr>
          <w:tblCellSpacing w:w="7" w:type="dxa"/>
        </w:trPr>
        <w:tc>
          <w:tcPr>
            <w:tcW w:w="0" w:type="auto"/>
            <w:gridSpan w:val="13"/>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Пожежні крани діаметром 50 мм</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10,4</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14,8</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18,5</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24</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32,8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31,8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39,8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40,6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r>
      <w:tr w:rsidR="00472E9A" w:rsidRPr="00E54CB0" w:rsidTr="00E76D0D">
        <w:trPr>
          <w:tblCellSpacing w:w="7" w:type="dxa"/>
        </w:trPr>
        <w:tc>
          <w:tcPr>
            <w:tcW w:w="0" w:type="auto"/>
            <w:gridSpan w:val="13"/>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Пожежні крани діаметром 65 мм</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8,3</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12,1</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15,1</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19,9</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23</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27,6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28</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38,3</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33,8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34,2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34,6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32,9</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33,8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34,8</w:t>
            </w:r>
          </w:p>
        </w:tc>
      </w:tr>
      <w:tr w:rsidR="00472E9A" w:rsidRPr="00E54CB0" w:rsidTr="00E76D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46,4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46,7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41,2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41,8</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42,4</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37,2</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472E9A" w:rsidRPr="00E54CB0" w:rsidRDefault="00472E9A" w:rsidP="00E76D0D">
            <w:pPr>
              <w:spacing w:before="100" w:beforeAutospacing="1" w:after="100" w:afterAutospacing="1" w:line="240" w:lineRule="auto"/>
              <w:rPr>
                <w:rFonts w:ascii="Times New Roman" w:eastAsia="Times New Roman" w:hAnsi="Times New Roman" w:cs="Times New Roman"/>
                <w:sz w:val="24"/>
                <w:szCs w:val="24"/>
                <w:lang w:val="uk-UA" w:eastAsia="uk-UA"/>
              </w:rPr>
            </w:pPr>
            <w:r w:rsidRPr="00E54CB0">
              <w:rPr>
                <w:rFonts w:ascii="Times New Roman" w:eastAsia="Times New Roman" w:hAnsi="Times New Roman" w:cs="Times New Roman"/>
                <w:sz w:val="24"/>
                <w:szCs w:val="24"/>
                <w:lang w:val="uk-UA" w:eastAsia="uk-UA"/>
              </w:rPr>
              <w:t>39,7</w:t>
            </w:r>
          </w:p>
        </w:tc>
      </w:tr>
    </w:tbl>
    <w:p w:rsidR="00472E9A" w:rsidRDefault="00472E9A" w:rsidP="00472E9A">
      <w:pPr>
        <w:rPr>
          <w:rFonts w:ascii="Times New Roman" w:hAnsi="Times New Roman" w:cs="Times New Roman"/>
          <w:sz w:val="28"/>
          <w:szCs w:val="28"/>
          <w:lang w:val="uk-UA"/>
        </w:rPr>
      </w:pPr>
    </w:p>
    <w:p w:rsidR="00E76D0D" w:rsidRDefault="00E76D0D" w:rsidP="00E76D0D">
      <w:pPr>
        <w:rPr>
          <w:rFonts w:ascii="Times New Roman" w:eastAsia="Times New Roman" w:hAnsi="Times New Roman" w:cs="Times New Roman"/>
          <w:color w:val="000000"/>
          <w:sz w:val="27"/>
          <w:szCs w:val="27"/>
          <w:lang w:val="uk-UA" w:eastAsia="uk-UA"/>
        </w:rPr>
      </w:pPr>
      <w:r>
        <w:rPr>
          <w:rFonts w:ascii="Times New Roman" w:hAnsi="Times New Roman" w:cs="Times New Roman"/>
          <w:sz w:val="28"/>
          <w:szCs w:val="28"/>
          <w:lang w:val="uk-UA"/>
        </w:rPr>
        <w:t xml:space="preserve">Визначаємо потрібний тиск у системі </w:t>
      </w:r>
      <w:proofErr w:type="spellStart"/>
      <w:r>
        <w:rPr>
          <w:rFonts w:ascii="Times New Roman" w:hAnsi="Times New Roman" w:cs="Times New Roman"/>
          <w:sz w:val="28"/>
          <w:szCs w:val="28"/>
          <w:lang w:val="uk-UA"/>
        </w:rPr>
        <w:t>пожежегасіння</w:t>
      </w:r>
      <w:proofErr w:type="spellEnd"/>
      <w:r>
        <w:rPr>
          <w:rFonts w:ascii="Times New Roman" w:hAnsi="Times New Roman" w:cs="Times New Roman"/>
          <w:sz w:val="28"/>
          <w:szCs w:val="28"/>
          <w:lang w:val="uk-UA"/>
        </w:rPr>
        <w:t xml:space="preserve">. </w:t>
      </w:r>
      <w:r>
        <w:rPr>
          <w:rFonts w:ascii="Times New Roman" w:eastAsia="Times New Roman" w:hAnsi="Times New Roman" w:cs="Times New Roman"/>
          <w:color w:val="000000"/>
          <w:sz w:val="27"/>
          <w:szCs w:val="27"/>
          <w:lang w:val="uk-UA" w:eastAsia="uk-UA"/>
        </w:rPr>
        <w:t>Ц</w:t>
      </w:r>
      <w:r w:rsidRPr="003F490C">
        <w:rPr>
          <w:rFonts w:ascii="Times New Roman" w:eastAsia="Times New Roman" w:hAnsi="Times New Roman" w:cs="Times New Roman"/>
          <w:color w:val="000000"/>
          <w:sz w:val="27"/>
          <w:szCs w:val="27"/>
          <w:lang w:val="uk-UA" w:eastAsia="uk-UA"/>
        </w:rPr>
        <w:t xml:space="preserve">ей тиск повинен забезпечувати подачу води до найдальшої (по довжині і висоті) від вводу точки </w:t>
      </w:r>
      <w:r w:rsidRPr="003F490C">
        <w:rPr>
          <w:rFonts w:ascii="Times New Roman" w:eastAsia="Times New Roman" w:hAnsi="Times New Roman" w:cs="Times New Roman"/>
          <w:color w:val="000000"/>
          <w:sz w:val="27"/>
          <w:szCs w:val="27"/>
          <w:lang w:val="uk-UA" w:eastAsia="uk-UA"/>
        </w:rPr>
        <w:noBreakHyphen/>
        <w:t xml:space="preserve"> розрахункової точки (її ще називають </w:t>
      </w:r>
      <w:proofErr w:type="spellStart"/>
      <w:r w:rsidRPr="003F490C">
        <w:rPr>
          <w:rFonts w:ascii="Times New Roman" w:eastAsia="Times New Roman" w:hAnsi="Times New Roman" w:cs="Times New Roman"/>
          <w:color w:val="000000"/>
          <w:sz w:val="27"/>
          <w:szCs w:val="27"/>
          <w:lang w:val="uk-UA" w:eastAsia="uk-UA"/>
        </w:rPr>
        <w:t>диктуючою</w:t>
      </w:r>
      <w:proofErr w:type="spellEnd"/>
      <w:r w:rsidRPr="003F490C">
        <w:rPr>
          <w:rFonts w:ascii="Times New Roman" w:eastAsia="Times New Roman" w:hAnsi="Times New Roman" w:cs="Times New Roman"/>
          <w:color w:val="000000"/>
          <w:sz w:val="27"/>
          <w:szCs w:val="27"/>
          <w:lang w:val="uk-UA" w:eastAsia="uk-UA"/>
        </w:rPr>
        <w:t xml:space="preserve"> точкою) у час максимального водоспоживання. Тому,</w:t>
      </w:r>
      <w:r>
        <w:rPr>
          <w:rFonts w:ascii="Times New Roman" w:eastAsia="Times New Roman" w:hAnsi="Times New Roman" w:cs="Times New Roman"/>
          <w:color w:val="000000"/>
          <w:sz w:val="27"/>
          <w:szCs w:val="27"/>
          <w:lang w:val="uk-UA" w:eastAsia="uk-UA"/>
        </w:rPr>
        <w:t xml:space="preserve"> </w:t>
      </w:r>
      <w:r w:rsidRPr="003F490C">
        <w:rPr>
          <w:rFonts w:ascii="Times New Roman" w:eastAsia="Times New Roman" w:hAnsi="Times New Roman" w:cs="Times New Roman"/>
          <w:color w:val="000000"/>
          <w:sz w:val="27"/>
          <w:szCs w:val="27"/>
          <w:lang w:val="uk-UA" w:eastAsia="uk-UA"/>
        </w:rPr>
        <w:t xml:space="preserve">потрібний тиск, </w:t>
      </w:r>
      <w:proofErr w:type="spellStart"/>
      <w:r>
        <w:rPr>
          <w:rFonts w:ascii="Times New Roman" w:eastAsia="Times New Roman" w:hAnsi="Times New Roman" w:cs="Times New Roman"/>
          <w:color w:val="000000"/>
          <w:sz w:val="27"/>
          <w:szCs w:val="27"/>
          <w:lang w:val="uk-UA" w:eastAsia="uk-UA"/>
        </w:rPr>
        <w:t>м.в.ст</w:t>
      </w:r>
      <w:proofErr w:type="spellEnd"/>
      <w:r>
        <w:rPr>
          <w:rFonts w:ascii="Times New Roman" w:eastAsia="Times New Roman" w:hAnsi="Times New Roman" w:cs="Times New Roman"/>
          <w:color w:val="000000"/>
          <w:sz w:val="27"/>
          <w:szCs w:val="27"/>
          <w:lang w:val="uk-UA" w:eastAsia="uk-UA"/>
        </w:rPr>
        <w:t>.</w:t>
      </w:r>
      <w:r w:rsidRPr="003F490C">
        <w:rPr>
          <w:rFonts w:ascii="Times New Roman" w:eastAsia="Times New Roman" w:hAnsi="Times New Roman" w:cs="Times New Roman"/>
          <w:color w:val="000000"/>
          <w:sz w:val="27"/>
          <w:szCs w:val="27"/>
          <w:lang w:val="uk-UA" w:eastAsia="uk-UA"/>
        </w:rPr>
        <w:t xml:space="preserve">: </w:t>
      </w:r>
    </w:p>
    <w:p w:rsidR="00E76D0D" w:rsidRPr="00586BBF" w:rsidRDefault="00E76D0D" w:rsidP="00E76D0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en-US" w:eastAsia="uk-UA"/>
        </w:rPr>
        <w:t>P</w:t>
      </w:r>
      <w:r w:rsidRPr="00586BBF">
        <w:rPr>
          <w:rFonts w:ascii="Times New Roman" w:eastAsia="Times New Roman" w:hAnsi="Times New Roman" w:cs="Times New Roman"/>
          <w:color w:val="000000"/>
          <w:sz w:val="27"/>
          <w:szCs w:val="27"/>
          <w:lang w:val="uk-UA" w:eastAsia="uk-UA"/>
        </w:rPr>
        <w:t xml:space="preserve"> = </w:t>
      </w:r>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геом</w:t>
      </w:r>
      <w:proofErr w:type="spellEnd"/>
      <w:r w:rsidRPr="00586BBF">
        <w:rPr>
          <w:rFonts w:ascii="Times New Roman" w:eastAsia="Times New Roman" w:hAnsi="Times New Roman" w:cs="Times New Roman"/>
          <w:color w:val="000000"/>
          <w:sz w:val="27"/>
          <w:szCs w:val="27"/>
          <w:lang w:val="uk-UA" w:eastAsia="uk-UA"/>
        </w:rPr>
        <w:t xml:space="preserve"> +</w:t>
      </w:r>
      <w:r w:rsidRPr="00E76D0D">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п.кр</w:t>
      </w:r>
      <w:proofErr w:type="spellEnd"/>
      <w:r>
        <w:rPr>
          <w:rFonts w:ascii="Times New Roman" w:eastAsia="Times New Roman" w:hAnsi="Times New Roman" w:cs="Times New Roman"/>
          <w:color w:val="000000"/>
          <w:sz w:val="27"/>
          <w:szCs w:val="27"/>
          <w:vertAlign w:val="subscript"/>
          <w:lang w:val="uk-UA" w:eastAsia="uk-UA"/>
        </w:rPr>
        <w:t>.</w:t>
      </w:r>
      <w:r>
        <w:rPr>
          <w:rFonts w:ascii="Times New Roman" w:eastAsia="Times New Roman" w:hAnsi="Times New Roman" w:cs="Times New Roman"/>
          <w:color w:val="000000"/>
          <w:sz w:val="27"/>
          <w:szCs w:val="27"/>
          <w:lang w:val="uk-UA" w:eastAsia="uk-UA"/>
        </w:rPr>
        <w:t xml:space="preserve"> </w:t>
      </w:r>
      <w:r w:rsidRPr="00586BBF">
        <w:rPr>
          <w:rFonts w:ascii="Times New Roman" w:eastAsia="Times New Roman" w:hAnsi="Times New Roman" w:cs="Times New Roman"/>
          <w:color w:val="000000"/>
          <w:sz w:val="27"/>
          <w:szCs w:val="27"/>
          <w:lang w:val="uk-UA" w:eastAsia="uk-UA"/>
        </w:rPr>
        <w:t>+</w:t>
      </w:r>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вв</w:t>
      </w:r>
      <w:proofErr w:type="spellEnd"/>
      <w:r>
        <w:rPr>
          <w:rFonts w:ascii="Times New Roman" w:eastAsia="Times New Roman" w:hAnsi="Times New Roman" w:cs="Times New Roman"/>
          <w:color w:val="000000"/>
          <w:sz w:val="27"/>
          <w:szCs w:val="27"/>
          <w:lang w:val="uk-UA" w:eastAsia="uk-UA"/>
        </w:rPr>
        <w:t xml:space="preserve"> </w:t>
      </w:r>
      <w:r w:rsidRPr="00586BBF">
        <w:rPr>
          <w:rFonts w:ascii="Times New Roman" w:eastAsia="Times New Roman" w:hAnsi="Times New Roman" w:cs="Times New Roman"/>
          <w:color w:val="000000"/>
          <w:sz w:val="27"/>
          <w:szCs w:val="27"/>
          <w:lang w:val="uk-UA" w:eastAsia="uk-UA"/>
        </w:rPr>
        <w:t>+</w:t>
      </w:r>
      <w:proofErr w:type="spellStart"/>
      <w:r>
        <w:rPr>
          <w:rFonts w:ascii="Times New Roman" w:eastAsia="Times New Roman" w:hAnsi="Times New Roman" w:cs="Times New Roman"/>
          <w:color w:val="000000"/>
          <w:sz w:val="27"/>
          <w:szCs w:val="27"/>
          <w:lang w:val="en-US" w:eastAsia="uk-UA"/>
        </w:rPr>
        <w:t>Σh</w:t>
      </w:r>
      <w:proofErr w:type="spellEnd"/>
    </w:p>
    <w:p w:rsidR="00E76D0D" w:rsidRDefault="00E76D0D" w:rsidP="00E76D0D">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геом</w:t>
      </w:r>
      <w:proofErr w:type="spellEnd"/>
      <w:proofErr w:type="gramEnd"/>
      <w:r w:rsidRPr="003F490C">
        <w:rPr>
          <w:rFonts w:ascii="Times New Roman" w:eastAsia="Times New Roman" w:hAnsi="Times New Roman" w:cs="Times New Roman"/>
          <w:color w:val="000000"/>
          <w:sz w:val="27"/>
          <w:szCs w:val="27"/>
          <w:lang w:val="uk-UA" w:eastAsia="uk-UA"/>
        </w:rPr>
        <w:t xml:space="preserve"> - геометрична різниця </w:t>
      </w:r>
      <w:r>
        <w:rPr>
          <w:rFonts w:ascii="Times New Roman" w:eastAsia="Times New Roman" w:hAnsi="Times New Roman" w:cs="Times New Roman"/>
          <w:color w:val="000000"/>
          <w:sz w:val="27"/>
          <w:szCs w:val="27"/>
          <w:lang w:val="uk-UA" w:eastAsia="uk-UA"/>
        </w:rPr>
        <w:t xml:space="preserve">висот </w:t>
      </w:r>
      <w:r w:rsidRPr="003F490C">
        <w:rPr>
          <w:rFonts w:ascii="Times New Roman" w:eastAsia="Times New Roman" w:hAnsi="Times New Roman" w:cs="Times New Roman"/>
          <w:color w:val="000000"/>
          <w:sz w:val="27"/>
          <w:szCs w:val="27"/>
          <w:lang w:val="uk-UA" w:eastAsia="uk-UA"/>
        </w:rPr>
        <w:t xml:space="preserve">між відмітками </w:t>
      </w:r>
      <w:proofErr w:type="spellStart"/>
      <w:r>
        <w:rPr>
          <w:rFonts w:ascii="Times New Roman" w:eastAsia="Times New Roman" w:hAnsi="Times New Roman" w:cs="Times New Roman"/>
          <w:color w:val="000000"/>
          <w:sz w:val="27"/>
          <w:szCs w:val="27"/>
          <w:lang w:val="uk-UA" w:eastAsia="uk-UA"/>
        </w:rPr>
        <w:t>диктуючої</w:t>
      </w:r>
      <w:proofErr w:type="spellEnd"/>
      <w:r w:rsidRPr="003F490C">
        <w:rPr>
          <w:rFonts w:ascii="Times New Roman" w:eastAsia="Times New Roman" w:hAnsi="Times New Roman" w:cs="Times New Roman"/>
          <w:color w:val="000000"/>
          <w:sz w:val="27"/>
          <w:szCs w:val="27"/>
          <w:lang w:val="uk-UA" w:eastAsia="uk-UA"/>
        </w:rPr>
        <w:t xml:space="preserve"> точки і точки </w:t>
      </w:r>
      <w:proofErr w:type="spellStart"/>
      <w:r w:rsidRPr="003F490C">
        <w:rPr>
          <w:rFonts w:ascii="Times New Roman" w:eastAsia="Times New Roman" w:hAnsi="Times New Roman" w:cs="Times New Roman"/>
          <w:color w:val="000000"/>
          <w:sz w:val="27"/>
          <w:szCs w:val="27"/>
          <w:lang w:val="uk-UA" w:eastAsia="uk-UA"/>
        </w:rPr>
        <w:t>врізки</w:t>
      </w:r>
      <w:proofErr w:type="spellEnd"/>
      <w:r w:rsidRPr="003F490C">
        <w:rPr>
          <w:rFonts w:ascii="Times New Roman" w:eastAsia="Times New Roman" w:hAnsi="Times New Roman" w:cs="Times New Roman"/>
          <w:color w:val="000000"/>
          <w:sz w:val="27"/>
          <w:szCs w:val="27"/>
          <w:lang w:val="uk-UA" w:eastAsia="uk-UA"/>
        </w:rPr>
        <w:t xml:space="preserve"> в колодязі зовнішнього водопроводу, м; </w:t>
      </w:r>
    </w:p>
    <w:p w:rsidR="00E76D0D" w:rsidRDefault="00E76D0D" w:rsidP="00E76D0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п.кр</w:t>
      </w:r>
      <w:proofErr w:type="spellEnd"/>
      <w:r>
        <w:rPr>
          <w:rFonts w:ascii="Times New Roman" w:eastAsia="Times New Roman" w:hAnsi="Times New Roman" w:cs="Times New Roman"/>
          <w:color w:val="000000"/>
          <w:sz w:val="27"/>
          <w:szCs w:val="27"/>
          <w:vertAlign w:val="subscript"/>
          <w:lang w:val="uk-UA" w:eastAsia="uk-UA"/>
        </w:rPr>
        <w:t xml:space="preserve">. </w:t>
      </w:r>
      <w:proofErr w:type="spellStart"/>
      <w:r>
        <w:rPr>
          <w:rFonts w:ascii="Times New Roman" w:eastAsia="Times New Roman" w:hAnsi="Times New Roman" w:cs="Times New Roman"/>
          <w:color w:val="000000"/>
          <w:sz w:val="27"/>
          <w:szCs w:val="27"/>
          <w:lang w:val="uk-UA" w:eastAsia="uk-UA"/>
        </w:rPr>
        <w:t>–</w:t>
      </w:r>
      <w:r w:rsidRPr="003F490C">
        <w:rPr>
          <w:rFonts w:ascii="Times New Roman" w:eastAsia="Times New Roman" w:hAnsi="Times New Roman" w:cs="Times New Roman"/>
          <w:color w:val="000000"/>
          <w:sz w:val="27"/>
          <w:szCs w:val="27"/>
          <w:lang w:val="uk-UA" w:eastAsia="uk-UA"/>
        </w:rPr>
        <w:t>напір</w:t>
      </w:r>
      <w:proofErr w:type="spellEnd"/>
      <w:r w:rsidRPr="003F490C">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uk-UA" w:eastAsia="uk-UA"/>
        </w:rPr>
        <w:t>перед пожежним краном</w:t>
      </w:r>
      <w:r w:rsidRPr="003F490C">
        <w:rPr>
          <w:rFonts w:ascii="Times New Roman" w:eastAsia="Times New Roman" w:hAnsi="Times New Roman" w:cs="Times New Roman"/>
          <w:color w:val="000000"/>
          <w:sz w:val="27"/>
          <w:szCs w:val="27"/>
          <w:lang w:val="uk-UA" w:eastAsia="uk-UA"/>
        </w:rPr>
        <w:t xml:space="preserve">; </w:t>
      </w:r>
    </w:p>
    <w:p w:rsidR="00E76D0D" w:rsidRDefault="00E76D0D" w:rsidP="00E76D0D">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h</w:t>
      </w:r>
      <w:proofErr w:type="spellStart"/>
      <w:r>
        <w:rPr>
          <w:rFonts w:ascii="Times New Roman" w:eastAsia="Times New Roman" w:hAnsi="Times New Roman" w:cs="Times New Roman"/>
          <w:color w:val="000000"/>
          <w:sz w:val="27"/>
          <w:szCs w:val="27"/>
          <w:vertAlign w:val="subscript"/>
          <w:lang w:val="uk-UA" w:eastAsia="uk-UA"/>
        </w:rPr>
        <w:t>вв</w:t>
      </w:r>
      <w:r>
        <w:rPr>
          <w:rFonts w:ascii="Times New Roman" w:eastAsia="Times New Roman" w:hAnsi="Times New Roman" w:cs="Times New Roman"/>
          <w:color w:val="000000"/>
          <w:sz w:val="27"/>
          <w:szCs w:val="27"/>
          <w:lang w:val="uk-UA" w:eastAsia="uk-UA"/>
        </w:rPr>
        <w:t>-</w:t>
      </w:r>
      <w:proofErr w:type="spellEnd"/>
      <w:proofErr w:type="gramEnd"/>
      <w:r>
        <w:rPr>
          <w:rFonts w:ascii="Times New Roman" w:eastAsia="Times New Roman" w:hAnsi="Times New Roman" w:cs="Times New Roman"/>
          <w:color w:val="000000"/>
          <w:sz w:val="27"/>
          <w:szCs w:val="27"/>
          <w:lang w:val="uk-UA" w:eastAsia="uk-UA"/>
        </w:rPr>
        <w:t xml:space="preserve"> втрати тиску на вводі, </w:t>
      </w:r>
      <w:proofErr w:type="spellStart"/>
      <w:r>
        <w:rPr>
          <w:rFonts w:ascii="Times New Roman" w:eastAsia="Times New Roman" w:hAnsi="Times New Roman" w:cs="Times New Roman"/>
          <w:color w:val="000000"/>
          <w:sz w:val="27"/>
          <w:szCs w:val="27"/>
          <w:lang w:val="uk-UA" w:eastAsia="uk-UA"/>
        </w:rPr>
        <w:t>м.в.ст</w:t>
      </w:r>
      <w:proofErr w:type="spellEnd"/>
      <w:r>
        <w:rPr>
          <w:rFonts w:ascii="Times New Roman" w:eastAsia="Times New Roman" w:hAnsi="Times New Roman" w:cs="Times New Roman"/>
          <w:color w:val="000000"/>
          <w:sz w:val="27"/>
          <w:szCs w:val="27"/>
          <w:lang w:val="uk-UA" w:eastAsia="uk-UA"/>
        </w:rPr>
        <w:t>.</w:t>
      </w:r>
    </w:p>
    <w:p w:rsidR="00E76D0D" w:rsidRDefault="00E76D0D" w:rsidP="00E76D0D">
      <w:pPr>
        <w:rPr>
          <w:rFonts w:ascii="Times New Roman" w:eastAsia="Times New Roman" w:hAnsi="Times New Roman" w:cs="Times New Roman"/>
          <w:color w:val="000000"/>
          <w:sz w:val="27"/>
          <w:szCs w:val="27"/>
          <w:lang w:val="uk-UA" w:eastAsia="uk-UA"/>
        </w:rPr>
      </w:pPr>
      <w:proofErr w:type="spellStart"/>
      <w:r>
        <w:rPr>
          <w:rFonts w:ascii="Times New Roman" w:eastAsia="Times New Roman" w:hAnsi="Times New Roman" w:cs="Times New Roman"/>
          <w:color w:val="000000"/>
          <w:sz w:val="27"/>
          <w:szCs w:val="27"/>
          <w:lang w:val="en-US" w:eastAsia="uk-UA"/>
        </w:rPr>
        <w:t>Σh</w:t>
      </w:r>
      <w:proofErr w:type="spellEnd"/>
      <w:r w:rsidRPr="003F490C">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uk-UA" w:eastAsia="uk-UA"/>
        </w:rPr>
        <w:t>–</w:t>
      </w:r>
      <w:r w:rsidRPr="003F490C">
        <w:rPr>
          <w:rFonts w:ascii="Times New Roman" w:eastAsia="Times New Roman" w:hAnsi="Times New Roman" w:cs="Times New Roman"/>
          <w:color w:val="000000"/>
          <w:sz w:val="27"/>
          <w:szCs w:val="27"/>
          <w:lang w:val="uk-UA" w:eastAsia="uk-UA"/>
        </w:rPr>
        <w:t xml:space="preserve"> втрати тиску (по довжині та місце</w:t>
      </w:r>
      <w:r>
        <w:rPr>
          <w:rFonts w:ascii="Times New Roman" w:eastAsia="Times New Roman" w:hAnsi="Times New Roman" w:cs="Times New Roman"/>
          <w:color w:val="000000"/>
          <w:sz w:val="27"/>
          <w:szCs w:val="27"/>
          <w:lang w:val="uk-UA" w:eastAsia="uk-UA"/>
        </w:rPr>
        <w:t>ві) у трубопроводах системи, Па.</w:t>
      </w:r>
    </w:p>
    <w:p w:rsidR="00E76D0D" w:rsidRDefault="00E76D0D" w:rsidP="00E76D0D">
      <w:pPr>
        <w:ind w:firstLine="142"/>
        <w:jc w:val="both"/>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Пожежний водопровід підключається поза лічильником, або, якщо вимагає «Водоканал», може мати окремий лічильник. </w:t>
      </w:r>
    </w:p>
    <w:p w:rsidR="00E76D0D" w:rsidRDefault="00E76D0D" w:rsidP="00E76D0D">
      <w:pPr>
        <w:ind w:firstLine="142"/>
        <w:jc w:val="both"/>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Порівнюємо потрібний тиск з гарантованим тиском на вводі в мережу та приймаємо рішення про достатність тиску або про необхідність встановлення насосів або коригування діаметрів системи пожежного водопостачання.</w:t>
      </w:r>
    </w:p>
    <w:p w:rsidR="00FA7421" w:rsidRDefault="00FA7421" w:rsidP="00E76D0D">
      <w:pPr>
        <w:ind w:firstLine="142"/>
        <w:jc w:val="both"/>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Максимальний тиск у системі протипожежного водопостачання не повинен переважати 90 </w:t>
      </w:r>
      <w:proofErr w:type="spellStart"/>
      <w:r>
        <w:rPr>
          <w:rFonts w:ascii="Times New Roman" w:eastAsia="Times New Roman" w:hAnsi="Times New Roman" w:cs="Times New Roman"/>
          <w:color w:val="000000"/>
          <w:sz w:val="27"/>
          <w:szCs w:val="27"/>
          <w:lang w:val="uk-UA" w:eastAsia="uk-UA"/>
        </w:rPr>
        <w:t>м.в.ст</w:t>
      </w:r>
      <w:proofErr w:type="spellEnd"/>
      <w:r>
        <w:rPr>
          <w:rFonts w:ascii="Times New Roman" w:eastAsia="Times New Roman" w:hAnsi="Times New Roman" w:cs="Times New Roman"/>
          <w:color w:val="000000"/>
          <w:sz w:val="27"/>
          <w:szCs w:val="27"/>
          <w:lang w:val="uk-UA" w:eastAsia="uk-UA"/>
        </w:rPr>
        <w:t>.</w:t>
      </w:r>
    </w:p>
    <w:p w:rsidR="00C92F2D" w:rsidRPr="00337401" w:rsidRDefault="00C92F2D" w:rsidP="00C92F2D">
      <w:pPr>
        <w:rPr>
          <w:rFonts w:ascii="Times New Roman" w:hAnsi="Times New Roman" w:cs="Times New Roman"/>
          <w:sz w:val="28"/>
          <w:szCs w:val="28"/>
          <w:lang w:val="uk-UA"/>
        </w:rPr>
      </w:pPr>
      <w:r w:rsidRPr="00337401">
        <w:rPr>
          <w:rFonts w:ascii="Times New Roman" w:hAnsi="Times New Roman" w:cs="Times New Roman"/>
          <w:sz w:val="28"/>
          <w:szCs w:val="28"/>
          <w:lang w:val="uk-UA"/>
        </w:rPr>
        <w:t>Систему протипожежного</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водопостачання (вводи, розподільні</w:t>
      </w:r>
      <w:r>
        <w:rPr>
          <w:rFonts w:ascii="Times New Roman" w:hAnsi="Times New Roman" w:cs="Times New Roman"/>
          <w:sz w:val="28"/>
          <w:szCs w:val="28"/>
          <w:lang w:val="uk-UA"/>
        </w:rPr>
        <w:t xml:space="preserve"> </w:t>
      </w:r>
      <w:r w:rsidRPr="00337401">
        <w:rPr>
          <w:rFonts w:ascii="Times New Roman" w:hAnsi="Times New Roman" w:cs="Times New Roman"/>
          <w:sz w:val="28"/>
          <w:szCs w:val="28"/>
          <w:lang w:val="uk-UA"/>
        </w:rPr>
        <w:t>трубопроводи, стояки) треба виконувати</w:t>
      </w:r>
      <w:r>
        <w:rPr>
          <w:sz w:val="28"/>
          <w:szCs w:val="28"/>
        </w:rPr>
        <w:t xml:space="preserve"> з</w:t>
      </w:r>
      <w:r>
        <w:rPr>
          <w:sz w:val="28"/>
          <w:szCs w:val="28"/>
          <w:lang w:val="uk-UA"/>
        </w:rPr>
        <w:t xml:space="preserve"> </w:t>
      </w:r>
      <w:proofErr w:type="spellStart"/>
      <w:r>
        <w:rPr>
          <w:sz w:val="28"/>
          <w:szCs w:val="28"/>
        </w:rPr>
        <w:t>металевих</w:t>
      </w:r>
      <w:proofErr w:type="spellEnd"/>
      <w:r>
        <w:rPr>
          <w:sz w:val="28"/>
          <w:szCs w:val="28"/>
        </w:rPr>
        <w:t xml:space="preserve"> труб</w:t>
      </w:r>
      <w:r>
        <w:rPr>
          <w:sz w:val="28"/>
          <w:szCs w:val="28"/>
          <w:lang w:val="uk-UA"/>
        </w:rPr>
        <w:t>.</w:t>
      </w:r>
    </w:p>
    <w:p w:rsidR="00C92F2D" w:rsidRDefault="00C92F2D" w:rsidP="00C92F2D">
      <w:pPr>
        <w:jc w:val="cente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Гаряче водопостачання.</w:t>
      </w:r>
    </w:p>
    <w:p w:rsidR="00C92F2D"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Розрахунок гарячого водопостачання аналогічний розрахунку холодного водопостачання, але має кілька особливостей.</w:t>
      </w:r>
    </w:p>
    <w:p w:rsidR="00C92F2D"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При розрахунку витрати води приймати до розрахунку дані з таблиць з позначкою Н (гаряча вода)</w:t>
      </w:r>
    </w:p>
    <w:p w:rsidR="00C92F2D"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При розрахунку втрат тиску при використанні сталевих трубопроводів необхідно використовувати додатковий коефіцієнт, що враховує заростання труб.</w:t>
      </w:r>
    </w:p>
    <w:p w:rsidR="00C92F2D" w:rsidRPr="00C92F2D"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Н = і·</w:t>
      </w:r>
      <w:r>
        <w:rPr>
          <w:rFonts w:ascii="Times New Roman" w:eastAsia="Times New Roman" w:hAnsi="Times New Roman" w:cs="Times New Roman"/>
          <w:color w:val="000000"/>
          <w:sz w:val="27"/>
          <w:szCs w:val="27"/>
          <w:lang w:val="en-US" w:eastAsia="uk-UA"/>
        </w:rPr>
        <w:t>l·</w:t>
      </w:r>
      <w:r w:rsidRPr="00C92F2D">
        <w:rPr>
          <w:rFonts w:ascii="Times New Roman" w:eastAsia="Times New Roman" w:hAnsi="Times New Roman" w:cs="Times New Roman"/>
          <w:color w:val="000000"/>
          <w:sz w:val="27"/>
          <w:szCs w:val="27"/>
          <w:lang w:val="uk-UA" w:eastAsia="uk-UA"/>
        </w:rPr>
        <w:t>(1+</w:t>
      </w:r>
      <w:r>
        <w:rPr>
          <w:rFonts w:ascii="Times New Roman" w:eastAsia="Times New Roman" w:hAnsi="Times New Roman" w:cs="Times New Roman"/>
          <w:color w:val="000000"/>
          <w:sz w:val="27"/>
          <w:szCs w:val="27"/>
          <w:lang w:val="en-US" w:eastAsia="uk-UA"/>
        </w:rPr>
        <w:t>k</w:t>
      </w:r>
      <w:r w:rsidRPr="00AD6314">
        <w:rPr>
          <w:rFonts w:ascii="Times New Roman" w:eastAsia="Times New Roman" w:hAnsi="Times New Roman" w:cs="Times New Roman"/>
          <w:color w:val="000000"/>
          <w:sz w:val="27"/>
          <w:szCs w:val="27"/>
          <w:vertAlign w:val="subscript"/>
          <w:lang w:val="en-US" w:eastAsia="uk-UA"/>
        </w:rPr>
        <w:t>l</w:t>
      </w:r>
      <w:r w:rsidRPr="00C92F2D">
        <w:rPr>
          <w:rFonts w:ascii="Times New Roman" w:eastAsia="Times New Roman" w:hAnsi="Times New Roman" w:cs="Times New Roman"/>
          <w:color w:val="000000"/>
          <w:sz w:val="27"/>
          <w:szCs w:val="27"/>
          <w:lang w:val="uk-UA" w:eastAsia="uk-UA"/>
        </w:rPr>
        <w:t>)</w:t>
      </w:r>
    </w:p>
    <w:p w:rsidR="00C92F2D" w:rsidRPr="00C92F2D" w:rsidRDefault="00C92F2D" w:rsidP="00C92F2D">
      <w:pPr>
        <w:rPr>
          <w:rFonts w:ascii="Times New Roman" w:eastAsia="Times New Roman" w:hAnsi="Times New Roman" w:cs="Times New Roman"/>
          <w:color w:val="000000"/>
          <w:sz w:val="27"/>
          <w:szCs w:val="27"/>
          <w:lang w:val="uk-UA" w:eastAsia="uk-UA"/>
        </w:rPr>
      </w:pPr>
      <w:r w:rsidRPr="00C92F2D">
        <w:rPr>
          <w:rFonts w:ascii="Times New Roman" w:eastAsia="Times New Roman" w:hAnsi="Times New Roman" w:cs="Times New Roman"/>
          <w:color w:val="000000"/>
          <w:sz w:val="27"/>
          <w:szCs w:val="27"/>
          <w:lang w:val="uk-UA" w:eastAsia="uk-UA"/>
        </w:rPr>
        <w:t xml:space="preserve">де </w:t>
      </w:r>
      <w:r>
        <w:rPr>
          <w:rFonts w:ascii="Times New Roman" w:eastAsia="Times New Roman" w:hAnsi="Times New Roman" w:cs="Times New Roman"/>
          <w:color w:val="000000"/>
          <w:sz w:val="27"/>
          <w:szCs w:val="27"/>
          <w:lang w:val="en-US" w:eastAsia="uk-UA"/>
        </w:rPr>
        <w:t>k</w:t>
      </w:r>
      <w:r w:rsidRPr="00AD6314">
        <w:rPr>
          <w:rFonts w:ascii="Times New Roman" w:eastAsia="Times New Roman" w:hAnsi="Times New Roman" w:cs="Times New Roman"/>
          <w:color w:val="000000"/>
          <w:sz w:val="27"/>
          <w:szCs w:val="27"/>
          <w:vertAlign w:val="subscript"/>
          <w:lang w:val="en-US" w:eastAsia="uk-UA"/>
        </w:rPr>
        <w:t>l</w:t>
      </w:r>
      <w:r w:rsidRPr="00C92F2D">
        <w:rPr>
          <w:rFonts w:ascii="Times New Roman" w:eastAsia="Times New Roman" w:hAnsi="Times New Roman" w:cs="Times New Roman"/>
          <w:color w:val="000000"/>
          <w:sz w:val="27"/>
          <w:szCs w:val="27"/>
          <w:lang w:val="uk-UA" w:eastAsia="uk-UA"/>
        </w:rPr>
        <w:t xml:space="preserve"> – коеф</w:t>
      </w:r>
      <w:r>
        <w:rPr>
          <w:rFonts w:ascii="Times New Roman" w:eastAsia="Times New Roman" w:hAnsi="Times New Roman" w:cs="Times New Roman"/>
          <w:color w:val="000000"/>
          <w:sz w:val="27"/>
          <w:szCs w:val="27"/>
          <w:lang w:val="uk-UA" w:eastAsia="uk-UA"/>
        </w:rPr>
        <w:t>і</w:t>
      </w:r>
      <w:r w:rsidRPr="00C92F2D">
        <w:rPr>
          <w:rFonts w:ascii="Times New Roman" w:eastAsia="Times New Roman" w:hAnsi="Times New Roman" w:cs="Times New Roman"/>
          <w:color w:val="000000"/>
          <w:sz w:val="27"/>
          <w:szCs w:val="27"/>
          <w:lang w:val="uk-UA" w:eastAsia="uk-UA"/>
        </w:rPr>
        <w:t>ц</w:t>
      </w:r>
      <w:r>
        <w:rPr>
          <w:rFonts w:ascii="Times New Roman" w:eastAsia="Times New Roman" w:hAnsi="Times New Roman" w:cs="Times New Roman"/>
          <w:color w:val="000000"/>
          <w:sz w:val="27"/>
          <w:szCs w:val="27"/>
          <w:lang w:val="uk-UA" w:eastAsia="uk-UA"/>
        </w:rPr>
        <w:t>іє</w:t>
      </w:r>
      <w:r w:rsidRPr="00C92F2D">
        <w:rPr>
          <w:rFonts w:ascii="Times New Roman" w:eastAsia="Times New Roman" w:hAnsi="Times New Roman" w:cs="Times New Roman"/>
          <w:color w:val="000000"/>
          <w:sz w:val="27"/>
          <w:szCs w:val="27"/>
          <w:lang w:val="uk-UA" w:eastAsia="uk-UA"/>
        </w:rPr>
        <w:t>нт, що врахову</w:t>
      </w:r>
      <w:r>
        <w:rPr>
          <w:rFonts w:ascii="Times New Roman" w:eastAsia="Times New Roman" w:hAnsi="Times New Roman" w:cs="Times New Roman"/>
          <w:color w:val="000000"/>
          <w:sz w:val="27"/>
          <w:szCs w:val="27"/>
          <w:lang w:val="uk-UA" w:eastAsia="uk-UA"/>
        </w:rPr>
        <w:t>є</w:t>
      </w:r>
      <w:r w:rsidRPr="00C92F2D">
        <w:rPr>
          <w:rFonts w:ascii="Times New Roman" w:eastAsia="Times New Roman" w:hAnsi="Times New Roman" w:cs="Times New Roman"/>
          <w:color w:val="000000"/>
          <w:sz w:val="27"/>
          <w:szCs w:val="27"/>
          <w:lang w:val="uk-UA" w:eastAsia="uk-UA"/>
        </w:rPr>
        <w:t xml:space="preserve"> заростання труб.</w:t>
      </w:r>
    </w:p>
    <w:p w:rsidR="00C92F2D" w:rsidRDefault="00C92F2D" w:rsidP="00C92F2D">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k</w:t>
      </w:r>
      <w:r w:rsidRPr="00AD6314">
        <w:rPr>
          <w:rFonts w:ascii="Times New Roman" w:eastAsia="Times New Roman" w:hAnsi="Times New Roman" w:cs="Times New Roman"/>
          <w:color w:val="000000"/>
          <w:sz w:val="27"/>
          <w:szCs w:val="27"/>
          <w:vertAlign w:val="subscript"/>
          <w:lang w:val="en-US" w:eastAsia="uk-UA"/>
        </w:rPr>
        <w:t>l</w:t>
      </w:r>
      <w:proofErr w:type="gramEnd"/>
      <w:r>
        <w:rPr>
          <w:rFonts w:ascii="Times New Roman" w:eastAsia="Times New Roman" w:hAnsi="Times New Roman" w:cs="Times New Roman"/>
          <w:color w:val="000000"/>
          <w:sz w:val="27"/>
          <w:szCs w:val="27"/>
          <w:lang w:eastAsia="uk-UA"/>
        </w:rPr>
        <w:t xml:space="preserve"> = 0,2 – для </w:t>
      </w:r>
      <w:r>
        <w:rPr>
          <w:rFonts w:ascii="Times New Roman" w:eastAsia="Times New Roman" w:hAnsi="Times New Roman" w:cs="Times New Roman"/>
          <w:color w:val="000000"/>
          <w:sz w:val="27"/>
          <w:szCs w:val="27"/>
          <w:lang w:val="uk-UA" w:eastAsia="uk-UA"/>
        </w:rPr>
        <w:t>розподільних трубопроводів</w:t>
      </w:r>
    </w:p>
    <w:p w:rsidR="00C92F2D" w:rsidRDefault="00C92F2D" w:rsidP="00C92F2D">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k</w:t>
      </w:r>
      <w:r w:rsidRPr="00AD6314">
        <w:rPr>
          <w:rFonts w:ascii="Times New Roman" w:eastAsia="Times New Roman" w:hAnsi="Times New Roman" w:cs="Times New Roman"/>
          <w:color w:val="000000"/>
          <w:sz w:val="27"/>
          <w:szCs w:val="27"/>
          <w:vertAlign w:val="subscript"/>
          <w:lang w:val="en-US" w:eastAsia="uk-UA"/>
        </w:rPr>
        <w:t>l</w:t>
      </w:r>
      <w:proofErr w:type="gramEnd"/>
      <w:r>
        <w:rPr>
          <w:rFonts w:ascii="Times New Roman" w:eastAsia="Times New Roman" w:hAnsi="Times New Roman" w:cs="Times New Roman"/>
          <w:color w:val="000000"/>
          <w:sz w:val="27"/>
          <w:szCs w:val="27"/>
          <w:lang w:val="uk-UA" w:eastAsia="uk-UA"/>
        </w:rPr>
        <w:t xml:space="preserve"> = 0,5 для трубопроводів теплового пункту</w:t>
      </w:r>
    </w:p>
    <w:p w:rsidR="00C92F2D" w:rsidRDefault="00C92F2D" w:rsidP="00C92F2D">
      <w:pPr>
        <w:rPr>
          <w:rFonts w:ascii="Times New Roman" w:eastAsia="Times New Roman" w:hAnsi="Times New Roman" w:cs="Times New Roman"/>
          <w:color w:val="000000"/>
          <w:sz w:val="27"/>
          <w:szCs w:val="27"/>
          <w:lang w:val="uk-UA" w:eastAsia="uk-UA"/>
        </w:rPr>
      </w:pPr>
      <w:proofErr w:type="gramStart"/>
      <w:r>
        <w:rPr>
          <w:rFonts w:ascii="Times New Roman" w:eastAsia="Times New Roman" w:hAnsi="Times New Roman" w:cs="Times New Roman"/>
          <w:color w:val="000000"/>
          <w:sz w:val="27"/>
          <w:szCs w:val="27"/>
          <w:lang w:val="en-US" w:eastAsia="uk-UA"/>
        </w:rPr>
        <w:t>k</w:t>
      </w:r>
      <w:r w:rsidRPr="00AD6314">
        <w:rPr>
          <w:rFonts w:ascii="Times New Roman" w:eastAsia="Times New Roman" w:hAnsi="Times New Roman" w:cs="Times New Roman"/>
          <w:color w:val="000000"/>
          <w:sz w:val="27"/>
          <w:szCs w:val="27"/>
          <w:vertAlign w:val="subscript"/>
          <w:lang w:val="en-US" w:eastAsia="uk-UA"/>
        </w:rPr>
        <w:t>l</w:t>
      </w:r>
      <w:proofErr w:type="gramEnd"/>
      <w:r>
        <w:rPr>
          <w:rFonts w:ascii="Times New Roman" w:eastAsia="Times New Roman" w:hAnsi="Times New Roman" w:cs="Times New Roman"/>
          <w:color w:val="000000"/>
          <w:sz w:val="27"/>
          <w:szCs w:val="27"/>
          <w:lang w:val="uk-UA" w:eastAsia="uk-UA"/>
        </w:rPr>
        <w:t xml:space="preserve"> = 0,1 для стояків.</w:t>
      </w:r>
    </w:p>
    <w:p w:rsidR="00C92F2D"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lastRenderedPageBreak/>
        <w:t xml:space="preserve">Також треба прийняти рішення про необхідність влаштування циркуляційного трубопроводу. </w:t>
      </w:r>
      <w:r w:rsidR="006841A7">
        <w:rPr>
          <w:rFonts w:ascii="Times New Roman" w:eastAsia="Times New Roman" w:hAnsi="Times New Roman" w:cs="Times New Roman"/>
          <w:color w:val="000000"/>
          <w:sz w:val="27"/>
          <w:szCs w:val="27"/>
          <w:lang w:val="uk-UA" w:eastAsia="uk-UA"/>
        </w:rPr>
        <w:t xml:space="preserve"> Це трубопровід, який забезпечує рух води по трубопроводам в період відсутності </w:t>
      </w:r>
      <w:proofErr w:type="spellStart"/>
      <w:r w:rsidR="006841A7">
        <w:rPr>
          <w:rFonts w:ascii="Times New Roman" w:eastAsia="Times New Roman" w:hAnsi="Times New Roman" w:cs="Times New Roman"/>
          <w:color w:val="000000"/>
          <w:sz w:val="27"/>
          <w:szCs w:val="27"/>
          <w:lang w:val="uk-UA" w:eastAsia="uk-UA"/>
        </w:rPr>
        <w:t>водорозбору</w:t>
      </w:r>
      <w:proofErr w:type="spellEnd"/>
      <w:r w:rsidR="006841A7">
        <w:rPr>
          <w:rFonts w:ascii="Times New Roman" w:eastAsia="Times New Roman" w:hAnsi="Times New Roman" w:cs="Times New Roman"/>
          <w:color w:val="000000"/>
          <w:sz w:val="27"/>
          <w:szCs w:val="27"/>
          <w:lang w:val="uk-UA" w:eastAsia="uk-UA"/>
        </w:rPr>
        <w:t xml:space="preserve">. Тоді вода не остигає й немає потреби спускати воду. </w:t>
      </w:r>
    </w:p>
    <w:p w:rsidR="006841A7" w:rsidRDefault="006841A7"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noProof/>
          <w:color w:val="000000"/>
          <w:sz w:val="27"/>
          <w:szCs w:val="27"/>
          <w:lang w:val="uk-UA" w:eastAsia="uk-UA"/>
        </w:rPr>
        <w:drawing>
          <wp:inline distT="0" distB="0" distL="0" distR="0" wp14:anchorId="7F508010" wp14:editId="4E4DD288">
            <wp:extent cx="5940425" cy="44615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пека та гігієна внутрішніх систем водопостачання - основи плануванн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61510"/>
                    </a:xfrm>
                    <a:prstGeom prst="rect">
                      <a:avLst/>
                    </a:prstGeom>
                  </pic:spPr>
                </pic:pic>
              </a:graphicData>
            </a:graphic>
          </wp:inline>
        </w:drawing>
      </w:r>
    </w:p>
    <w:p w:rsidR="00426776" w:rsidRDefault="00426776"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Він влаштовується якщо </w:t>
      </w:r>
      <w:proofErr w:type="spellStart"/>
      <w:r>
        <w:rPr>
          <w:rFonts w:ascii="Times New Roman" w:eastAsia="Times New Roman" w:hAnsi="Times New Roman" w:cs="Times New Roman"/>
          <w:color w:val="000000"/>
          <w:sz w:val="27"/>
          <w:szCs w:val="27"/>
          <w:lang w:val="uk-UA" w:eastAsia="uk-UA"/>
        </w:rPr>
        <w:t>обʼєм</w:t>
      </w:r>
      <w:proofErr w:type="spellEnd"/>
      <w:r>
        <w:rPr>
          <w:rFonts w:ascii="Times New Roman" w:eastAsia="Times New Roman" w:hAnsi="Times New Roman" w:cs="Times New Roman"/>
          <w:color w:val="000000"/>
          <w:sz w:val="27"/>
          <w:szCs w:val="27"/>
          <w:lang w:val="uk-UA" w:eastAsia="uk-UA"/>
        </w:rPr>
        <w:t xml:space="preserve"> води в </w:t>
      </w:r>
      <w:proofErr w:type="spellStart"/>
      <w:r>
        <w:rPr>
          <w:rFonts w:ascii="Times New Roman" w:eastAsia="Times New Roman" w:hAnsi="Times New Roman" w:cs="Times New Roman"/>
          <w:color w:val="000000"/>
          <w:sz w:val="27"/>
          <w:szCs w:val="27"/>
          <w:lang w:val="uk-UA" w:eastAsia="uk-UA"/>
        </w:rPr>
        <w:t>підводящих</w:t>
      </w:r>
      <w:proofErr w:type="spellEnd"/>
      <w:r>
        <w:rPr>
          <w:rFonts w:ascii="Times New Roman" w:eastAsia="Times New Roman" w:hAnsi="Times New Roman" w:cs="Times New Roman"/>
          <w:color w:val="000000"/>
          <w:sz w:val="27"/>
          <w:szCs w:val="27"/>
          <w:lang w:val="uk-UA" w:eastAsia="uk-UA"/>
        </w:rPr>
        <w:t xml:space="preserve"> трубопроводах перевищує 3 л.</w:t>
      </w:r>
    </w:p>
    <w:p w:rsidR="00426776" w:rsidRDefault="00764E35"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Колись до цього трубопроводу </w:t>
      </w:r>
      <w:proofErr w:type="spellStart"/>
      <w:r>
        <w:rPr>
          <w:rFonts w:ascii="Times New Roman" w:eastAsia="Times New Roman" w:hAnsi="Times New Roman" w:cs="Times New Roman"/>
          <w:color w:val="000000"/>
          <w:sz w:val="27"/>
          <w:szCs w:val="27"/>
          <w:lang w:val="uk-UA" w:eastAsia="uk-UA"/>
        </w:rPr>
        <w:t>підʼєднувались</w:t>
      </w:r>
      <w:proofErr w:type="spellEnd"/>
      <w:r>
        <w:rPr>
          <w:rFonts w:ascii="Times New Roman" w:eastAsia="Times New Roman" w:hAnsi="Times New Roman" w:cs="Times New Roman"/>
          <w:color w:val="000000"/>
          <w:sz w:val="27"/>
          <w:szCs w:val="27"/>
          <w:lang w:val="uk-UA" w:eastAsia="uk-UA"/>
        </w:rPr>
        <w:t xml:space="preserve"> </w:t>
      </w:r>
      <w:proofErr w:type="spellStart"/>
      <w:r>
        <w:rPr>
          <w:rFonts w:ascii="Times New Roman" w:eastAsia="Times New Roman" w:hAnsi="Times New Roman" w:cs="Times New Roman"/>
          <w:color w:val="000000"/>
          <w:sz w:val="27"/>
          <w:szCs w:val="27"/>
          <w:lang w:val="uk-UA" w:eastAsia="uk-UA"/>
        </w:rPr>
        <w:t>рушникосушарки</w:t>
      </w:r>
      <w:proofErr w:type="spellEnd"/>
      <w:r>
        <w:rPr>
          <w:rFonts w:ascii="Times New Roman" w:eastAsia="Times New Roman" w:hAnsi="Times New Roman" w:cs="Times New Roman"/>
          <w:color w:val="000000"/>
          <w:sz w:val="27"/>
          <w:szCs w:val="27"/>
          <w:lang w:val="uk-UA" w:eastAsia="uk-UA"/>
        </w:rPr>
        <w:t xml:space="preserve"> у санвузлах. В сучасного ДБН </w:t>
      </w:r>
      <w:proofErr w:type="spellStart"/>
      <w:r>
        <w:rPr>
          <w:rFonts w:ascii="Times New Roman" w:eastAsia="Times New Roman" w:hAnsi="Times New Roman" w:cs="Times New Roman"/>
          <w:color w:val="000000"/>
          <w:sz w:val="27"/>
          <w:szCs w:val="27"/>
          <w:lang w:val="uk-UA" w:eastAsia="uk-UA"/>
        </w:rPr>
        <w:t>рушникосушарки</w:t>
      </w:r>
      <w:proofErr w:type="spellEnd"/>
      <w:r>
        <w:rPr>
          <w:rFonts w:ascii="Times New Roman" w:eastAsia="Times New Roman" w:hAnsi="Times New Roman" w:cs="Times New Roman"/>
          <w:color w:val="000000"/>
          <w:sz w:val="27"/>
          <w:szCs w:val="27"/>
          <w:lang w:val="uk-UA" w:eastAsia="uk-UA"/>
        </w:rPr>
        <w:t xml:space="preserve"> рекомендують </w:t>
      </w:r>
      <w:proofErr w:type="spellStart"/>
      <w:r>
        <w:rPr>
          <w:rFonts w:ascii="Times New Roman" w:eastAsia="Times New Roman" w:hAnsi="Times New Roman" w:cs="Times New Roman"/>
          <w:color w:val="000000"/>
          <w:sz w:val="27"/>
          <w:szCs w:val="27"/>
          <w:lang w:val="uk-UA" w:eastAsia="uk-UA"/>
        </w:rPr>
        <w:t>підʼєднувати</w:t>
      </w:r>
      <w:proofErr w:type="spellEnd"/>
      <w:r>
        <w:rPr>
          <w:rFonts w:ascii="Times New Roman" w:eastAsia="Times New Roman" w:hAnsi="Times New Roman" w:cs="Times New Roman"/>
          <w:color w:val="000000"/>
          <w:sz w:val="27"/>
          <w:szCs w:val="27"/>
          <w:lang w:val="uk-UA" w:eastAsia="uk-UA"/>
        </w:rPr>
        <w:t xml:space="preserve"> до системи опалення. </w:t>
      </w:r>
    </w:p>
    <w:p w:rsidR="00C92F2D"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Кількість теплоти, необхідна для нагріву гарячої води дорівнює:</w:t>
      </w:r>
    </w:p>
    <w:p w:rsidR="00C92F2D" w:rsidRPr="00347A13"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en-US" w:eastAsia="uk-UA"/>
        </w:rPr>
        <w:t>Q</w:t>
      </w:r>
      <w:r w:rsidRPr="00347A13">
        <w:rPr>
          <w:rFonts w:ascii="Times New Roman" w:eastAsia="Times New Roman" w:hAnsi="Times New Roman" w:cs="Times New Roman"/>
          <w:color w:val="000000"/>
          <w:sz w:val="27"/>
          <w:szCs w:val="27"/>
          <w:vertAlign w:val="superscript"/>
          <w:lang w:val="en-US" w:eastAsia="uk-UA"/>
        </w:rPr>
        <w:t>H</w:t>
      </w:r>
      <w:r w:rsidRPr="00347A13">
        <w:rPr>
          <w:rFonts w:ascii="Times New Roman" w:eastAsia="Times New Roman" w:hAnsi="Times New Roman" w:cs="Times New Roman"/>
          <w:color w:val="000000"/>
          <w:sz w:val="27"/>
          <w:szCs w:val="27"/>
          <w:lang w:val="uk-UA" w:eastAsia="uk-UA"/>
        </w:rPr>
        <w:t xml:space="preserve"> = 1.16</w:t>
      </w:r>
      <w:r>
        <w:rPr>
          <w:rFonts w:ascii="Times New Roman" w:eastAsia="Times New Roman" w:hAnsi="Times New Roman" w:cs="Times New Roman"/>
          <w:color w:val="000000"/>
          <w:sz w:val="27"/>
          <w:szCs w:val="27"/>
          <w:lang w:val="en-US" w:eastAsia="uk-UA"/>
        </w:rPr>
        <w:t>·</w:t>
      </w:r>
      <w:r w:rsidRPr="00347A13">
        <w:rPr>
          <w:rFonts w:ascii="Times New Roman" w:eastAsia="Times New Roman" w:hAnsi="Times New Roman" w:cs="Times New Roman"/>
          <w:color w:val="000000"/>
          <w:sz w:val="27"/>
          <w:szCs w:val="27"/>
          <w:lang w:val="uk-UA" w:eastAsia="uk-UA"/>
        </w:rPr>
        <w:t xml:space="preserve"> </w:t>
      </w:r>
      <w:proofErr w:type="spellStart"/>
      <w:r>
        <w:rPr>
          <w:rFonts w:ascii="Times New Roman" w:eastAsia="Times New Roman" w:hAnsi="Times New Roman" w:cs="Times New Roman"/>
          <w:color w:val="000000"/>
          <w:sz w:val="27"/>
          <w:szCs w:val="27"/>
          <w:lang w:val="en-US" w:eastAsia="uk-UA"/>
        </w:rPr>
        <w:t>q</w:t>
      </w:r>
      <w:r w:rsidRPr="00347A13">
        <w:rPr>
          <w:rFonts w:ascii="Times New Roman" w:eastAsia="Times New Roman" w:hAnsi="Times New Roman" w:cs="Times New Roman"/>
          <w:color w:val="000000"/>
          <w:sz w:val="27"/>
          <w:szCs w:val="27"/>
          <w:vertAlign w:val="superscript"/>
          <w:lang w:val="en-US" w:eastAsia="uk-UA"/>
        </w:rPr>
        <w:t>H</w:t>
      </w:r>
      <w:proofErr w:type="spellEnd"/>
      <w:r w:rsidRPr="00347A13">
        <w:rPr>
          <w:rFonts w:ascii="Times New Roman" w:eastAsia="Times New Roman" w:hAnsi="Times New Roman" w:cs="Times New Roman"/>
          <w:color w:val="000000"/>
          <w:sz w:val="27"/>
          <w:szCs w:val="27"/>
          <w:lang w:val="uk-UA" w:eastAsia="uk-UA"/>
        </w:rPr>
        <w:t xml:space="preserve"> (55-</w:t>
      </w:r>
      <w:proofErr w:type="spellStart"/>
      <w:r>
        <w:rPr>
          <w:rFonts w:ascii="Times New Roman" w:eastAsia="Times New Roman" w:hAnsi="Times New Roman" w:cs="Times New Roman"/>
          <w:color w:val="000000"/>
          <w:sz w:val="27"/>
          <w:szCs w:val="27"/>
          <w:lang w:val="en-US" w:eastAsia="uk-UA"/>
        </w:rPr>
        <w:t>t</w:t>
      </w:r>
      <w:r w:rsidRPr="00347A13">
        <w:rPr>
          <w:rFonts w:ascii="Times New Roman" w:eastAsia="Times New Roman" w:hAnsi="Times New Roman" w:cs="Times New Roman"/>
          <w:color w:val="000000"/>
          <w:sz w:val="27"/>
          <w:szCs w:val="27"/>
          <w:vertAlign w:val="superscript"/>
          <w:lang w:val="en-US" w:eastAsia="uk-UA"/>
        </w:rPr>
        <w:t>c</w:t>
      </w:r>
      <w:proofErr w:type="spellEnd"/>
      <w:proofErr w:type="gramStart"/>
      <w:r w:rsidRPr="00347A13">
        <w:rPr>
          <w:rFonts w:ascii="Times New Roman" w:eastAsia="Times New Roman" w:hAnsi="Times New Roman" w:cs="Times New Roman"/>
          <w:color w:val="000000"/>
          <w:sz w:val="27"/>
          <w:szCs w:val="27"/>
          <w:lang w:val="uk-UA" w:eastAsia="uk-UA"/>
        </w:rPr>
        <w:t>)+</w:t>
      </w:r>
      <w:proofErr w:type="spellStart"/>
      <w:proofErr w:type="gramEnd"/>
      <w:r>
        <w:rPr>
          <w:rFonts w:ascii="Times New Roman" w:eastAsia="Times New Roman" w:hAnsi="Times New Roman" w:cs="Times New Roman"/>
          <w:color w:val="000000"/>
          <w:sz w:val="27"/>
          <w:szCs w:val="27"/>
          <w:lang w:val="en-US" w:eastAsia="uk-UA"/>
        </w:rPr>
        <w:t>Q</w:t>
      </w:r>
      <w:r w:rsidRPr="00347A13">
        <w:rPr>
          <w:rFonts w:ascii="Times New Roman" w:eastAsia="Times New Roman" w:hAnsi="Times New Roman" w:cs="Times New Roman"/>
          <w:color w:val="000000"/>
          <w:sz w:val="27"/>
          <w:szCs w:val="27"/>
          <w:vertAlign w:val="superscript"/>
          <w:lang w:val="en-US" w:eastAsia="uk-UA"/>
        </w:rPr>
        <w:t>ht</w:t>
      </w:r>
      <w:proofErr w:type="spellEnd"/>
    </w:p>
    <w:p w:rsidR="00C92F2D" w:rsidRDefault="00C92F2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 xml:space="preserve">де </w:t>
      </w:r>
      <w:proofErr w:type="spellStart"/>
      <w:r>
        <w:rPr>
          <w:rFonts w:ascii="Times New Roman" w:eastAsia="Times New Roman" w:hAnsi="Times New Roman" w:cs="Times New Roman"/>
          <w:color w:val="000000"/>
          <w:sz w:val="27"/>
          <w:szCs w:val="27"/>
          <w:lang w:val="en-US" w:eastAsia="uk-UA"/>
        </w:rPr>
        <w:t>q</w:t>
      </w:r>
      <w:r w:rsidRPr="00347A13">
        <w:rPr>
          <w:rFonts w:ascii="Times New Roman" w:eastAsia="Times New Roman" w:hAnsi="Times New Roman" w:cs="Times New Roman"/>
          <w:color w:val="000000"/>
          <w:sz w:val="27"/>
          <w:szCs w:val="27"/>
          <w:vertAlign w:val="superscript"/>
          <w:lang w:val="en-US" w:eastAsia="uk-UA"/>
        </w:rPr>
        <w:t>H</w:t>
      </w:r>
      <w:proofErr w:type="spellEnd"/>
      <w:r>
        <w:rPr>
          <w:rFonts w:ascii="Times New Roman" w:eastAsia="Times New Roman" w:hAnsi="Times New Roman" w:cs="Times New Roman"/>
          <w:color w:val="000000"/>
          <w:sz w:val="27"/>
          <w:szCs w:val="27"/>
          <w:lang w:val="uk-UA" w:eastAsia="uk-UA"/>
        </w:rPr>
        <w:t xml:space="preserve"> – витрата гарячої води (максимальна або середня)</w:t>
      </w:r>
      <w:r w:rsidR="00082F42">
        <w:rPr>
          <w:rFonts w:ascii="Times New Roman" w:eastAsia="Times New Roman" w:hAnsi="Times New Roman" w:cs="Times New Roman"/>
          <w:color w:val="000000"/>
          <w:sz w:val="27"/>
          <w:szCs w:val="27"/>
          <w:lang w:val="uk-UA" w:eastAsia="uk-UA"/>
        </w:rPr>
        <w:t>, м3/</w:t>
      </w:r>
      <w:proofErr w:type="spellStart"/>
      <w:r w:rsidR="00082F42">
        <w:rPr>
          <w:rFonts w:ascii="Times New Roman" w:eastAsia="Times New Roman" w:hAnsi="Times New Roman" w:cs="Times New Roman"/>
          <w:color w:val="000000"/>
          <w:sz w:val="27"/>
          <w:szCs w:val="27"/>
          <w:lang w:val="uk-UA" w:eastAsia="uk-UA"/>
        </w:rPr>
        <w:t>год</w:t>
      </w:r>
      <w:proofErr w:type="spellEnd"/>
    </w:p>
    <w:p w:rsidR="00C92F2D" w:rsidRDefault="00C92F2D" w:rsidP="00C92F2D">
      <w:pPr>
        <w:rPr>
          <w:rFonts w:ascii="Times New Roman" w:eastAsia="Times New Roman" w:hAnsi="Times New Roman" w:cs="Times New Roman"/>
          <w:color w:val="000000"/>
          <w:sz w:val="27"/>
          <w:szCs w:val="27"/>
          <w:lang w:val="uk-UA" w:eastAsia="uk-UA"/>
        </w:rPr>
      </w:pPr>
      <w:proofErr w:type="spellStart"/>
      <w:proofErr w:type="gramStart"/>
      <w:r>
        <w:rPr>
          <w:rFonts w:ascii="Times New Roman" w:eastAsia="Times New Roman" w:hAnsi="Times New Roman" w:cs="Times New Roman"/>
          <w:color w:val="000000"/>
          <w:sz w:val="27"/>
          <w:szCs w:val="27"/>
          <w:lang w:val="en-US" w:eastAsia="uk-UA"/>
        </w:rPr>
        <w:t>t</w:t>
      </w:r>
      <w:r w:rsidRPr="00347A13">
        <w:rPr>
          <w:rFonts w:ascii="Times New Roman" w:eastAsia="Times New Roman" w:hAnsi="Times New Roman" w:cs="Times New Roman"/>
          <w:color w:val="000000"/>
          <w:sz w:val="27"/>
          <w:szCs w:val="27"/>
          <w:vertAlign w:val="superscript"/>
          <w:lang w:val="en-US" w:eastAsia="uk-UA"/>
        </w:rPr>
        <w:t>c</w:t>
      </w:r>
      <w:proofErr w:type="spellEnd"/>
      <w:proofErr w:type="gramEnd"/>
      <w:r>
        <w:rPr>
          <w:rFonts w:ascii="Times New Roman" w:eastAsia="Times New Roman" w:hAnsi="Times New Roman" w:cs="Times New Roman"/>
          <w:color w:val="000000"/>
          <w:sz w:val="27"/>
          <w:szCs w:val="27"/>
          <w:lang w:val="uk-UA" w:eastAsia="uk-UA"/>
        </w:rPr>
        <w:t xml:space="preserve"> – температура холодної води </w:t>
      </w:r>
      <w:proofErr w:type="spellStart"/>
      <w:r>
        <w:rPr>
          <w:rFonts w:ascii="Times New Roman" w:eastAsia="Times New Roman" w:hAnsi="Times New Roman" w:cs="Times New Roman"/>
          <w:color w:val="000000"/>
          <w:sz w:val="27"/>
          <w:szCs w:val="27"/>
          <w:lang w:val="en-US" w:eastAsia="uk-UA"/>
        </w:rPr>
        <w:t>t</w:t>
      </w:r>
      <w:r w:rsidRPr="00347A13">
        <w:rPr>
          <w:rFonts w:ascii="Times New Roman" w:eastAsia="Times New Roman" w:hAnsi="Times New Roman" w:cs="Times New Roman"/>
          <w:color w:val="000000"/>
          <w:sz w:val="27"/>
          <w:szCs w:val="27"/>
          <w:vertAlign w:val="superscript"/>
          <w:lang w:val="en-US" w:eastAsia="uk-UA"/>
        </w:rPr>
        <w:t>c</w:t>
      </w:r>
      <w:proofErr w:type="spellEnd"/>
      <w:r>
        <w:rPr>
          <w:rFonts w:ascii="Times New Roman" w:eastAsia="Times New Roman" w:hAnsi="Times New Roman" w:cs="Times New Roman"/>
          <w:color w:val="000000"/>
          <w:sz w:val="27"/>
          <w:szCs w:val="27"/>
          <w:lang w:val="uk-UA" w:eastAsia="uk-UA"/>
        </w:rPr>
        <w:t xml:space="preserve"> = 5 </w:t>
      </w:r>
      <w:r w:rsidRPr="00347A13">
        <w:rPr>
          <w:rFonts w:ascii="Times New Roman" w:eastAsia="Times New Roman" w:hAnsi="Times New Roman" w:cs="Times New Roman"/>
          <w:color w:val="000000"/>
          <w:sz w:val="27"/>
          <w:szCs w:val="27"/>
          <w:vertAlign w:val="superscript"/>
          <w:lang w:val="uk-UA" w:eastAsia="uk-UA"/>
        </w:rPr>
        <w:t>0</w:t>
      </w:r>
      <w:r>
        <w:rPr>
          <w:rFonts w:ascii="Times New Roman" w:eastAsia="Times New Roman" w:hAnsi="Times New Roman" w:cs="Times New Roman"/>
          <w:color w:val="000000"/>
          <w:sz w:val="27"/>
          <w:szCs w:val="27"/>
          <w:lang w:val="uk-UA" w:eastAsia="uk-UA"/>
        </w:rPr>
        <w:t xml:space="preserve">С для холодного періоду року для водопроводу та впродовж всього року при живленні від артезіанських джерел, </w:t>
      </w:r>
      <w:proofErr w:type="spellStart"/>
      <w:r>
        <w:rPr>
          <w:rFonts w:ascii="Times New Roman" w:eastAsia="Times New Roman" w:hAnsi="Times New Roman" w:cs="Times New Roman"/>
          <w:color w:val="000000"/>
          <w:sz w:val="27"/>
          <w:szCs w:val="27"/>
          <w:lang w:val="en-US" w:eastAsia="uk-UA"/>
        </w:rPr>
        <w:t>t</w:t>
      </w:r>
      <w:r w:rsidRPr="00347A13">
        <w:rPr>
          <w:rFonts w:ascii="Times New Roman" w:eastAsia="Times New Roman" w:hAnsi="Times New Roman" w:cs="Times New Roman"/>
          <w:color w:val="000000"/>
          <w:sz w:val="27"/>
          <w:szCs w:val="27"/>
          <w:vertAlign w:val="superscript"/>
          <w:lang w:val="en-US" w:eastAsia="uk-UA"/>
        </w:rPr>
        <w:t>c</w:t>
      </w:r>
      <w:proofErr w:type="spellEnd"/>
      <w:r>
        <w:rPr>
          <w:rFonts w:ascii="Times New Roman" w:eastAsia="Times New Roman" w:hAnsi="Times New Roman" w:cs="Times New Roman"/>
          <w:color w:val="000000"/>
          <w:sz w:val="27"/>
          <w:szCs w:val="27"/>
          <w:lang w:val="uk-UA" w:eastAsia="uk-UA"/>
        </w:rPr>
        <w:t xml:space="preserve"> = 15 </w:t>
      </w:r>
      <w:r w:rsidRPr="00347A13">
        <w:rPr>
          <w:rFonts w:ascii="Times New Roman" w:eastAsia="Times New Roman" w:hAnsi="Times New Roman" w:cs="Times New Roman"/>
          <w:color w:val="000000"/>
          <w:sz w:val="27"/>
          <w:szCs w:val="27"/>
          <w:vertAlign w:val="superscript"/>
          <w:lang w:val="uk-UA" w:eastAsia="uk-UA"/>
        </w:rPr>
        <w:t>0</w:t>
      </w:r>
      <w:r>
        <w:rPr>
          <w:rFonts w:ascii="Times New Roman" w:eastAsia="Times New Roman" w:hAnsi="Times New Roman" w:cs="Times New Roman"/>
          <w:color w:val="000000"/>
          <w:sz w:val="27"/>
          <w:szCs w:val="27"/>
          <w:lang w:val="uk-UA" w:eastAsia="uk-UA"/>
        </w:rPr>
        <w:t>С для теплого періоду року для водопроводу.</w:t>
      </w:r>
    </w:p>
    <w:p w:rsidR="00C92F2D" w:rsidRDefault="00C92F2D" w:rsidP="00C92F2D">
      <w:pPr>
        <w:rPr>
          <w:rFonts w:ascii="Times New Roman" w:eastAsia="Times New Roman" w:hAnsi="Times New Roman" w:cs="Times New Roman"/>
          <w:color w:val="000000"/>
          <w:sz w:val="27"/>
          <w:szCs w:val="27"/>
          <w:lang w:val="uk-UA" w:eastAsia="uk-UA"/>
        </w:rPr>
      </w:pPr>
      <w:proofErr w:type="spellStart"/>
      <w:proofErr w:type="gramStart"/>
      <w:r>
        <w:rPr>
          <w:rFonts w:ascii="Times New Roman" w:eastAsia="Times New Roman" w:hAnsi="Times New Roman" w:cs="Times New Roman"/>
          <w:color w:val="000000"/>
          <w:sz w:val="27"/>
          <w:szCs w:val="27"/>
          <w:lang w:val="en-US" w:eastAsia="uk-UA"/>
        </w:rPr>
        <w:t>Q</w:t>
      </w:r>
      <w:r w:rsidRPr="00347A13">
        <w:rPr>
          <w:rFonts w:ascii="Times New Roman" w:eastAsia="Times New Roman" w:hAnsi="Times New Roman" w:cs="Times New Roman"/>
          <w:color w:val="000000"/>
          <w:sz w:val="27"/>
          <w:szCs w:val="27"/>
          <w:vertAlign w:val="superscript"/>
          <w:lang w:val="en-US" w:eastAsia="uk-UA"/>
        </w:rPr>
        <w:t>ht</w:t>
      </w:r>
      <w:proofErr w:type="spellEnd"/>
      <w:r>
        <w:rPr>
          <w:rFonts w:ascii="Times New Roman" w:eastAsia="Times New Roman" w:hAnsi="Times New Roman" w:cs="Times New Roman"/>
          <w:color w:val="000000"/>
          <w:sz w:val="27"/>
          <w:szCs w:val="27"/>
          <w:lang w:val="uk-UA" w:eastAsia="uk-UA"/>
        </w:rPr>
        <w:t xml:space="preserve"> – тепловтрати трубопроводами.</w:t>
      </w:r>
      <w:proofErr w:type="gramEnd"/>
    </w:p>
    <w:p w:rsidR="00426776" w:rsidRDefault="00426776"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Питомі тепловтрати трубопроводами дорівнюють:</w:t>
      </w:r>
    </w:p>
    <w:p w:rsidR="00426776" w:rsidRDefault="00426776" w:rsidP="00C92F2D">
      <w:pPr>
        <w:rPr>
          <w:rFonts w:ascii="Times New Roman" w:eastAsia="Times New Roman" w:hAnsi="Times New Roman" w:cs="Times New Roman"/>
          <w:color w:val="000000"/>
          <w:sz w:val="27"/>
          <w:szCs w:val="27"/>
          <w:lang w:val="uk-UA" w:eastAsia="uk-UA"/>
        </w:rPr>
      </w:pPr>
      <w:proofErr w:type="spellStart"/>
      <w:proofErr w:type="gramStart"/>
      <w:r>
        <w:rPr>
          <w:rFonts w:ascii="Times New Roman" w:eastAsia="Times New Roman" w:hAnsi="Times New Roman" w:cs="Times New Roman"/>
          <w:color w:val="000000"/>
          <w:sz w:val="27"/>
          <w:szCs w:val="27"/>
          <w:lang w:val="en-US" w:eastAsia="uk-UA"/>
        </w:rPr>
        <w:lastRenderedPageBreak/>
        <w:t>q</w:t>
      </w:r>
      <w:r w:rsidRPr="00426776">
        <w:rPr>
          <w:rFonts w:ascii="Times New Roman" w:eastAsia="Times New Roman" w:hAnsi="Times New Roman" w:cs="Times New Roman"/>
          <w:color w:val="000000"/>
          <w:sz w:val="27"/>
          <w:szCs w:val="27"/>
          <w:vertAlign w:val="subscript"/>
          <w:lang w:val="en-US" w:eastAsia="uk-UA"/>
        </w:rPr>
        <w:t>w</w:t>
      </w:r>
      <w:proofErr w:type="spellEnd"/>
      <w:r w:rsidRPr="00426776">
        <w:rPr>
          <w:rFonts w:ascii="Times New Roman" w:eastAsia="Times New Roman" w:hAnsi="Times New Roman" w:cs="Times New Roman"/>
          <w:color w:val="000000"/>
          <w:sz w:val="27"/>
          <w:szCs w:val="27"/>
          <w:vertAlign w:val="subscript"/>
          <w:lang w:val="uk-UA" w:eastAsia="uk-UA"/>
        </w:rPr>
        <w:t>,</w:t>
      </w:r>
      <w:proofErr w:type="gramEnd"/>
      <w:r w:rsidRPr="00426776">
        <w:rPr>
          <w:rFonts w:ascii="Times New Roman" w:eastAsia="Times New Roman" w:hAnsi="Times New Roman" w:cs="Times New Roman"/>
          <w:color w:val="000000"/>
          <w:sz w:val="27"/>
          <w:szCs w:val="27"/>
          <w:vertAlign w:val="subscript"/>
          <w:lang w:val="en-US" w:eastAsia="uk-UA"/>
        </w:rPr>
        <w:t>k</w:t>
      </w:r>
      <w:r w:rsidRPr="00426776">
        <w:rPr>
          <w:rFonts w:ascii="Times New Roman" w:eastAsia="Times New Roman" w:hAnsi="Times New Roman" w:cs="Times New Roman"/>
          <w:color w:val="000000"/>
          <w:sz w:val="27"/>
          <w:szCs w:val="27"/>
          <w:lang w:val="uk-UA" w:eastAsia="uk-UA"/>
        </w:rPr>
        <w:t xml:space="preserve"> = 11 </w:t>
      </w:r>
      <w:r>
        <w:rPr>
          <w:rFonts w:ascii="Times New Roman" w:eastAsia="Times New Roman" w:hAnsi="Times New Roman" w:cs="Times New Roman"/>
          <w:color w:val="000000"/>
          <w:sz w:val="27"/>
          <w:szCs w:val="27"/>
          <w:lang w:val="uk-UA" w:eastAsia="uk-UA"/>
        </w:rPr>
        <w:t>Вт/м, тепловтрати трубопроводами, що прокладені вільно</w:t>
      </w:r>
    </w:p>
    <w:p w:rsidR="00426776" w:rsidRDefault="00426776" w:rsidP="00C92F2D">
      <w:pPr>
        <w:rPr>
          <w:rFonts w:ascii="Times New Roman" w:eastAsia="Times New Roman" w:hAnsi="Times New Roman" w:cs="Times New Roman"/>
          <w:color w:val="000000"/>
          <w:sz w:val="27"/>
          <w:szCs w:val="27"/>
          <w:lang w:val="uk-UA" w:eastAsia="uk-UA"/>
        </w:rPr>
      </w:pPr>
      <w:proofErr w:type="spellStart"/>
      <w:r>
        <w:rPr>
          <w:rFonts w:ascii="Times New Roman" w:eastAsia="Times New Roman" w:hAnsi="Times New Roman" w:cs="Times New Roman"/>
          <w:color w:val="000000"/>
          <w:sz w:val="27"/>
          <w:szCs w:val="27"/>
          <w:lang w:val="en-US" w:eastAsia="uk-UA"/>
        </w:rPr>
        <w:t>q</w:t>
      </w:r>
      <w:r w:rsidRPr="00426776">
        <w:rPr>
          <w:rFonts w:ascii="Times New Roman" w:eastAsia="Times New Roman" w:hAnsi="Times New Roman" w:cs="Times New Roman"/>
          <w:color w:val="000000"/>
          <w:sz w:val="27"/>
          <w:szCs w:val="27"/>
          <w:vertAlign w:val="subscript"/>
          <w:lang w:val="en-US" w:eastAsia="uk-UA"/>
        </w:rPr>
        <w:t>w</w:t>
      </w:r>
      <w:proofErr w:type="spellEnd"/>
      <w:proofErr w:type="gramStart"/>
      <w:r w:rsidRPr="00426776">
        <w:rPr>
          <w:rFonts w:ascii="Times New Roman" w:eastAsia="Times New Roman" w:hAnsi="Times New Roman" w:cs="Times New Roman"/>
          <w:color w:val="000000"/>
          <w:sz w:val="27"/>
          <w:szCs w:val="27"/>
          <w:vertAlign w:val="subscript"/>
          <w:lang w:val="uk-UA" w:eastAsia="uk-UA"/>
        </w:rPr>
        <w:t>,</w:t>
      </w:r>
      <w:r>
        <w:rPr>
          <w:rFonts w:ascii="Times New Roman" w:eastAsia="Times New Roman" w:hAnsi="Times New Roman" w:cs="Times New Roman"/>
          <w:color w:val="000000"/>
          <w:sz w:val="27"/>
          <w:szCs w:val="27"/>
          <w:vertAlign w:val="subscript"/>
          <w:lang w:val="en-US" w:eastAsia="uk-UA"/>
        </w:rPr>
        <w:t>s</w:t>
      </w:r>
      <w:proofErr w:type="gramEnd"/>
      <w:r>
        <w:rPr>
          <w:rFonts w:ascii="Times New Roman" w:eastAsia="Times New Roman" w:hAnsi="Times New Roman" w:cs="Times New Roman"/>
          <w:color w:val="000000"/>
          <w:sz w:val="27"/>
          <w:szCs w:val="27"/>
          <w:lang w:val="uk-UA" w:eastAsia="uk-UA"/>
        </w:rPr>
        <w:t xml:space="preserve"> = 7</w:t>
      </w:r>
      <w:r w:rsidRPr="00426776">
        <w:rPr>
          <w:rFonts w:ascii="Times New Roman" w:eastAsia="Times New Roman" w:hAnsi="Times New Roman" w:cs="Times New Roman"/>
          <w:color w:val="000000"/>
          <w:sz w:val="27"/>
          <w:szCs w:val="27"/>
          <w:lang w:val="uk-UA" w:eastAsia="uk-UA"/>
        </w:rPr>
        <w:t xml:space="preserve"> </w:t>
      </w:r>
      <w:r>
        <w:rPr>
          <w:rFonts w:ascii="Times New Roman" w:eastAsia="Times New Roman" w:hAnsi="Times New Roman" w:cs="Times New Roman"/>
          <w:color w:val="000000"/>
          <w:sz w:val="27"/>
          <w:szCs w:val="27"/>
          <w:lang w:val="uk-UA" w:eastAsia="uk-UA"/>
        </w:rPr>
        <w:t xml:space="preserve">Вт/м, тепловтрати трубопроводами, що прокладені приховано )в </w:t>
      </w:r>
      <w:proofErr w:type="spellStart"/>
      <w:r>
        <w:rPr>
          <w:rFonts w:ascii="Times New Roman" w:eastAsia="Times New Roman" w:hAnsi="Times New Roman" w:cs="Times New Roman"/>
          <w:color w:val="000000"/>
          <w:sz w:val="27"/>
          <w:szCs w:val="27"/>
          <w:lang w:val="uk-UA" w:eastAsia="uk-UA"/>
        </w:rPr>
        <w:t>штробах</w:t>
      </w:r>
      <w:proofErr w:type="spellEnd"/>
      <w:r>
        <w:rPr>
          <w:rFonts w:ascii="Times New Roman" w:eastAsia="Times New Roman" w:hAnsi="Times New Roman" w:cs="Times New Roman"/>
          <w:color w:val="000000"/>
          <w:sz w:val="27"/>
          <w:szCs w:val="27"/>
          <w:lang w:val="uk-UA" w:eastAsia="uk-UA"/>
        </w:rPr>
        <w:t>, каналах і т.п.)</w:t>
      </w:r>
      <w:r w:rsidR="00764E35">
        <w:rPr>
          <w:rFonts w:ascii="Times New Roman" w:eastAsia="Times New Roman" w:hAnsi="Times New Roman" w:cs="Times New Roman"/>
          <w:color w:val="000000"/>
          <w:sz w:val="27"/>
          <w:szCs w:val="27"/>
          <w:lang w:val="uk-UA" w:eastAsia="uk-UA"/>
        </w:rPr>
        <w:t>.</w:t>
      </w:r>
    </w:p>
    <w:p w:rsidR="00764E35" w:rsidRDefault="00764E35" w:rsidP="00C92F2D">
      <w:pPr>
        <w:rPr>
          <w:rFonts w:ascii="Times New Roman" w:eastAsia="Times New Roman" w:hAnsi="Times New Roman" w:cs="Times New Roman"/>
          <w:color w:val="000000"/>
          <w:sz w:val="27"/>
          <w:szCs w:val="27"/>
          <w:lang w:val="uk-UA" w:eastAsia="uk-UA"/>
        </w:rPr>
      </w:pPr>
    </w:p>
    <w:p w:rsidR="00426776" w:rsidRDefault="0035338D"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Нагрів води відбувається в швидкісних або ємкісних теплообмінниках. В першому випадку вода проходить крізь змійовик, нагрівається й подається в мережу.</w:t>
      </w:r>
      <w:r w:rsidR="00F07AD0">
        <w:rPr>
          <w:rFonts w:ascii="Times New Roman" w:eastAsia="Times New Roman" w:hAnsi="Times New Roman" w:cs="Times New Roman"/>
          <w:color w:val="000000"/>
          <w:sz w:val="27"/>
          <w:szCs w:val="27"/>
          <w:lang w:val="uk-UA" w:eastAsia="uk-UA"/>
        </w:rPr>
        <w:t xml:space="preserve"> Скільки працює ГВП, стільки працює теплообмінник.</w:t>
      </w:r>
    </w:p>
    <w:p w:rsidR="00F07AD0" w:rsidRPr="00426776" w:rsidRDefault="00F07AD0" w:rsidP="00C92F2D">
      <w:pPr>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t>В другому випадку вода підігрівається в ємності. Весь час є запас гарячої води і немає потреби великої потужності по теплу.</w:t>
      </w:r>
    </w:p>
    <w:p w:rsidR="00E76D0D" w:rsidRDefault="00D36756"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Знайдемо витрати тепла на нагрів гарячої води для попереднього випадку.</w:t>
      </w:r>
    </w:p>
    <w:p w:rsidR="00D36756" w:rsidRDefault="00D36756"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гарячої води в добу максимального водоспоживання:</w:t>
      </w:r>
    </w:p>
    <w:p w:rsidR="00D36756" w:rsidRDefault="00D36756" w:rsidP="00D36756">
      <w:pPr>
        <w:ind w:firstLine="142"/>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uk-UA"/>
        </w:rPr>
        <w:t xml:space="preserve">Н </w:t>
      </w:r>
      <w:r>
        <w:rPr>
          <w:rFonts w:ascii="Times New Roman" w:hAnsi="Times New Roman" w:cs="Times New Roman"/>
          <w:sz w:val="28"/>
          <w:szCs w:val="28"/>
          <w:vertAlign w:val="superscript"/>
          <w:lang w:val="en-US"/>
        </w:rPr>
        <w:t>max</w:t>
      </w:r>
      <w:r w:rsidRPr="004E5630">
        <w:rPr>
          <w:rFonts w:ascii="Times New Roman" w:hAnsi="Times New Roman" w:cs="Times New Roman"/>
          <w:sz w:val="28"/>
          <w:szCs w:val="28"/>
          <w:lang w:val="uk-UA"/>
        </w:rPr>
        <w:t xml:space="preserve"> = </w:t>
      </w:r>
      <w:r>
        <w:rPr>
          <w:rFonts w:ascii="Times New Roman" w:hAnsi="Times New Roman" w:cs="Times New Roman"/>
          <w:sz w:val="28"/>
          <w:szCs w:val="28"/>
          <w:lang w:val="uk-UA"/>
        </w:rPr>
        <w:t>4</w:t>
      </w:r>
      <w:proofErr w:type="gramStart"/>
      <w:r>
        <w:rPr>
          <w:rFonts w:ascii="Times New Roman" w:hAnsi="Times New Roman" w:cs="Times New Roman"/>
          <w:sz w:val="28"/>
          <w:szCs w:val="28"/>
          <w:lang w:val="uk-UA"/>
        </w:rPr>
        <w:t>,8</w:t>
      </w:r>
      <w:proofErr w:type="gramEnd"/>
      <w:r>
        <w:rPr>
          <w:rFonts w:ascii="Times New Roman" w:hAnsi="Times New Roman" w:cs="Times New Roman"/>
          <w:sz w:val="28"/>
          <w:szCs w:val="28"/>
          <w:lang w:val="uk-UA"/>
        </w:rPr>
        <w:t>·1,53 = 7,3 м3/добу</w:t>
      </w:r>
    </w:p>
    <w:p w:rsidR="00D36756" w:rsidRDefault="00D36756" w:rsidP="00E76D0D">
      <w:pPr>
        <w:ind w:firstLine="142"/>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Середньогодинний</w:t>
      </w:r>
      <w:proofErr w:type="spellEnd"/>
      <w:r>
        <w:rPr>
          <w:rFonts w:ascii="Times New Roman" w:hAnsi="Times New Roman" w:cs="Times New Roman"/>
          <w:sz w:val="28"/>
          <w:szCs w:val="28"/>
          <w:lang w:val="uk-UA"/>
        </w:rPr>
        <w:t xml:space="preserve"> за добу –</w:t>
      </w:r>
    </w:p>
    <w:p w:rsidR="00D36756" w:rsidRDefault="00D36756"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7,3/24 = 0,304 м3/год.</w:t>
      </w:r>
    </w:p>
    <w:p w:rsidR="00D36756" w:rsidRDefault="00D36756"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Те ж з урахуванням нічного простою</w:t>
      </w:r>
    </w:p>
    <w:p w:rsidR="00D36756" w:rsidRDefault="00D36756"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7,3/10 = 0,73 м3/год.</w:t>
      </w:r>
    </w:p>
    <w:p w:rsidR="00D36756" w:rsidRDefault="00D36756"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Максимальний годинний та секундний </w:t>
      </w:r>
    </w:p>
    <w:p w:rsidR="00D36756" w:rsidRPr="006840F7" w:rsidRDefault="00D36756" w:rsidP="00D36756">
      <w:pPr>
        <w:rPr>
          <w:rFonts w:ascii="Times New Roman" w:hAnsi="Times New Roman" w:cs="Times New Roman"/>
          <w:sz w:val="28"/>
          <w:szCs w:val="28"/>
          <w:lang w:val="uk-UA"/>
        </w:rPr>
      </w:pPr>
      <w:proofErr w:type="spellStart"/>
      <w:proofErr w:type="gram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hr</w:t>
      </w:r>
      <w:proofErr w:type="spellEnd"/>
      <w:r>
        <w:rPr>
          <w:rFonts w:ascii="Times New Roman" w:hAnsi="Times New Roman" w:cs="Times New Roman"/>
          <w:sz w:val="28"/>
          <w:szCs w:val="28"/>
          <w:vertAlign w:val="superscript"/>
          <w:lang w:val="uk-UA"/>
        </w:rPr>
        <w:t>Н</w:t>
      </w:r>
      <w:proofErr w:type="gramEnd"/>
      <w:r>
        <w:rPr>
          <w:rFonts w:ascii="Times New Roman" w:hAnsi="Times New Roman" w:cs="Times New Roman"/>
          <w:sz w:val="28"/>
          <w:szCs w:val="28"/>
          <w:lang w:val="uk-UA"/>
        </w:rPr>
        <w:t xml:space="preserve"> = 1,66 м3/</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0,84 л/с</w:t>
      </w:r>
    </w:p>
    <w:p w:rsidR="00D36756" w:rsidRDefault="007C2050"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Мінімальна потужність приладу для нагріву води повинна бути</w:t>
      </w:r>
    </w:p>
    <w:p w:rsidR="007C2050" w:rsidRDefault="007C2050"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H</w:t>
      </w:r>
      <w:r w:rsidRPr="00F32EEF">
        <w:rPr>
          <w:rFonts w:ascii="Times New Roman" w:hAnsi="Times New Roman" w:cs="Times New Roman"/>
          <w:sz w:val="28"/>
          <w:szCs w:val="28"/>
        </w:rPr>
        <w:t xml:space="preserve"> =</w:t>
      </w:r>
      <w:r>
        <w:rPr>
          <w:rFonts w:ascii="Times New Roman" w:hAnsi="Times New Roman" w:cs="Times New Roman"/>
          <w:sz w:val="28"/>
          <w:szCs w:val="28"/>
          <w:lang w:val="uk-UA"/>
        </w:rPr>
        <w:t xml:space="preserve"> 1</w:t>
      </w:r>
      <w:proofErr w:type="gramStart"/>
      <w:r>
        <w:rPr>
          <w:rFonts w:ascii="Times New Roman" w:hAnsi="Times New Roman" w:cs="Times New Roman"/>
          <w:sz w:val="28"/>
          <w:szCs w:val="28"/>
          <w:lang w:val="uk-UA"/>
        </w:rPr>
        <w:t>,16</w:t>
      </w:r>
      <w:proofErr w:type="gramEnd"/>
      <w:r w:rsidRPr="00F32EEF">
        <w:rPr>
          <w:rFonts w:ascii="Times New Roman" w:hAnsi="Times New Roman" w:cs="Times New Roman"/>
          <w:sz w:val="28"/>
          <w:szCs w:val="28"/>
        </w:rPr>
        <w:t xml:space="preserve"> </w:t>
      </w:r>
      <w:r>
        <w:rPr>
          <w:rFonts w:ascii="Times New Roman" w:hAnsi="Times New Roman" w:cs="Times New Roman"/>
          <w:sz w:val="28"/>
          <w:szCs w:val="28"/>
          <w:lang w:val="uk-UA"/>
        </w:rPr>
        <w:t>0,304 (55-5) = 19,4 кВт</w:t>
      </w:r>
      <w:r w:rsidR="00F32EEF">
        <w:rPr>
          <w:rFonts w:ascii="Times New Roman" w:hAnsi="Times New Roman" w:cs="Times New Roman"/>
          <w:sz w:val="28"/>
          <w:szCs w:val="28"/>
          <w:lang w:val="uk-UA"/>
        </w:rPr>
        <w:t>.</w:t>
      </w:r>
    </w:p>
    <w:p w:rsidR="00F32EEF" w:rsidRDefault="00F32EEF"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Розмір баку запасу приблизно – 5-6 м3. Всю ніч бак нагрівається, а зранку починає витрачати своє тепло.</w:t>
      </w:r>
    </w:p>
    <w:p w:rsidR="00F32EEF" w:rsidRDefault="00F32EEF"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З урахуванням нічного простою</w:t>
      </w:r>
    </w:p>
    <w:p w:rsidR="00F32EEF" w:rsidRDefault="00F32EEF"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perscript"/>
          <w:lang w:val="en-US"/>
        </w:rPr>
        <w:t>H</w:t>
      </w:r>
      <w:r w:rsidRPr="00F32EEF">
        <w:rPr>
          <w:rFonts w:ascii="Times New Roman" w:hAnsi="Times New Roman" w:cs="Times New Roman"/>
          <w:sz w:val="28"/>
          <w:szCs w:val="28"/>
        </w:rPr>
        <w:t xml:space="preserve"> =</w:t>
      </w:r>
      <w:r>
        <w:rPr>
          <w:rFonts w:ascii="Times New Roman" w:hAnsi="Times New Roman" w:cs="Times New Roman"/>
          <w:sz w:val="28"/>
          <w:szCs w:val="28"/>
          <w:lang w:val="uk-UA"/>
        </w:rPr>
        <w:t xml:space="preserve"> 1</w:t>
      </w:r>
      <w:proofErr w:type="gramStart"/>
      <w:r>
        <w:rPr>
          <w:rFonts w:ascii="Times New Roman" w:hAnsi="Times New Roman" w:cs="Times New Roman"/>
          <w:sz w:val="28"/>
          <w:szCs w:val="28"/>
          <w:lang w:val="uk-UA"/>
        </w:rPr>
        <w:t>,16</w:t>
      </w:r>
      <w:proofErr w:type="gramEnd"/>
      <w:r w:rsidRPr="00F32EEF">
        <w:rPr>
          <w:rFonts w:ascii="Times New Roman" w:hAnsi="Times New Roman" w:cs="Times New Roman"/>
          <w:sz w:val="28"/>
          <w:szCs w:val="28"/>
        </w:rPr>
        <w:t xml:space="preserve"> </w:t>
      </w:r>
      <w:r>
        <w:rPr>
          <w:rFonts w:ascii="Times New Roman" w:hAnsi="Times New Roman" w:cs="Times New Roman"/>
          <w:sz w:val="28"/>
          <w:szCs w:val="28"/>
          <w:lang w:val="uk-UA"/>
        </w:rPr>
        <w:t>0,73 (55-5) = 42 кВт.</w:t>
      </w:r>
    </w:p>
    <w:p w:rsidR="00F32EEF" w:rsidRDefault="00F32EEF"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за кілька годин до початку робочого дня включаємо систему нагріву води  на ГВП, за стільки ж годин до кінця робочого дня виключаємо. Вночі </w:t>
      </w:r>
      <w:r w:rsidR="00433731">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не працює.</w:t>
      </w:r>
    </w:p>
    <w:p w:rsidR="00F32EEF" w:rsidRDefault="00433731"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Максимальна потужність теплообмінника</w:t>
      </w:r>
    </w:p>
    <w:p w:rsidR="00433731" w:rsidRDefault="00433731" w:rsidP="00433731">
      <w:pPr>
        <w:ind w:firstLine="142"/>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hr</w:t>
      </w:r>
      <w:r>
        <w:rPr>
          <w:rFonts w:ascii="Times New Roman" w:hAnsi="Times New Roman" w:cs="Times New Roman"/>
          <w:sz w:val="28"/>
          <w:szCs w:val="28"/>
          <w:vertAlign w:val="superscript"/>
          <w:lang w:val="en-US"/>
        </w:rPr>
        <w:t>H</w:t>
      </w:r>
      <w:proofErr w:type="spellEnd"/>
      <w:r w:rsidRPr="00F32EEF">
        <w:rPr>
          <w:rFonts w:ascii="Times New Roman" w:hAnsi="Times New Roman" w:cs="Times New Roman"/>
          <w:sz w:val="28"/>
          <w:szCs w:val="28"/>
        </w:rPr>
        <w:t xml:space="preserve"> =</w:t>
      </w:r>
      <w:r>
        <w:rPr>
          <w:rFonts w:ascii="Times New Roman" w:hAnsi="Times New Roman" w:cs="Times New Roman"/>
          <w:sz w:val="28"/>
          <w:szCs w:val="28"/>
          <w:lang w:val="uk-UA"/>
        </w:rPr>
        <w:t xml:space="preserve"> 1</w:t>
      </w:r>
      <w:proofErr w:type="gramStart"/>
      <w:r>
        <w:rPr>
          <w:rFonts w:ascii="Times New Roman" w:hAnsi="Times New Roman" w:cs="Times New Roman"/>
          <w:sz w:val="28"/>
          <w:szCs w:val="28"/>
          <w:lang w:val="uk-UA"/>
        </w:rPr>
        <w:t>,16</w:t>
      </w:r>
      <w:proofErr w:type="gramEnd"/>
      <w:r w:rsidRPr="00F32EEF">
        <w:rPr>
          <w:rFonts w:ascii="Times New Roman" w:hAnsi="Times New Roman" w:cs="Times New Roman"/>
          <w:sz w:val="28"/>
          <w:szCs w:val="28"/>
        </w:rPr>
        <w:t xml:space="preserve"> </w:t>
      </w:r>
      <w:r>
        <w:rPr>
          <w:rFonts w:ascii="Times New Roman" w:hAnsi="Times New Roman" w:cs="Times New Roman"/>
          <w:sz w:val="28"/>
          <w:szCs w:val="28"/>
          <w:lang w:val="uk-UA"/>
        </w:rPr>
        <w:t>1,66 (55-5) = 96 кВт.</w:t>
      </w:r>
    </w:p>
    <w:p w:rsidR="00433731" w:rsidRDefault="00433731" w:rsidP="00E76D0D">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Це</w:t>
      </w:r>
      <w:r w:rsidR="00A91DBC">
        <w:rPr>
          <w:rFonts w:ascii="Times New Roman" w:hAnsi="Times New Roman" w:cs="Times New Roman"/>
          <w:sz w:val="28"/>
          <w:szCs w:val="28"/>
          <w:lang w:val="uk-UA"/>
        </w:rPr>
        <w:t xml:space="preserve"> проектна</w:t>
      </w:r>
      <w:r>
        <w:rPr>
          <w:rFonts w:ascii="Times New Roman" w:hAnsi="Times New Roman" w:cs="Times New Roman"/>
          <w:sz w:val="28"/>
          <w:szCs w:val="28"/>
          <w:lang w:val="uk-UA"/>
        </w:rPr>
        <w:t xml:space="preserve"> потужність швидкісного теплообмінника. </w:t>
      </w:r>
      <w:r w:rsidR="00A91DBC">
        <w:rPr>
          <w:rFonts w:ascii="Times New Roman" w:hAnsi="Times New Roman" w:cs="Times New Roman"/>
          <w:sz w:val="28"/>
          <w:szCs w:val="28"/>
          <w:lang w:val="uk-UA"/>
        </w:rPr>
        <w:t xml:space="preserve">Але при цьому можливе деяке зниження температури води, що подається, коли працює надто багато водорозбірних точок. </w:t>
      </w:r>
    </w:p>
    <w:p w:rsidR="004B5C11" w:rsidRPr="00E54CB0" w:rsidRDefault="00C129FE" w:rsidP="004B5C11">
      <w:pPr>
        <w:spacing w:before="100" w:beforeAutospacing="1" w:after="100" w:afterAutospacing="1" w:line="240" w:lineRule="auto"/>
        <w:rPr>
          <w:rFonts w:ascii="Times New Roman" w:eastAsia="Times New Roman" w:hAnsi="Times New Roman" w:cs="Times New Roman"/>
          <w:color w:val="000000"/>
          <w:sz w:val="27"/>
          <w:szCs w:val="27"/>
          <w:lang w:val="uk-UA" w:eastAsia="uk-UA"/>
        </w:rPr>
      </w:pPr>
      <w:r>
        <w:rPr>
          <w:rFonts w:ascii="Times New Roman" w:eastAsia="Times New Roman" w:hAnsi="Times New Roman" w:cs="Times New Roman"/>
          <w:color w:val="000000"/>
          <w:sz w:val="27"/>
          <w:szCs w:val="27"/>
          <w:lang w:val="uk-UA" w:eastAsia="uk-UA"/>
        </w:rPr>
        <w:lastRenderedPageBreak/>
        <w:t>Мережа трубопроводів має сумарну довжину 120 м, прокладених відкрито.</w:t>
      </w:r>
    </w:p>
    <w:p w:rsidR="004B5C11" w:rsidRPr="00C129FE" w:rsidRDefault="00C129FE" w:rsidP="00C10D05">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Тепловтрати з мережі </w:t>
      </w:r>
      <w:proofErr w:type="spellStart"/>
      <w:r>
        <w:rPr>
          <w:rFonts w:ascii="Times New Roman" w:eastAsia="Times New Roman" w:hAnsi="Times New Roman" w:cs="Times New Roman"/>
          <w:color w:val="000000"/>
          <w:sz w:val="27"/>
          <w:szCs w:val="27"/>
          <w:lang w:val="en-US" w:eastAsia="uk-UA"/>
        </w:rPr>
        <w:t>Q</w:t>
      </w:r>
      <w:r w:rsidRPr="00347A13">
        <w:rPr>
          <w:rFonts w:ascii="Times New Roman" w:eastAsia="Times New Roman" w:hAnsi="Times New Roman" w:cs="Times New Roman"/>
          <w:color w:val="000000"/>
          <w:sz w:val="27"/>
          <w:szCs w:val="27"/>
          <w:vertAlign w:val="superscript"/>
          <w:lang w:val="en-US" w:eastAsia="uk-UA"/>
        </w:rPr>
        <w:t>ht</w:t>
      </w:r>
      <w:proofErr w:type="spellEnd"/>
      <w:r>
        <w:rPr>
          <w:rFonts w:ascii="Times New Roman" w:eastAsia="Times New Roman" w:hAnsi="Times New Roman" w:cs="Times New Roman"/>
          <w:color w:val="000000"/>
          <w:sz w:val="27"/>
          <w:szCs w:val="27"/>
          <w:lang w:val="uk-UA" w:eastAsia="uk-UA"/>
        </w:rPr>
        <w:t xml:space="preserve"> = 120·11 = 1320 Вт.</w:t>
      </w:r>
    </w:p>
    <w:p w:rsidR="00C129FE" w:rsidRPr="00555AE4" w:rsidRDefault="00C129FE" w:rsidP="00C10D05">
      <w:pPr>
        <w:ind w:firstLine="142"/>
        <w:jc w:val="both"/>
        <w:rPr>
          <w:rFonts w:ascii="Times New Roman" w:hAnsi="Times New Roman" w:cs="Times New Roman"/>
          <w:sz w:val="28"/>
          <w:szCs w:val="28"/>
          <w:lang w:val="uk-UA"/>
        </w:rPr>
      </w:pPr>
    </w:p>
    <w:sectPr w:rsidR="00C129FE" w:rsidRPr="00555A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0979"/>
    <w:multiLevelType w:val="hybridMultilevel"/>
    <w:tmpl w:val="A3D47384"/>
    <w:lvl w:ilvl="0" w:tplc="D4E00E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B4388C"/>
    <w:multiLevelType w:val="multilevel"/>
    <w:tmpl w:val="46360C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CB730B"/>
    <w:multiLevelType w:val="multilevel"/>
    <w:tmpl w:val="552E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9F7EE9"/>
    <w:multiLevelType w:val="hybridMultilevel"/>
    <w:tmpl w:val="280C9896"/>
    <w:lvl w:ilvl="0" w:tplc="97D65A42">
      <w:start w:val="3"/>
      <w:numFmt w:val="bullet"/>
      <w:lvlText w:val="-"/>
      <w:lvlJc w:val="left"/>
      <w:pPr>
        <w:ind w:left="577" w:hanging="360"/>
      </w:pPr>
      <w:rPr>
        <w:rFonts w:ascii="Times New Roman" w:eastAsiaTheme="minorHAnsi" w:hAnsi="Times New Roman" w:cs="Times New Roman" w:hint="default"/>
      </w:rPr>
    </w:lvl>
    <w:lvl w:ilvl="1" w:tplc="04220003" w:tentative="1">
      <w:start w:val="1"/>
      <w:numFmt w:val="bullet"/>
      <w:lvlText w:val="o"/>
      <w:lvlJc w:val="left"/>
      <w:pPr>
        <w:ind w:left="1297" w:hanging="360"/>
      </w:pPr>
      <w:rPr>
        <w:rFonts w:ascii="Courier New" w:hAnsi="Courier New" w:cs="Courier New" w:hint="default"/>
      </w:rPr>
    </w:lvl>
    <w:lvl w:ilvl="2" w:tplc="04220005" w:tentative="1">
      <w:start w:val="1"/>
      <w:numFmt w:val="bullet"/>
      <w:lvlText w:val=""/>
      <w:lvlJc w:val="left"/>
      <w:pPr>
        <w:ind w:left="2017" w:hanging="360"/>
      </w:pPr>
      <w:rPr>
        <w:rFonts w:ascii="Wingdings" w:hAnsi="Wingdings" w:hint="default"/>
      </w:rPr>
    </w:lvl>
    <w:lvl w:ilvl="3" w:tplc="04220001" w:tentative="1">
      <w:start w:val="1"/>
      <w:numFmt w:val="bullet"/>
      <w:lvlText w:val=""/>
      <w:lvlJc w:val="left"/>
      <w:pPr>
        <w:ind w:left="2737" w:hanging="360"/>
      </w:pPr>
      <w:rPr>
        <w:rFonts w:ascii="Symbol" w:hAnsi="Symbol" w:hint="default"/>
      </w:rPr>
    </w:lvl>
    <w:lvl w:ilvl="4" w:tplc="04220003" w:tentative="1">
      <w:start w:val="1"/>
      <w:numFmt w:val="bullet"/>
      <w:lvlText w:val="o"/>
      <w:lvlJc w:val="left"/>
      <w:pPr>
        <w:ind w:left="3457" w:hanging="360"/>
      </w:pPr>
      <w:rPr>
        <w:rFonts w:ascii="Courier New" w:hAnsi="Courier New" w:cs="Courier New" w:hint="default"/>
      </w:rPr>
    </w:lvl>
    <w:lvl w:ilvl="5" w:tplc="04220005" w:tentative="1">
      <w:start w:val="1"/>
      <w:numFmt w:val="bullet"/>
      <w:lvlText w:val=""/>
      <w:lvlJc w:val="left"/>
      <w:pPr>
        <w:ind w:left="4177" w:hanging="360"/>
      </w:pPr>
      <w:rPr>
        <w:rFonts w:ascii="Wingdings" w:hAnsi="Wingdings" w:hint="default"/>
      </w:rPr>
    </w:lvl>
    <w:lvl w:ilvl="6" w:tplc="04220001" w:tentative="1">
      <w:start w:val="1"/>
      <w:numFmt w:val="bullet"/>
      <w:lvlText w:val=""/>
      <w:lvlJc w:val="left"/>
      <w:pPr>
        <w:ind w:left="4897" w:hanging="360"/>
      </w:pPr>
      <w:rPr>
        <w:rFonts w:ascii="Symbol" w:hAnsi="Symbol" w:hint="default"/>
      </w:rPr>
    </w:lvl>
    <w:lvl w:ilvl="7" w:tplc="04220003" w:tentative="1">
      <w:start w:val="1"/>
      <w:numFmt w:val="bullet"/>
      <w:lvlText w:val="o"/>
      <w:lvlJc w:val="left"/>
      <w:pPr>
        <w:ind w:left="5617" w:hanging="360"/>
      </w:pPr>
      <w:rPr>
        <w:rFonts w:ascii="Courier New" w:hAnsi="Courier New" w:cs="Courier New" w:hint="default"/>
      </w:rPr>
    </w:lvl>
    <w:lvl w:ilvl="8" w:tplc="04220005" w:tentative="1">
      <w:start w:val="1"/>
      <w:numFmt w:val="bullet"/>
      <w:lvlText w:val=""/>
      <w:lvlJc w:val="left"/>
      <w:pPr>
        <w:ind w:left="6337" w:hanging="360"/>
      </w:pPr>
      <w:rPr>
        <w:rFonts w:ascii="Wingdings" w:hAnsi="Wingdings" w:hint="default"/>
      </w:rPr>
    </w:lvl>
  </w:abstractNum>
  <w:abstractNum w:abstractNumId="4">
    <w:nsid w:val="482507E1"/>
    <w:multiLevelType w:val="hybridMultilevel"/>
    <w:tmpl w:val="46BAB4DC"/>
    <w:lvl w:ilvl="0" w:tplc="6E44B990">
      <w:start w:val="4"/>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BE84637"/>
    <w:multiLevelType w:val="hybridMultilevel"/>
    <w:tmpl w:val="0B4E1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BA235F"/>
    <w:multiLevelType w:val="multilevel"/>
    <w:tmpl w:val="64A0BAC8"/>
    <w:lvl w:ilvl="0">
      <w:start w:val="1"/>
      <w:numFmt w:val="decimal"/>
      <w:lvlText w:val="%1."/>
      <w:lvlJc w:val="left"/>
      <w:pPr>
        <w:ind w:left="1069" w:hanging="360"/>
      </w:pPr>
      <w:rPr>
        <w:rFonts w:hint="default"/>
      </w:rPr>
    </w:lvl>
    <w:lvl w:ilvl="1">
      <w:start w:val="3"/>
      <w:numFmt w:val="decimal"/>
      <w:isLgl/>
      <w:lvlText w:val="%1.%2"/>
      <w:lvlJc w:val="left"/>
      <w:pPr>
        <w:ind w:left="1354" w:hanging="64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4E060FF1"/>
    <w:multiLevelType w:val="hybridMultilevel"/>
    <w:tmpl w:val="5776A760"/>
    <w:lvl w:ilvl="0" w:tplc="0AF25DD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547840F4"/>
    <w:multiLevelType w:val="multilevel"/>
    <w:tmpl w:val="334C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1467CE"/>
    <w:multiLevelType w:val="multilevel"/>
    <w:tmpl w:val="3FF02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2103DD"/>
    <w:multiLevelType w:val="hybridMultilevel"/>
    <w:tmpl w:val="BA221B54"/>
    <w:lvl w:ilvl="0" w:tplc="1526A02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758D66CC"/>
    <w:multiLevelType w:val="hybridMultilevel"/>
    <w:tmpl w:val="57EA0028"/>
    <w:lvl w:ilvl="0" w:tplc="5CE07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2"/>
  </w:num>
  <w:num w:numId="3">
    <w:abstractNumId w:val="4"/>
  </w:num>
  <w:num w:numId="4">
    <w:abstractNumId w:val="6"/>
  </w:num>
  <w:num w:numId="5">
    <w:abstractNumId w:val="0"/>
  </w:num>
  <w:num w:numId="6">
    <w:abstractNumId w:val="11"/>
  </w:num>
  <w:num w:numId="7">
    <w:abstractNumId w:val="5"/>
  </w:num>
  <w:num w:numId="8">
    <w:abstractNumId w:val="10"/>
  </w:num>
  <w:num w:numId="9">
    <w:abstractNumId w:val="7"/>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DC"/>
    <w:rsid w:val="00000398"/>
    <w:rsid w:val="000043C3"/>
    <w:rsid w:val="0000526B"/>
    <w:rsid w:val="00005450"/>
    <w:rsid w:val="0002517E"/>
    <w:rsid w:val="00035719"/>
    <w:rsid w:val="00052A7B"/>
    <w:rsid w:val="000573F8"/>
    <w:rsid w:val="00082F42"/>
    <w:rsid w:val="000933C8"/>
    <w:rsid w:val="000D2266"/>
    <w:rsid w:val="00121A84"/>
    <w:rsid w:val="001305FD"/>
    <w:rsid w:val="00131395"/>
    <w:rsid w:val="00163835"/>
    <w:rsid w:val="00184A2B"/>
    <w:rsid w:val="001977BD"/>
    <w:rsid w:val="001A5620"/>
    <w:rsid w:val="001B17A7"/>
    <w:rsid w:val="001C4DCA"/>
    <w:rsid w:val="00215FFA"/>
    <w:rsid w:val="00224F5B"/>
    <w:rsid w:val="002A2E1A"/>
    <w:rsid w:val="002E53E6"/>
    <w:rsid w:val="0031301B"/>
    <w:rsid w:val="0035338D"/>
    <w:rsid w:val="00381186"/>
    <w:rsid w:val="003856AE"/>
    <w:rsid w:val="00396D40"/>
    <w:rsid w:val="003A7344"/>
    <w:rsid w:val="003F77A7"/>
    <w:rsid w:val="003F77CB"/>
    <w:rsid w:val="004014B9"/>
    <w:rsid w:val="00426036"/>
    <w:rsid w:val="00426776"/>
    <w:rsid w:val="00433731"/>
    <w:rsid w:val="00463B83"/>
    <w:rsid w:val="00472E9A"/>
    <w:rsid w:val="004904EE"/>
    <w:rsid w:val="004931E5"/>
    <w:rsid w:val="004B5C11"/>
    <w:rsid w:val="004D7654"/>
    <w:rsid w:val="004E3CC3"/>
    <w:rsid w:val="00514719"/>
    <w:rsid w:val="00555AE4"/>
    <w:rsid w:val="0056295F"/>
    <w:rsid w:val="005839A1"/>
    <w:rsid w:val="005D1CAB"/>
    <w:rsid w:val="005F5B70"/>
    <w:rsid w:val="006177A2"/>
    <w:rsid w:val="0065106E"/>
    <w:rsid w:val="00657BD3"/>
    <w:rsid w:val="006841A7"/>
    <w:rsid w:val="006B17D7"/>
    <w:rsid w:val="006B1B47"/>
    <w:rsid w:val="006C3E45"/>
    <w:rsid w:val="006E38D6"/>
    <w:rsid w:val="006F0A9E"/>
    <w:rsid w:val="007564CB"/>
    <w:rsid w:val="00764E35"/>
    <w:rsid w:val="00765162"/>
    <w:rsid w:val="00766509"/>
    <w:rsid w:val="0077300F"/>
    <w:rsid w:val="00783CDD"/>
    <w:rsid w:val="007B0074"/>
    <w:rsid w:val="007C2050"/>
    <w:rsid w:val="0082791E"/>
    <w:rsid w:val="00832F16"/>
    <w:rsid w:val="00833868"/>
    <w:rsid w:val="00857912"/>
    <w:rsid w:val="00893C80"/>
    <w:rsid w:val="008D3E50"/>
    <w:rsid w:val="008D5DD2"/>
    <w:rsid w:val="0091308F"/>
    <w:rsid w:val="00926910"/>
    <w:rsid w:val="0096054E"/>
    <w:rsid w:val="00973CD7"/>
    <w:rsid w:val="00983603"/>
    <w:rsid w:val="009B6554"/>
    <w:rsid w:val="009D314F"/>
    <w:rsid w:val="009E792F"/>
    <w:rsid w:val="00A07636"/>
    <w:rsid w:val="00A1701D"/>
    <w:rsid w:val="00A2724B"/>
    <w:rsid w:val="00A2777B"/>
    <w:rsid w:val="00A37704"/>
    <w:rsid w:val="00A533CC"/>
    <w:rsid w:val="00A91DBC"/>
    <w:rsid w:val="00A96F7B"/>
    <w:rsid w:val="00AD7534"/>
    <w:rsid w:val="00AD7EDC"/>
    <w:rsid w:val="00AE6AA1"/>
    <w:rsid w:val="00B054B4"/>
    <w:rsid w:val="00B057F3"/>
    <w:rsid w:val="00B257A6"/>
    <w:rsid w:val="00B540F4"/>
    <w:rsid w:val="00B66E66"/>
    <w:rsid w:val="00B70013"/>
    <w:rsid w:val="00B709DD"/>
    <w:rsid w:val="00B972EA"/>
    <w:rsid w:val="00BA5796"/>
    <w:rsid w:val="00BC1B70"/>
    <w:rsid w:val="00BD200D"/>
    <w:rsid w:val="00BD7A11"/>
    <w:rsid w:val="00BE5E9F"/>
    <w:rsid w:val="00C10749"/>
    <w:rsid w:val="00C10D05"/>
    <w:rsid w:val="00C129FE"/>
    <w:rsid w:val="00C3310E"/>
    <w:rsid w:val="00C41065"/>
    <w:rsid w:val="00C41A09"/>
    <w:rsid w:val="00C92F2D"/>
    <w:rsid w:val="00CD3943"/>
    <w:rsid w:val="00CD4CE6"/>
    <w:rsid w:val="00D0618A"/>
    <w:rsid w:val="00D34501"/>
    <w:rsid w:val="00D36756"/>
    <w:rsid w:val="00D62EB4"/>
    <w:rsid w:val="00D672DD"/>
    <w:rsid w:val="00D82132"/>
    <w:rsid w:val="00D8288A"/>
    <w:rsid w:val="00D972A3"/>
    <w:rsid w:val="00DA086C"/>
    <w:rsid w:val="00DA3AD0"/>
    <w:rsid w:val="00DC0429"/>
    <w:rsid w:val="00DE4DE2"/>
    <w:rsid w:val="00E6267F"/>
    <w:rsid w:val="00E70FC3"/>
    <w:rsid w:val="00E76D0D"/>
    <w:rsid w:val="00E90E9B"/>
    <w:rsid w:val="00EB609E"/>
    <w:rsid w:val="00EC01BB"/>
    <w:rsid w:val="00ED7117"/>
    <w:rsid w:val="00EF1A2C"/>
    <w:rsid w:val="00F00089"/>
    <w:rsid w:val="00F020C7"/>
    <w:rsid w:val="00F04473"/>
    <w:rsid w:val="00F07AD0"/>
    <w:rsid w:val="00F207CA"/>
    <w:rsid w:val="00F27B5A"/>
    <w:rsid w:val="00F32EEF"/>
    <w:rsid w:val="00F3650A"/>
    <w:rsid w:val="00F901E5"/>
    <w:rsid w:val="00FA45C0"/>
    <w:rsid w:val="00FA7421"/>
    <w:rsid w:val="00FE52E4"/>
    <w:rsid w:val="00FF0270"/>
    <w:rsid w:val="00FF0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11926">
      <w:bodyDiv w:val="1"/>
      <w:marLeft w:val="0"/>
      <w:marRight w:val="0"/>
      <w:marTop w:val="0"/>
      <w:marBottom w:val="0"/>
      <w:divBdr>
        <w:top w:val="none" w:sz="0" w:space="0" w:color="auto"/>
        <w:left w:val="none" w:sz="0" w:space="0" w:color="auto"/>
        <w:bottom w:val="none" w:sz="0" w:space="0" w:color="auto"/>
        <w:right w:val="none" w:sz="0" w:space="0" w:color="auto"/>
      </w:divBdr>
    </w:div>
    <w:div w:id="687096105">
      <w:bodyDiv w:val="1"/>
      <w:marLeft w:val="0"/>
      <w:marRight w:val="0"/>
      <w:marTop w:val="0"/>
      <w:marBottom w:val="0"/>
      <w:divBdr>
        <w:top w:val="none" w:sz="0" w:space="0" w:color="auto"/>
        <w:left w:val="none" w:sz="0" w:space="0" w:color="auto"/>
        <w:bottom w:val="none" w:sz="0" w:space="0" w:color="auto"/>
        <w:right w:val="none" w:sz="0" w:space="0" w:color="auto"/>
      </w:divBdr>
      <w:divsChild>
        <w:div w:id="887230776">
          <w:marLeft w:val="0"/>
          <w:marRight w:val="0"/>
          <w:marTop w:val="0"/>
          <w:marBottom w:val="0"/>
          <w:divBdr>
            <w:top w:val="none" w:sz="0" w:space="0" w:color="auto"/>
            <w:left w:val="none" w:sz="0" w:space="0" w:color="auto"/>
            <w:bottom w:val="none" w:sz="0" w:space="0" w:color="auto"/>
            <w:right w:val="none" w:sz="0" w:space="0" w:color="auto"/>
          </w:divBdr>
          <w:divsChild>
            <w:div w:id="165872465">
              <w:marLeft w:val="0"/>
              <w:marRight w:val="0"/>
              <w:marTop w:val="0"/>
              <w:marBottom w:val="0"/>
              <w:divBdr>
                <w:top w:val="none" w:sz="0" w:space="0" w:color="auto"/>
                <w:left w:val="none" w:sz="0" w:space="0" w:color="auto"/>
                <w:bottom w:val="none" w:sz="0" w:space="0" w:color="auto"/>
                <w:right w:val="none" w:sz="0" w:space="0" w:color="auto"/>
              </w:divBdr>
            </w:div>
            <w:div w:id="8083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02724">
      <w:bodyDiv w:val="1"/>
      <w:marLeft w:val="0"/>
      <w:marRight w:val="0"/>
      <w:marTop w:val="0"/>
      <w:marBottom w:val="0"/>
      <w:divBdr>
        <w:top w:val="none" w:sz="0" w:space="0" w:color="auto"/>
        <w:left w:val="none" w:sz="0" w:space="0" w:color="auto"/>
        <w:bottom w:val="none" w:sz="0" w:space="0" w:color="auto"/>
        <w:right w:val="none" w:sz="0" w:space="0" w:color="auto"/>
      </w:divBdr>
    </w:div>
    <w:div w:id="1122723882">
      <w:bodyDiv w:val="1"/>
      <w:marLeft w:val="0"/>
      <w:marRight w:val="0"/>
      <w:marTop w:val="0"/>
      <w:marBottom w:val="0"/>
      <w:divBdr>
        <w:top w:val="none" w:sz="0" w:space="0" w:color="auto"/>
        <w:left w:val="none" w:sz="0" w:space="0" w:color="auto"/>
        <w:bottom w:val="none" w:sz="0" w:space="0" w:color="auto"/>
        <w:right w:val="none" w:sz="0" w:space="0" w:color="auto"/>
      </w:divBdr>
    </w:div>
    <w:div w:id="1482845726">
      <w:bodyDiv w:val="1"/>
      <w:marLeft w:val="0"/>
      <w:marRight w:val="0"/>
      <w:marTop w:val="0"/>
      <w:marBottom w:val="0"/>
      <w:divBdr>
        <w:top w:val="none" w:sz="0" w:space="0" w:color="auto"/>
        <w:left w:val="none" w:sz="0" w:space="0" w:color="auto"/>
        <w:bottom w:val="none" w:sz="0" w:space="0" w:color="auto"/>
        <w:right w:val="none" w:sz="0" w:space="0" w:color="auto"/>
      </w:divBdr>
    </w:div>
    <w:div w:id="1646467146">
      <w:bodyDiv w:val="1"/>
      <w:marLeft w:val="0"/>
      <w:marRight w:val="0"/>
      <w:marTop w:val="0"/>
      <w:marBottom w:val="0"/>
      <w:divBdr>
        <w:top w:val="none" w:sz="0" w:space="0" w:color="auto"/>
        <w:left w:val="none" w:sz="0" w:space="0" w:color="auto"/>
        <w:bottom w:val="none" w:sz="0" w:space="0" w:color="auto"/>
        <w:right w:val="none" w:sz="0" w:space="0" w:color="auto"/>
      </w:divBdr>
    </w:div>
    <w:div w:id="1809468200">
      <w:bodyDiv w:val="1"/>
      <w:marLeft w:val="0"/>
      <w:marRight w:val="0"/>
      <w:marTop w:val="0"/>
      <w:marBottom w:val="0"/>
      <w:divBdr>
        <w:top w:val="none" w:sz="0" w:space="0" w:color="auto"/>
        <w:left w:val="none" w:sz="0" w:space="0" w:color="auto"/>
        <w:bottom w:val="none" w:sz="0" w:space="0" w:color="auto"/>
        <w:right w:val="none" w:sz="0" w:space="0" w:color="auto"/>
      </w:divBdr>
    </w:div>
    <w:div w:id="185029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1B427-98A4-4D45-949F-D848D27F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17</Pages>
  <Words>14896</Words>
  <Characters>8491</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 PC</cp:lastModifiedBy>
  <cp:revision>17</cp:revision>
  <dcterms:created xsi:type="dcterms:W3CDTF">2023-10-16T07:18:00Z</dcterms:created>
  <dcterms:modified xsi:type="dcterms:W3CDTF">2023-11-14T06:50:00Z</dcterms:modified>
</cp:coreProperties>
</file>