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C6" w:rsidRDefault="00CE2FC6" w:rsidP="00CE2F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ПРАКТИЧНА РОБОТА №9</w:t>
      </w:r>
    </w:p>
    <w:p w:rsidR="00CE2FC6" w:rsidRDefault="00CE2FC6" w:rsidP="00CE2F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2FC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ВИЗНАЧЕННЯ ДОБОВОЇ ВИТРАТИ ЕНЕРГІЇ ТА ДОБОВОЇ КАЛОРІЙНОСТІ ХАРЧУВАННЯ ДЛЯ КОРЕКЦІЇ ІНДИВІДУАЛЬНОГО ХАРЧОВОГО РАЦІОНУ</w:t>
      </w:r>
    </w:p>
    <w:p w:rsidR="000C714B" w:rsidRPr="00CE2FC6" w:rsidRDefault="000C714B" w:rsidP="00CE2F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164D4" w:rsidRPr="00C164D4" w:rsidRDefault="00C164D4" w:rsidP="00C164D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64D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роботи:</w:t>
      </w:r>
    </w:p>
    <w:p w:rsidR="00C164D4" w:rsidRPr="00C164D4" w:rsidRDefault="00C164D4" w:rsidP="00C1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D4">
        <w:rPr>
          <w:rFonts w:ascii="Times New Roman" w:hAnsi="Times New Roman" w:cs="Times New Roman"/>
          <w:sz w:val="28"/>
          <w:szCs w:val="28"/>
          <w:lang w:val="uk-UA"/>
        </w:rPr>
        <w:t>Засвоїти методику визначення енерговитрат і енергоспоживання для оцінювання їх відповідності здоровому способу життя.</w:t>
      </w:r>
    </w:p>
    <w:p w:rsidR="00C164D4" w:rsidRPr="00C164D4" w:rsidRDefault="00C164D4" w:rsidP="00CE2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FC6" w:rsidRPr="00CE2FC6" w:rsidRDefault="00CE2FC6" w:rsidP="00CE2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FC6">
        <w:rPr>
          <w:rFonts w:ascii="Times New Roman" w:hAnsi="Times New Roman" w:cs="Times New Roman"/>
          <w:sz w:val="28"/>
          <w:szCs w:val="28"/>
          <w:lang w:val="uk-UA"/>
        </w:rPr>
        <w:t>Харчування є найважливішою фізіологічною потребою організму. Воно необхідно для побудови та безперервного оновлення клітин і тканин; надходження енергії, необхідної для поповнення енергетичних  витрат  організму; надходження речовин, з яких в організмі утворюються ферменти, гормони, інші регулятори обмінних процесів і життєдіяльності. Обмін речовин, функція і структура всіх клітин, тканин і органів знаходяться у залежності від характеру живлення. Харчування – це складний процес надходження, перетравлення, всмоктування і засвоєння в організмі харчових речовин.</w:t>
      </w:r>
    </w:p>
    <w:p w:rsidR="00CE2FC6" w:rsidRPr="00CE2FC6" w:rsidRDefault="00CE2FC6" w:rsidP="00CE2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FC6">
        <w:rPr>
          <w:rFonts w:ascii="Times New Roman" w:hAnsi="Times New Roman" w:cs="Times New Roman"/>
          <w:sz w:val="28"/>
          <w:szCs w:val="28"/>
          <w:lang w:val="uk-UA"/>
        </w:rPr>
        <w:t>Основні харчові речовини – білки, жири, вуглеводи, мінеральні речовини, вітаміни і вода. Ці харчові речовини називають також поживними, враховуючи їх значення у життєдіяльності організму. До незамінних харчових речовин, які не утворюються в організмі або утворюються у недостатній кількості, відносяться білки, деякі жирні кислоти, вітаміни, мінеральні речовини та вода. До замінних харчових речовин відносяться жири і вуглеводи. Надходження з їжею незамінних харчових речовин є обов'язковим. Потрібні у харчуванні і замінні харчові речовини, так як при нестачі останніх на їх утворення в організмі витрачаються інші поживні речовини і порушуються обмінні процеси.</w:t>
      </w:r>
    </w:p>
    <w:p w:rsidR="00CE2FC6" w:rsidRPr="00CE2FC6" w:rsidRDefault="00CE2FC6" w:rsidP="00CE2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FC6">
        <w:rPr>
          <w:rFonts w:ascii="Times New Roman" w:hAnsi="Times New Roman" w:cs="Times New Roman"/>
          <w:sz w:val="28"/>
          <w:szCs w:val="28"/>
          <w:lang w:val="uk-UA"/>
        </w:rPr>
        <w:t>У сучасній літературі н</w:t>
      </w:r>
      <w:r w:rsidR="000C714B">
        <w:rPr>
          <w:rFonts w:ascii="Times New Roman" w:hAnsi="Times New Roman" w:cs="Times New Roman"/>
          <w:sz w:val="28"/>
          <w:szCs w:val="28"/>
          <w:lang w:val="uk-UA"/>
        </w:rPr>
        <w:t xml:space="preserve">аводяться гігієнічні нормативи </w:t>
      </w:r>
      <w:r w:rsidRPr="00CE2FC6">
        <w:rPr>
          <w:rFonts w:ascii="Times New Roman" w:hAnsi="Times New Roman" w:cs="Times New Roman"/>
          <w:sz w:val="28"/>
          <w:szCs w:val="28"/>
          <w:lang w:val="uk-UA"/>
        </w:rPr>
        <w:t>добових енерговитрат для осіб різної професійної діяльності:</w:t>
      </w:r>
    </w:p>
    <w:p w:rsidR="00CE2FC6" w:rsidRPr="00CE2FC6" w:rsidRDefault="00CE2FC6" w:rsidP="00CE2FC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FC6">
        <w:rPr>
          <w:rFonts w:ascii="Times New Roman" w:hAnsi="Times New Roman" w:cs="Times New Roman"/>
          <w:sz w:val="28"/>
          <w:szCs w:val="28"/>
          <w:lang w:val="uk-UA"/>
        </w:rPr>
        <w:t>група – працівники розумової</w:t>
      </w:r>
      <w:r w:rsidR="000C714B">
        <w:rPr>
          <w:rFonts w:ascii="Times New Roman" w:hAnsi="Times New Roman" w:cs="Times New Roman"/>
          <w:sz w:val="28"/>
          <w:szCs w:val="28"/>
          <w:lang w:val="uk-UA"/>
        </w:rPr>
        <w:t xml:space="preserve"> праці (керівники підприємств, медики</w:t>
      </w:r>
      <w:r w:rsidRPr="00CE2FC6">
        <w:rPr>
          <w:rFonts w:ascii="Times New Roman" w:hAnsi="Times New Roman" w:cs="Times New Roman"/>
          <w:sz w:val="28"/>
          <w:szCs w:val="28"/>
          <w:lang w:val="uk-UA"/>
        </w:rPr>
        <w:t xml:space="preserve"> (крім хірургів), педагоги, наук</w:t>
      </w:r>
      <w:r w:rsidR="000C714B">
        <w:rPr>
          <w:rFonts w:ascii="Times New Roman" w:hAnsi="Times New Roman" w:cs="Times New Roman"/>
          <w:sz w:val="28"/>
          <w:szCs w:val="28"/>
          <w:lang w:val="uk-UA"/>
        </w:rPr>
        <w:t xml:space="preserve">овці, письменники, працівники </w:t>
      </w:r>
      <w:r w:rsidRPr="00CE2FC6">
        <w:rPr>
          <w:rFonts w:ascii="Times New Roman" w:hAnsi="Times New Roman" w:cs="Times New Roman"/>
          <w:sz w:val="28"/>
          <w:szCs w:val="28"/>
          <w:lang w:val="uk-UA"/>
        </w:rPr>
        <w:t>друкарської галузі, журналісти, студенти та ін.). Добова витрата енергії становить для чоловіків 2550–2800 ккал, для жінок 2200–2400 ккал, тобто у середньому 40 ккал/кг маси тіла;</w:t>
      </w:r>
    </w:p>
    <w:p w:rsidR="00CE2FC6" w:rsidRPr="00CE2FC6" w:rsidRDefault="00CE2FC6" w:rsidP="00CE2FC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FC6">
        <w:rPr>
          <w:rFonts w:ascii="Times New Roman" w:hAnsi="Times New Roman" w:cs="Times New Roman"/>
          <w:sz w:val="28"/>
          <w:szCs w:val="28"/>
          <w:lang w:val="uk-UA"/>
        </w:rPr>
        <w:t xml:space="preserve">група – працівники легкої фізичної праці (робітники автоматизованих ліній, швейники, агрономи, ветеринари, </w:t>
      </w:r>
      <w:proofErr w:type="spellStart"/>
      <w:r w:rsidRPr="00CE2FC6">
        <w:rPr>
          <w:rFonts w:ascii="Times New Roman" w:hAnsi="Times New Roman" w:cs="Times New Roman"/>
          <w:sz w:val="28"/>
          <w:szCs w:val="28"/>
          <w:lang w:val="uk-UA"/>
        </w:rPr>
        <w:t>медсестри</w:t>
      </w:r>
      <w:proofErr w:type="spellEnd"/>
      <w:r w:rsidRPr="00CE2FC6">
        <w:rPr>
          <w:rFonts w:ascii="Times New Roman" w:hAnsi="Times New Roman" w:cs="Times New Roman"/>
          <w:sz w:val="28"/>
          <w:szCs w:val="28"/>
          <w:lang w:val="uk-UA"/>
        </w:rPr>
        <w:t xml:space="preserve">, продавці промтоварів, тренери, інструктори з фізичної культури). Добовий </w:t>
      </w:r>
      <w:r w:rsidRPr="00CE2FC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витрата енергії становить 3000–3200 ккал для чоловіків і 2550–2700 ккал для жінок; в середньому 43 ккал/кг маси тіла;</w:t>
      </w:r>
    </w:p>
    <w:p w:rsidR="00CE2FC6" w:rsidRPr="00CE2FC6" w:rsidRDefault="00CE2FC6" w:rsidP="00CE2FC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FC6">
        <w:rPr>
          <w:rFonts w:ascii="Times New Roman" w:hAnsi="Times New Roman" w:cs="Times New Roman"/>
          <w:sz w:val="28"/>
          <w:szCs w:val="28"/>
          <w:lang w:val="uk-UA"/>
        </w:rPr>
        <w:t>група – робітники середньої тяжкості праці (водії, хірурги, працівники харчової промисловості, продавці продовольчих товарів, працівники водного транспорту та ін.). Добова витрата енергії становить 3200–3650 ккал для чоловіків і 2600–2800 ккал для жінок, на 1 кг маси у середньому 46 ккал;</w:t>
      </w:r>
    </w:p>
    <w:p w:rsidR="00CE2FC6" w:rsidRPr="00CE2FC6" w:rsidRDefault="00CE2FC6" w:rsidP="00CE2FC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FC6">
        <w:rPr>
          <w:rFonts w:ascii="Times New Roman" w:hAnsi="Times New Roman" w:cs="Times New Roman"/>
          <w:sz w:val="28"/>
          <w:szCs w:val="28"/>
          <w:lang w:val="uk-UA"/>
        </w:rPr>
        <w:t>група – робітники важкої фізичної</w:t>
      </w:r>
      <w:r w:rsidR="000C714B">
        <w:rPr>
          <w:rFonts w:ascii="Times New Roman" w:hAnsi="Times New Roman" w:cs="Times New Roman"/>
          <w:sz w:val="28"/>
          <w:szCs w:val="28"/>
          <w:lang w:val="uk-UA"/>
        </w:rPr>
        <w:t xml:space="preserve"> праці (будівельники, робітники</w:t>
      </w:r>
      <w:r w:rsidRPr="00CE2FC6">
        <w:rPr>
          <w:rFonts w:ascii="Times New Roman" w:hAnsi="Times New Roman" w:cs="Times New Roman"/>
          <w:sz w:val="28"/>
          <w:szCs w:val="28"/>
          <w:lang w:val="uk-UA"/>
        </w:rPr>
        <w:t xml:space="preserve"> сфери сільського господарства, механізатори, металурги, спортсмени та ін.). Добова витрата енергії становит</w:t>
      </w:r>
      <w:r w:rsidR="000C714B">
        <w:rPr>
          <w:rFonts w:ascii="Times New Roman" w:hAnsi="Times New Roman" w:cs="Times New Roman"/>
          <w:sz w:val="28"/>
          <w:szCs w:val="28"/>
          <w:lang w:val="uk-UA"/>
        </w:rPr>
        <w:t xml:space="preserve">ь 3700–4250 ккал для чоловіків і </w:t>
      </w:r>
      <w:r w:rsidRPr="00CE2FC6">
        <w:rPr>
          <w:rFonts w:ascii="Times New Roman" w:hAnsi="Times New Roman" w:cs="Times New Roman"/>
          <w:sz w:val="28"/>
          <w:szCs w:val="28"/>
          <w:lang w:val="uk-UA"/>
        </w:rPr>
        <w:t>3150–2900 ккал для жінок, 53 ккал/кг маси тіла;</w:t>
      </w:r>
    </w:p>
    <w:p w:rsidR="00CE2FC6" w:rsidRPr="00CE2FC6" w:rsidRDefault="00CE2FC6" w:rsidP="00CE2FC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FC6">
        <w:rPr>
          <w:rFonts w:ascii="Times New Roman" w:hAnsi="Times New Roman" w:cs="Times New Roman"/>
          <w:sz w:val="28"/>
          <w:szCs w:val="28"/>
          <w:lang w:val="uk-UA"/>
        </w:rPr>
        <w:t>група – особи особливо важкої фізичної праці (сталевари, лісоруби, шахтарі, вантажники та ін.). Добова витрата енергії становить 3900–4300 ккал у чоловіків (61 ккал/кг); для жінок ця витрата не нормується.</w:t>
      </w:r>
    </w:p>
    <w:p w:rsidR="00CE2FC6" w:rsidRPr="00CE2FC6" w:rsidRDefault="00CE2FC6" w:rsidP="00CE2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FC6">
        <w:rPr>
          <w:rFonts w:ascii="Times New Roman" w:hAnsi="Times New Roman" w:cs="Times New Roman"/>
          <w:sz w:val="28"/>
          <w:szCs w:val="28"/>
          <w:lang w:val="uk-UA"/>
        </w:rPr>
        <w:t>Вищевказані значення енерговитрат орієнтовані на чоловіків і жінок середньої ваги (до 70 кг і 60 кг, відповідно). У кожної перерахованої групи слід розрізняти три вікові категорії: 18–29, 30–39 і 40–59 років.</w:t>
      </w:r>
    </w:p>
    <w:p w:rsidR="00CE2FC6" w:rsidRPr="00CE2FC6" w:rsidRDefault="00CE2FC6" w:rsidP="00CE2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FC6">
        <w:rPr>
          <w:rFonts w:ascii="Times New Roman" w:hAnsi="Times New Roman" w:cs="Times New Roman"/>
          <w:sz w:val="28"/>
          <w:szCs w:val="28"/>
          <w:lang w:val="uk-UA"/>
        </w:rPr>
        <w:t>Для осіб 60–74 років середньодобова витрата енергії становить 2300 ккал (</w:t>
      </w:r>
      <w:proofErr w:type="spellStart"/>
      <w:r w:rsidRPr="00CE2FC6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CE2FC6">
        <w:rPr>
          <w:rFonts w:ascii="Times New Roman" w:hAnsi="Times New Roman" w:cs="Times New Roman"/>
          <w:sz w:val="28"/>
          <w:szCs w:val="28"/>
          <w:lang w:val="uk-UA"/>
        </w:rPr>
        <w:t>.), 2100 ккал (</w:t>
      </w:r>
      <w:proofErr w:type="spellStart"/>
      <w:r w:rsidRPr="00CE2FC6">
        <w:rPr>
          <w:rFonts w:ascii="Times New Roman" w:hAnsi="Times New Roman" w:cs="Times New Roman"/>
          <w:sz w:val="28"/>
          <w:szCs w:val="28"/>
          <w:lang w:val="uk-UA"/>
        </w:rPr>
        <w:t>жін</w:t>
      </w:r>
      <w:proofErr w:type="spellEnd"/>
      <w:r w:rsidRPr="00CE2FC6">
        <w:rPr>
          <w:rFonts w:ascii="Times New Roman" w:hAnsi="Times New Roman" w:cs="Times New Roman"/>
          <w:sz w:val="28"/>
          <w:szCs w:val="28"/>
          <w:lang w:val="uk-UA"/>
        </w:rPr>
        <w:t>.); старше 75 років – 2000 ккал (</w:t>
      </w:r>
      <w:proofErr w:type="spellStart"/>
      <w:r w:rsidRPr="00CE2FC6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CE2FC6">
        <w:rPr>
          <w:rFonts w:ascii="Times New Roman" w:hAnsi="Times New Roman" w:cs="Times New Roman"/>
          <w:sz w:val="28"/>
          <w:szCs w:val="28"/>
          <w:lang w:val="uk-UA"/>
        </w:rPr>
        <w:t>.) і 1900 ккал (</w:t>
      </w:r>
      <w:proofErr w:type="spellStart"/>
      <w:r w:rsidRPr="00CE2FC6">
        <w:rPr>
          <w:rFonts w:ascii="Times New Roman" w:hAnsi="Times New Roman" w:cs="Times New Roman"/>
          <w:sz w:val="28"/>
          <w:szCs w:val="28"/>
          <w:lang w:val="uk-UA"/>
        </w:rPr>
        <w:t>жін</w:t>
      </w:r>
      <w:proofErr w:type="spellEnd"/>
      <w:r w:rsidRPr="00CE2FC6">
        <w:rPr>
          <w:rFonts w:ascii="Times New Roman" w:hAnsi="Times New Roman" w:cs="Times New Roman"/>
          <w:sz w:val="28"/>
          <w:szCs w:val="28"/>
          <w:lang w:val="uk-UA"/>
        </w:rPr>
        <w:t>.). Якщо особи пенсійного віку працюють, то витрата енергії у них зростає на 5–</w:t>
      </w:r>
      <w:r w:rsidR="000C714B">
        <w:rPr>
          <w:rFonts w:ascii="Times New Roman" w:hAnsi="Times New Roman" w:cs="Times New Roman"/>
          <w:sz w:val="28"/>
          <w:szCs w:val="28"/>
          <w:lang w:val="uk-UA"/>
        </w:rPr>
        <w:t xml:space="preserve">10%. Рекомендована середньодобова енерговитрата </w:t>
      </w:r>
      <w:r w:rsidRPr="00CE2FC6">
        <w:rPr>
          <w:rFonts w:ascii="Times New Roman" w:hAnsi="Times New Roman" w:cs="Times New Roman"/>
          <w:sz w:val="28"/>
          <w:szCs w:val="28"/>
          <w:lang w:val="uk-UA"/>
        </w:rPr>
        <w:t>розрахов</w:t>
      </w:r>
      <w:r w:rsidR="000C714B">
        <w:rPr>
          <w:rFonts w:ascii="Times New Roman" w:hAnsi="Times New Roman" w:cs="Times New Roman"/>
          <w:sz w:val="28"/>
          <w:szCs w:val="28"/>
          <w:lang w:val="uk-UA"/>
        </w:rPr>
        <w:t xml:space="preserve">ується </w:t>
      </w:r>
      <w:r w:rsidRPr="00CE2FC6">
        <w:rPr>
          <w:rFonts w:ascii="Times New Roman" w:hAnsi="Times New Roman" w:cs="Times New Roman"/>
          <w:sz w:val="28"/>
          <w:szCs w:val="28"/>
          <w:lang w:val="uk-UA"/>
        </w:rPr>
        <w:t>з поправкою на район проживання: Північ – +10–15%, Південь – –5%.</w:t>
      </w:r>
    </w:p>
    <w:p w:rsidR="00CE2FC6" w:rsidRPr="00CE2FC6" w:rsidRDefault="00CE2FC6" w:rsidP="00CE2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FC6">
        <w:rPr>
          <w:rFonts w:ascii="Times New Roman" w:hAnsi="Times New Roman" w:cs="Times New Roman"/>
          <w:sz w:val="28"/>
          <w:szCs w:val="28"/>
          <w:lang w:val="uk-UA"/>
        </w:rPr>
        <w:t>Для визначення власної витрати енергі</w:t>
      </w:r>
      <w:r w:rsidR="000C714B">
        <w:rPr>
          <w:rFonts w:ascii="Times New Roman" w:hAnsi="Times New Roman" w:cs="Times New Roman"/>
          <w:sz w:val="28"/>
          <w:szCs w:val="28"/>
          <w:lang w:val="uk-UA"/>
        </w:rPr>
        <w:t xml:space="preserve">ї використовують </w:t>
      </w:r>
      <w:proofErr w:type="spellStart"/>
      <w:r w:rsidR="000C714B">
        <w:rPr>
          <w:rFonts w:ascii="Times New Roman" w:hAnsi="Times New Roman" w:cs="Times New Roman"/>
          <w:sz w:val="28"/>
          <w:szCs w:val="28"/>
          <w:lang w:val="uk-UA"/>
        </w:rPr>
        <w:t>хронометражно</w:t>
      </w:r>
      <w:proofErr w:type="spellEnd"/>
      <w:r w:rsidR="000C714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2FC6">
        <w:rPr>
          <w:rFonts w:ascii="Times New Roman" w:hAnsi="Times New Roman" w:cs="Times New Roman"/>
          <w:sz w:val="28"/>
          <w:szCs w:val="28"/>
          <w:lang w:val="uk-UA"/>
        </w:rPr>
        <w:t>табличний метод. Для цього необхідно склас</w:t>
      </w:r>
      <w:r w:rsidR="000C714B">
        <w:rPr>
          <w:rFonts w:ascii="Times New Roman" w:hAnsi="Times New Roman" w:cs="Times New Roman"/>
          <w:sz w:val="28"/>
          <w:szCs w:val="28"/>
          <w:lang w:val="uk-UA"/>
        </w:rPr>
        <w:t>ти таблицю (зразок табл. 9.1)</w:t>
      </w:r>
      <w:r w:rsidRPr="00CE2FC6">
        <w:rPr>
          <w:rFonts w:ascii="Times New Roman" w:hAnsi="Times New Roman" w:cs="Times New Roman"/>
          <w:sz w:val="28"/>
          <w:szCs w:val="28"/>
          <w:lang w:val="uk-UA"/>
        </w:rPr>
        <w:t xml:space="preserve"> щодо своєї діяльності протягом доби, пр</w:t>
      </w:r>
      <w:r w:rsidR="000C714B">
        <w:rPr>
          <w:rFonts w:ascii="Times New Roman" w:hAnsi="Times New Roman" w:cs="Times New Roman"/>
          <w:sz w:val="28"/>
          <w:szCs w:val="28"/>
          <w:lang w:val="uk-UA"/>
        </w:rPr>
        <w:t>овести розрахунки та зробити</w:t>
      </w:r>
      <w:r w:rsidRPr="00CE2FC6">
        <w:rPr>
          <w:rFonts w:ascii="Times New Roman" w:hAnsi="Times New Roman" w:cs="Times New Roman"/>
          <w:sz w:val="28"/>
          <w:szCs w:val="28"/>
          <w:lang w:val="uk-UA"/>
        </w:rPr>
        <w:t xml:space="preserve"> висновки.</w:t>
      </w:r>
    </w:p>
    <w:p w:rsidR="00CE2FC6" w:rsidRPr="00CE2FC6" w:rsidRDefault="00CE2FC6" w:rsidP="00CE2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FC6">
        <w:rPr>
          <w:rFonts w:ascii="Times New Roman" w:hAnsi="Times New Roman" w:cs="Times New Roman"/>
          <w:sz w:val="28"/>
          <w:szCs w:val="28"/>
          <w:lang w:val="uk-UA"/>
        </w:rPr>
        <w:t xml:space="preserve">Витрата енергії на 1 кг ваги за 1 хв. (колонка 5 табл. </w:t>
      </w:r>
      <w:r w:rsidR="000C714B">
        <w:rPr>
          <w:rFonts w:ascii="Times New Roman" w:hAnsi="Times New Roman" w:cs="Times New Roman"/>
          <w:sz w:val="28"/>
          <w:szCs w:val="28"/>
          <w:lang w:val="uk-UA"/>
        </w:rPr>
        <w:t>9.1</w:t>
      </w:r>
      <w:r w:rsidRPr="00CE2FC6">
        <w:rPr>
          <w:rFonts w:ascii="Times New Roman" w:hAnsi="Times New Roman" w:cs="Times New Roman"/>
          <w:sz w:val="28"/>
          <w:szCs w:val="28"/>
          <w:lang w:val="uk-UA"/>
        </w:rPr>
        <w:t xml:space="preserve">) визначається за даними табл. </w:t>
      </w:r>
      <w:r w:rsidR="000C714B">
        <w:rPr>
          <w:rFonts w:ascii="Times New Roman" w:hAnsi="Times New Roman" w:cs="Times New Roman"/>
          <w:sz w:val="28"/>
          <w:szCs w:val="28"/>
          <w:lang w:val="uk-UA"/>
        </w:rPr>
        <w:t>9.2</w:t>
      </w:r>
      <w:r w:rsidRPr="00CE2FC6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видом діяльності. Потім множать сумарну цифру енерговитрат (колонка 6 таблиці) на витрачений час та власну вагу, отримуючи добові витрати енергії. Але з урахуванням існування </w:t>
      </w:r>
      <w:proofErr w:type="spellStart"/>
      <w:r w:rsidRPr="00CE2FC6">
        <w:rPr>
          <w:rFonts w:ascii="Times New Roman" w:hAnsi="Times New Roman" w:cs="Times New Roman"/>
          <w:sz w:val="28"/>
          <w:szCs w:val="28"/>
          <w:lang w:val="uk-UA"/>
        </w:rPr>
        <w:t>неточностей</w:t>
      </w:r>
      <w:proofErr w:type="spellEnd"/>
      <w:r w:rsidRPr="00CE2FC6">
        <w:rPr>
          <w:rFonts w:ascii="Times New Roman" w:hAnsi="Times New Roman" w:cs="Times New Roman"/>
          <w:sz w:val="28"/>
          <w:szCs w:val="28"/>
          <w:lang w:val="uk-UA"/>
        </w:rPr>
        <w:t xml:space="preserve"> у розрахунковому методі до отриманої цифри додається 15% (невраховані енерговитрати) від добової витрати.</w:t>
      </w:r>
    </w:p>
    <w:p w:rsidR="000C714B" w:rsidRPr="000C714B" w:rsidRDefault="000C714B" w:rsidP="000C714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714B">
        <w:rPr>
          <w:rFonts w:ascii="Times New Roman" w:hAnsi="Times New Roman" w:cs="Times New Roman"/>
          <w:i/>
          <w:sz w:val="28"/>
          <w:szCs w:val="28"/>
          <w:lang w:val="uk-UA"/>
        </w:rPr>
        <w:t>Таблиця 9.1</w:t>
      </w:r>
    </w:p>
    <w:p w:rsidR="000C714B" w:rsidRPr="000C714B" w:rsidRDefault="000C714B" w:rsidP="000C7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14B">
        <w:rPr>
          <w:rFonts w:ascii="Times New Roman" w:hAnsi="Times New Roman" w:cs="Times New Roman"/>
          <w:b/>
          <w:sz w:val="28"/>
          <w:szCs w:val="28"/>
          <w:lang w:val="uk-UA"/>
        </w:rPr>
        <w:t>Визначення добових енерговитрат</w:t>
      </w:r>
    </w:p>
    <w:tbl>
      <w:tblPr>
        <w:tblW w:w="946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2127"/>
        <w:gridCol w:w="1275"/>
        <w:gridCol w:w="1418"/>
        <w:gridCol w:w="1417"/>
        <w:gridCol w:w="2127"/>
      </w:tblGrid>
      <w:tr w:rsidR="000C714B" w:rsidRPr="000C714B" w:rsidTr="000C714B">
        <w:trPr>
          <w:trHeight w:val="357"/>
        </w:trPr>
        <w:tc>
          <w:tcPr>
            <w:tcW w:w="1096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діяльності</w:t>
            </w:r>
          </w:p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доби</w:t>
            </w:r>
          </w:p>
        </w:tc>
        <w:tc>
          <w:tcPr>
            <w:tcW w:w="1275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доби, хв.</w:t>
            </w:r>
          </w:p>
        </w:tc>
        <w:tc>
          <w:tcPr>
            <w:tcW w:w="1418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Діяльність, хв.</w:t>
            </w:r>
          </w:p>
        </w:tc>
        <w:tc>
          <w:tcPr>
            <w:tcW w:w="141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Витрата</w:t>
            </w:r>
          </w:p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енергії, кг/хв</w:t>
            </w:r>
          </w:p>
        </w:tc>
        <w:tc>
          <w:tcPr>
            <w:tcW w:w="212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Енерговитрата під час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діяльності, ккал</w:t>
            </w:r>
          </w:p>
        </w:tc>
      </w:tr>
      <w:tr w:rsidR="000C714B" w:rsidRPr="000C714B" w:rsidTr="000C714B">
        <w:trPr>
          <w:trHeight w:val="176"/>
        </w:trPr>
        <w:tc>
          <w:tcPr>
            <w:tcW w:w="1096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14B" w:rsidRPr="000C714B" w:rsidTr="000C714B">
        <w:trPr>
          <w:trHeight w:val="176"/>
        </w:trPr>
        <w:tc>
          <w:tcPr>
            <w:tcW w:w="1096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14B" w:rsidRPr="000C714B" w:rsidTr="000C714B">
        <w:trPr>
          <w:trHeight w:val="177"/>
        </w:trPr>
        <w:tc>
          <w:tcPr>
            <w:tcW w:w="1096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…</w:t>
            </w:r>
          </w:p>
        </w:tc>
        <w:tc>
          <w:tcPr>
            <w:tcW w:w="212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14B" w:rsidRPr="000C714B" w:rsidTr="000C714B">
        <w:trPr>
          <w:trHeight w:val="176"/>
        </w:trPr>
        <w:tc>
          <w:tcPr>
            <w:tcW w:w="1096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5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714B" w:rsidRDefault="000C714B" w:rsidP="000C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14B" w:rsidRDefault="000C714B" w:rsidP="000C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14B" w:rsidRDefault="000C714B" w:rsidP="000C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14B" w:rsidRPr="000C714B" w:rsidRDefault="000C714B" w:rsidP="000C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14B" w:rsidRPr="000C714B" w:rsidRDefault="000C714B" w:rsidP="000C714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9.2</w:t>
      </w:r>
    </w:p>
    <w:p w:rsidR="000C714B" w:rsidRPr="000C714B" w:rsidRDefault="000C714B" w:rsidP="000C7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14B">
        <w:rPr>
          <w:rFonts w:ascii="Times New Roman" w:hAnsi="Times New Roman" w:cs="Times New Roman"/>
          <w:b/>
          <w:sz w:val="28"/>
          <w:szCs w:val="28"/>
          <w:lang w:val="uk-UA"/>
        </w:rPr>
        <w:t>Витрата енергії згідно різних видів діяльності на 1 кг ваги на 1 хвилину, ккал</w:t>
      </w: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984"/>
        <w:gridCol w:w="1843"/>
        <w:gridCol w:w="1843"/>
      </w:tblGrid>
      <w:tr w:rsidR="000C714B" w:rsidRPr="000C714B" w:rsidTr="000C714B">
        <w:trPr>
          <w:trHeight w:val="357"/>
        </w:trPr>
        <w:tc>
          <w:tcPr>
            <w:tcW w:w="3563" w:type="dxa"/>
          </w:tcPr>
          <w:p w:rsidR="000C714B" w:rsidRPr="000C714B" w:rsidRDefault="000C714B" w:rsidP="000C714B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діяльності</w:t>
            </w:r>
          </w:p>
        </w:tc>
        <w:tc>
          <w:tcPr>
            <w:tcW w:w="1984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Витрата</w:t>
            </w:r>
          </w:p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енергії, кг/хв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діяльності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Витрата</w:t>
            </w:r>
          </w:p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енергії, кг/хв</w:t>
            </w:r>
          </w:p>
        </w:tc>
      </w:tr>
      <w:tr w:rsidR="000C714B" w:rsidRPr="000C714B" w:rsidTr="000C714B">
        <w:trPr>
          <w:trHeight w:val="176"/>
        </w:trPr>
        <w:tc>
          <w:tcPr>
            <w:tcW w:w="3563" w:type="dxa"/>
          </w:tcPr>
          <w:p w:rsidR="000C714B" w:rsidRPr="000C714B" w:rsidRDefault="000C714B" w:rsidP="000C714B">
            <w:pPr>
              <w:spacing w:after="0" w:line="240" w:lineRule="auto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зі швидкістю 320 м/хв</w:t>
            </w:r>
          </w:p>
        </w:tc>
        <w:tc>
          <w:tcPr>
            <w:tcW w:w="1984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0,3200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0,2360</w:t>
            </w:r>
          </w:p>
        </w:tc>
      </w:tr>
      <w:tr w:rsidR="000C714B" w:rsidRPr="000C714B" w:rsidTr="000C714B">
        <w:trPr>
          <w:trHeight w:val="176"/>
        </w:trPr>
        <w:tc>
          <w:tcPr>
            <w:tcW w:w="3563" w:type="dxa"/>
          </w:tcPr>
          <w:p w:rsidR="000C714B" w:rsidRPr="000C714B" w:rsidRDefault="000C714B" w:rsidP="000C714B">
            <w:pPr>
              <w:spacing w:after="0" w:line="240" w:lineRule="auto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зі швидкістю 8 км/год</w:t>
            </w:r>
          </w:p>
        </w:tc>
        <w:tc>
          <w:tcPr>
            <w:tcW w:w="1984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0,1780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Їзда на автомобілі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0,0267</w:t>
            </w:r>
          </w:p>
        </w:tc>
      </w:tr>
      <w:tr w:rsidR="000C714B" w:rsidRPr="000C714B" w:rsidTr="000C714B">
        <w:trPr>
          <w:trHeight w:val="177"/>
        </w:trPr>
        <w:tc>
          <w:tcPr>
            <w:tcW w:w="3563" w:type="dxa"/>
          </w:tcPr>
          <w:p w:rsidR="000C714B" w:rsidRPr="000C714B" w:rsidRDefault="000C714B" w:rsidP="000C714B">
            <w:pPr>
              <w:spacing w:after="0" w:line="240" w:lineRule="auto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984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0,2014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гігієна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0,0329</w:t>
            </w:r>
          </w:p>
        </w:tc>
      </w:tr>
      <w:tr w:rsidR="000C714B" w:rsidRPr="000C714B" w:rsidTr="000C714B">
        <w:trPr>
          <w:trHeight w:val="176"/>
        </w:trPr>
        <w:tc>
          <w:tcPr>
            <w:tcW w:w="3563" w:type="dxa"/>
          </w:tcPr>
          <w:p w:rsidR="000C714B" w:rsidRPr="000C714B" w:rsidRDefault="000C714B" w:rsidP="000C714B">
            <w:pPr>
              <w:spacing w:after="0" w:line="240" w:lineRule="auto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Боротьба</w:t>
            </w:r>
          </w:p>
        </w:tc>
        <w:tc>
          <w:tcPr>
            <w:tcW w:w="1984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0,1866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Ходіння пішки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0,2086</w:t>
            </w:r>
          </w:p>
        </w:tc>
      </w:tr>
      <w:tr w:rsidR="000C714B" w:rsidRPr="000C714B" w:rsidTr="000C714B">
        <w:trPr>
          <w:trHeight w:val="176"/>
        </w:trPr>
        <w:tc>
          <w:tcPr>
            <w:tcW w:w="3563" w:type="dxa"/>
          </w:tcPr>
          <w:p w:rsidR="000C714B" w:rsidRPr="000C714B" w:rsidRDefault="000C714B" w:rsidP="000C714B">
            <w:pPr>
              <w:spacing w:after="0" w:line="240" w:lineRule="auto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Їзда на велосипеді</w:t>
            </w:r>
          </w:p>
        </w:tc>
        <w:tc>
          <w:tcPr>
            <w:tcW w:w="1984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0,1285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Перевдягання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0,0281</w:t>
            </w:r>
          </w:p>
        </w:tc>
      </w:tr>
      <w:tr w:rsidR="000C714B" w:rsidRPr="000C714B" w:rsidTr="000C714B">
        <w:trPr>
          <w:trHeight w:val="177"/>
        </w:trPr>
        <w:tc>
          <w:tcPr>
            <w:tcW w:w="3563" w:type="dxa"/>
          </w:tcPr>
          <w:p w:rsidR="000C714B" w:rsidRPr="000C714B" w:rsidRDefault="000C714B" w:rsidP="000C714B">
            <w:pPr>
              <w:spacing w:after="0" w:line="240" w:lineRule="auto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Гімнастика (вільні вправи)</w:t>
            </w:r>
          </w:p>
        </w:tc>
        <w:tc>
          <w:tcPr>
            <w:tcW w:w="1984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0,0845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за комп’ютером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0,0333</w:t>
            </w:r>
          </w:p>
        </w:tc>
      </w:tr>
      <w:tr w:rsidR="000C714B" w:rsidRPr="000C714B" w:rsidTr="000C714B">
        <w:trPr>
          <w:trHeight w:val="176"/>
        </w:trPr>
        <w:tc>
          <w:tcPr>
            <w:tcW w:w="3563" w:type="dxa"/>
          </w:tcPr>
          <w:p w:rsidR="000C714B" w:rsidRPr="000C714B" w:rsidRDefault="000C714B" w:rsidP="000C714B">
            <w:pPr>
              <w:spacing w:after="0" w:line="240" w:lineRule="auto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Гімнастика (спортивні снаряди)</w:t>
            </w:r>
          </w:p>
        </w:tc>
        <w:tc>
          <w:tcPr>
            <w:tcW w:w="1984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0,1380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0,0155</w:t>
            </w:r>
          </w:p>
        </w:tc>
      </w:tr>
      <w:tr w:rsidR="000C714B" w:rsidRPr="000C714B" w:rsidTr="000C714B">
        <w:trPr>
          <w:trHeight w:val="176"/>
        </w:trPr>
        <w:tc>
          <w:tcPr>
            <w:tcW w:w="3563" w:type="dxa"/>
          </w:tcPr>
          <w:p w:rsidR="000C714B" w:rsidRPr="000C714B" w:rsidRDefault="000C714B" w:rsidP="000C714B">
            <w:pPr>
              <w:spacing w:after="0" w:line="240" w:lineRule="auto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Гребля</w:t>
            </w:r>
          </w:p>
        </w:tc>
        <w:tc>
          <w:tcPr>
            <w:tcW w:w="1984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0,1100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Прання у ручну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0,0511</w:t>
            </w:r>
          </w:p>
        </w:tc>
      </w:tr>
      <w:tr w:rsidR="000C714B" w:rsidRPr="000C714B" w:rsidTr="000C714B">
        <w:trPr>
          <w:trHeight w:val="176"/>
        </w:trPr>
        <w:tc>
          <w:tcPr>
            <w:tcW w:w="3563" w:type="dxa"/>
          </w:tcPr>
          <w:p w:rsidR="000C714B" w:rsidRPr="000C714B" w:rsidRDefault="000C714B" w:rsidP="000C714B">
            <w:pPr>
              <w:spacing w:after="0" w:line="240" w:lineRule="auto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Катання на ковзанах</w:t>
            </w:r>
          </w:p>
        </w:tc>
        <w:tc>
          <w:tcPr>
            <w:tcW w:w="1984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0,1071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Прибирання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0,0329</w:t>
            </w:r>
          </w:p>
        </w:tc>
      </w:tr>
      <w:tr w:rsidR="000C714B" w:rsidRPr="000C714B" w:rsidTr="000C714B">
        <w:trPr>
          <w:trHeight w:val="177"/>
        </w:trPr>
        <w:tc>
          <w:tcPr>
            <w:tcW w:w="3563" w:type="dxa"/>
          </w:tcPr>
          <w:p w:rsidR="000C714B" w:rsidRPr="000C714B" w:rsidRDefault="000C714B" w:rsidP="000C714B">
            <w:pPr>
              <w:spacing w:after="0" w:line="240" w:lineRule="auto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Плавання</w:t>
            </w:r>
          </w:p>
        </w:tc>
        <w:tc>
          <w:tcPr>
            <w:tcW w:w="1984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0,1700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Розумова праця сидячи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0,0250</w:t>
            </w:r>
          </w:p>
        </w:tc>
      </w:tr>
      <w:tr w:rsidR="000C714B" w:rsidRPr="000C714B" w:rsidTr="000C714B">
        <w:trPr>
          <w:trHeight w:val="176"/>
        </w:trPr>
        <w:tc>
          <w:tcPr>
            <w:tcW w:w="3563" w:type="dxa"/>
          </w:tcPr>
          <w:p w:rsidR="000C714B" w:rsidRPr="000C714B" w:rsidRDefault="000C714B" w:rsidP="000C714B">
            <w:pPr>
              <w:spacing w:after="0" w:line="240" w:lineRule="auto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Фехтування</w:t>
            </w:r>
          </w:p>
        </w:tc>
        <w:tc>
          <w:tcPr>
            <w:tcW w:w="1984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0,1333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Розумова праця стоячи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0,0360</w:t>
            </w:r>
          </w:p>
        </w:tc>
      </w:tr>
      <w:tr w:rsidR="000C714B" w:rsidRPr="000C714B" w:rsidTr="000C714B">
        <w:trPr>
          <w:trHeight w:val="177"/>
        </w:trPr>
        <w:tc>
          <w:tcPr>
            <w:tcW w:w="3563" w:type="dxa"/>
          </w:tcPr>
          <w:p w:rsidR="000C714B" w:rsidRPr="000C714B" w:rsidRDefault="000C714B" w:rsidP="000C714B">
            <w:pPr>
              <w:spacing w:after="0" w:line="240" w:lineRule="auto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вправи</w:t>
            </w:r>
          </w:p>
        </w:tc>
        <w:tc>
          <w:tcPr>
            <w:tcW w:w="1984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0,0264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заняття</w:t>
            </w:r>
          </w:p>
        </w:tc>
        <w:tc>
          <w:tcPr>
            <w:tcW w:w="1843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0,0264</w:t>
            </w:r>
          </w:p>
        </w:tc>
      </w:tr>
    </w:tbl>
    <w:p w:rsidR="000C714B" w:rsidRPr="000C714B" w:rsidRDefault="000C714B" w:rsidP="000C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4B" w:rsidRPr="000C714B" w:rsidRDefault="000C714B" w:rsidP="000C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точності зіставлення даних розраховують необхідну</w:t>
      </w:r>
      <w:r w:rsidRPr="000C714B">
        <w:rPr>
          <w:rFonts w:ascii="Times New Roman" w:hAnsi="Times New Roman" w:cs="Times New Roman"/>
          <w:sz w:val="28"/>
          <w:szCs w:val="28"/>
          <w:lang w:val="uk-UA"/>
        </w:rPr>
        <w:t xml:space="preserve"> калорійність свого добового раціону. При нормальній вазі калорійність харчового раціону визначається у залежності від індивідуальних потреб. У свою чергу, потреба у калоріях визначається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таттю людини і виконуваної нею протягом </w:t>
      </w:r>
      <w:r w:rsidRPr="000C714B">
        <w:rPr>
          <w:rFonts w:ascii="Times New Roman" w:hAnsi="Times New Roman" w:cs="Times New Roman"/>
          <w:sz w:val="28"/>
          <w:szCs w:val="28"/>
          <w:lang w:val="uk-UA"/>
        </w:rPr>
        <w:t xml:space="preserve">доби фізичної роботи. При цьому враховується не істинна вага людини, а «ідеальна вага», що розраховується згідно формули </w:t>
      </w:r>
      <w:proofErr w:type="spellStart"/>
      <w:r w:rsidRPr="000C714B">
        <w:rPr>
          <w:rFonts w:ascii="Times New Roman" w:hAnsi="Times New Roman" w:cs="Times New Roman"/>
          <w:sz w:val="28"/>
          <w:szCs w:val="28"/>
          <w:lang w:val="uk-UA"/>
        </w:rPr>
        <w:t>Брока</w:t>
      </w:r>
      <w:proofErr w:type="spellEnd"/>
    </w:p>
    <w:p w:rsidR="000C714B" w:rsidRDefault="000C714B" w:rsidP="000C71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14B">
        <w:rPr>
          <w:rFonts w:ascii="Times New Roman" w:hAnsi="Times New Roman" w:cs="Times New Roman"/>
          <w:sz w:val="28"/>
          <w:szCs w:val="28"/>
          <w:lang w:val="uk-UA"/>
        </w:rPr>
        <w:t>Ідеальна вага = Зріст (см) – 10</w:t>
      </w:r>
      <w:r>
        <w:rPr>
          <w:rFonts w:ascii="Times New Roman" w:hAnsi="Times New Roman" w:cs="Times New Roman"/>
          <w:sz w:val="28"/>
          <w:szCs w:val="28"/>
          <w:lang w:val="uk-UA"/>
        </w:rPr>
        <w:t>0 – для чоловіків;</w:t>
      </w:r>
    </w:p>
    <w:p w:rsidR="000C714B" w:rsidRPr="000C714B" w:rsidRDefault="000C714B" w:rsidP="000C71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14B">
        <w:rPr>
          <w:rFonts w:ascii="Times New Roman" w:hAnsi="Times New Roman" w:cs="Times New Roman"/>
          <w:sz w:val="28"/>
          <w:szCs w:val="28"/>
          <w:lang w:val="uk-UA"/>
        </w:rPr>
        <w:t>Ідеальна вага = (Зріст (см) – 100) – 10% – для жінок</w:t>
      </w:r>
    </w:p>
    <w:p w:rsidR="000C714B" w:rsidRPr="000C714B" w:rsidRDefault="000C714B" w:rsidP="000C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14B">
        <w:rPr>
          <w:rFonts w:ascii="Times New Roman" w:hAnsi="Times New Roman" w:cs="Times New Roman"/>
          <w:sz w:val="28"/>
          <w:szCs w:val="28"/>
          <w:lang w:val="uk-UA"/>
        </w:rPr>
        <w:t xml:space="preserve">Для складання власного меню використовується табл. </w:t>
      </w:r>
      <w:r>
        <w:rPr>
          <w:rFonts w:ascii="Times New Roman" w:hAnsi="Times New Roman" w:cs="Times New Roman"/>
          <w:sz w:val="28"/>
          <w:szCs w:val="28"/>
          <w:lang w:val="uk-UA"/>
        </w:rPr>
        <w:t>9.3</w:t>
      </w:r>
      <w:r w:rsidRPr="000C714B">
        <w:rPr>
          <w:rFonts w:ascii="Times New Roman" w:hAnsi="Times New Roman" w:cs="Times New Roman"/>
          <w:sz w:val="28"/>
          <w:szCs w:val="28"/>
          <w:lang w:val="uk-UA"/>
        </w:rPr>
        <w:t xml:space="preserve">, це дозволить провести необхідні розрахунки, проаналізувати отримані цифри у порівнянні з нормативами, зробити рекомендації щодо посилення оздоровчої спрямованості харчування (табл.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9.10). </w:t>
      </w:r>
      <w:r w:rsidRPr="000C714B">
        <w:rPr>
          <w:rFonts w:ascii="Times New Roman" w:hAnsi="Times New Roman" w:cs="Times New Roman"/>
          <w:sz w:val="28"/>
          <w:szCs w:val="28"/>
          <w:lang w:val="uk-UA"/>
        </w:rPr>
        <w:t xml:space="preserve">У таблицях хімічного складу харчових продуктів (табл. </w:t>
      </w:r>
      <w:r>
        <w:rPr>
          <w:rFonts w:ascii="Times New Roman" w:hAnsi="Times New Roman" w:cs="Times New Roman"/>
          <w:sz w:val="28"/>
          <w:szCs w:val="28"/>
          <w:lang w:val="uk-UA"/>
        </w:rPr>
        <w:t>9.5-9.9</w:t>
      </w:r>
      <w:r w:rsidRPr="000C714B">
        <w:rPr>
          <w:rFonts w:ascii="Times New Roman" w:hAnsi="Times New Roman" w:cs="Times New Roman"/>
          <w:sz w:val="28"/>
          <w:szCs w:val="28"/>
          <w:lang w:val="uk-UA"/>
        </w:rPr>
        <w:t>) наводяться дані на 100 г продукту, тому необхідно зробити перерахунок на фактично спожиту кількість.</w:t>
      </w:r>
    </w:p>
    <w:p w:rsidR="00AA2E37" w:rsidRDefault="00AA2E37" w:rsidP="000C714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2E37" w:rsidRDefault="00AA2E37" w:rsidP="000C714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2E37" w:rsidRDefault="00AA2E37" w:rsidP="000C714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2E37" w:rsidRDefault="00AA2E37" w:rsidP="000C714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2E37" w:rsidRDefault="00AA2E37" w:rsidP="000C714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2E37" w:rsidRDefault="00AA2E37" w:rsidP="000C714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C714B" w:rsidRPr="000C714B" w:rsidRDefault="000C714B" w:rsidP="000C714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714B">
        <w:rPr>
          <w:rFonts w:ascii="Times New Roman" w:hAnsi="Times New Roman" w:cs="Times New Roman"/>
          <w:i/>
          <w:sz w:val="28"/>
          <w:szCs w:val="28"/>
          <w:lang w:val="uk-UA"/>
        </w:rPr>
        <w:t>Таблиця 9.3</w:t>
      </w:r>
    </w:p>
    <w:p w:rsidR="000C714B" w:rsidRPr="000C714B" w:rsidRDefault="000C714B" w:rsidP="000C7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14B">
        <w:rPr>
          <w:rFonts w:ascii="Times New Roman" w:hAnsi="Times New Roman" w:cs="Times New Roman"/>
          <w:b/>
          <w:sz w:val="28"/>
          <w:szCs w:val="28"/>
          <w:lang w:val="uk-UA"/>
        </w:rPr>
        <w:t>Оцінювання харчування</w:t>
      </w:r>
    </w:p>
    <w:tbl>
      <w:tblPr>
        <w:tblW w:w="923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708"/>
        <w:gridCol w:w="851"/>
        <w:gridCol w:w="850"/>
        <w:gridCol w:w="851"/>
        <w:gridCol w:w="358"/>
        <w:gridCol w:w="67"/>
        <w:gridCol w:w="425"/>
        <w:gridCol w:w="426"/>
        <w:gridCol w:w="567"/>
        <w:gridCol w:w="567"/>
        <w:gridCol w:w="567"/>
        <w:gridCol w:w="425"/>
        <w:gridCol w:w="567"/>
        <w:gridCol w:w="24"/>
      </w:tblGrid>
      <w:tr w:rsidR="000C714B" w:rsidRPr="000C714B" w:rsidTr="00AA2E37">
        <w:trPr>
          <w:gridAfter w:val="1"/>
          <w:wAfter w:w="24" w:type="dxa"/>
          <w:trHeight w:val="357"/>
        </w:trPr>
        <w:tc>
          <w:tcPr>
            <w:tcW w:w="1135" w:type="dxa"/>
            <w:vMerge w:val="restart"/>
          </w:tcPr>
          <w:p w:rsidR="000C714B" w:rsidRPr="000C714B" w:rsidRDefault="000C714B" w:rsidP="000C714B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Спожиті продукти</w:t>
            </w:r>
          </w:p>
        </w:tc>
        <w:tc>
          <w:tcPr>
            <w:tcW w:w="851" w:type="dxa"/>
            <w:vMerge w:val="restart"/>
          </w:tcPr>
          <w:p w:rsidR="000C714B" w:rsidRPr="000C714B" w:rsidRDefault="00AA2E37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</w:t>
            </w:r>
            <w:r w:rsidR="000C714B"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кість</w:t>
            </w:r>
            <w:proofErr w:type="spellEnd"/>
            <w:r w:rsidR="000C714B"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</w:p>
        </w:tc>
        <w:tc>
          <w:tcPr>
            <w:tcW w:w="708" w:type="dxa"/>
            <w:vMerge w:val="restart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Калорій</w:t>
            </w: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ність, ккал</w:t>
            </w:r>
          </w:p>
        </w:tc>
        <w:tc>
          <w:tcPr>
            <w:tcW w:w="2552" w:type="dxa"/>
            <w:gridSpan w:val="3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</w:t>
            </w:r>
            <w:proofErr w:type="spellStart"/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нутрієнти</w:t>
            </w:r>
            <w:proofErr w:type="spellEnd"/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</w:p>
        </w:tc>
        <w:tc>
          <w:tcPr>
            <w:tcW w:w="2410" w:type="dxa"/>
            <w:gridSpan w:val="6"/>
          </w:tcPr>
          <w:p w:rsidR="000C714B" w:rsidRPr="000C714B" w:rsidRDefault="000C714B" w:rsidP="000C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Вітаміни</w:t>
            </w:r>
          </w:p>
        </w:tc>
        <w:tc>
          <w:tcPr>
            <w:tcW w:w="1559" w:type="dxa"/>
            <w:gridSpan w:val="3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солі</w:t>
            </w:r>
          </w:p>
        </w:tc>
      </w:tr>
      <w:tr w:rsidR="000C714B" w:rsidRPr="000C714B" w:rsidTr="00AA2E37">
        <w:trPr>
          <w:gridAfter w:val="1"/>
          <w:wAfter w:w="24" w:type="dxa"/>
          <w:trHeight w:val="357"/>
        </w:trPr>
        <w:tc>
          <w:tcPr>
            <w:tcW w:w="1135" w:type="dxa"/>
            <w:vMerge/>
            <w:tcBorders>
              <w:top w:val="nil"/>
            </w:tcBorders>
          </w:tcPr>
          <w:p w:rsidR="000C714B" w:rsidRPr="000C714B" w:rsidRDefault="000C714B" w:rsidP="000C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C714B" w:rsidRPr="000C714B" w:rsidRDefault="000C714B" w:rsidP="000C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</w:p>
        </w:tc>
        <w:tc>
          <w:tcPr>
            <w:tcW w:w="850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</w:t>
            </w: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</w:t>
            </w:r>
          </w:p>
        </w:tc>
        <w:tc>
          <w:tcPr>
            <w:tcW w:w="851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Вуглеводи</w:t>
            </w:r>
          </w:p>
        </w:tc>
        <w:tc>
          <w:tcPr>
            <w:tcW w:w="425" w:type="dxa"/>
            <w:gridSpan w:val="2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6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</w:t>
            </w:r>
          </w:p>
        </w:tc>
        <w:tc>
          <w:tcPr>
            <w:tcW w:w="56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В2</w:t>
            </w:r>
          </w:p>
        </w:tc>
        <w:tc>
          <w:tcPr>
            <w:tcW w:w="56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</w:t>
            </w:r>
            <w:proofErr w:type="spellEnd"/>
          </w:p>
        </w:tc>
        <w:tc>
          <w:tcPr>
            <w:tcW w:w="425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67" w:type="dxa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</w:t>
            </w:r>
            <w:proofErr w:type="spellEnd"/>
          </w:p>
        </w:tc>
      </w:tr>
      <w:tr w:rsidR="000C714B" w:rsidRPr="000C714B" w:rsidTr="00AA2E37">
        <w:trPr>
          <w:gridAfter w:val="1"/>
          <w:wAfter w:w="24" w:type="dxa"/>
          <w:trHeight w:val="177"/>
        </w:trPr>
        <w:tc>
          <w:tcPr>
            <w:tcW w:w="9215" w:type="dxa"/>
            <w:gridSpan w:val="15"/>
          </w:tcPr>
          <w:p w:rsidR="000C714B" w:rsidRPr="000C714B" w:rsidRDefault="000C714B" w:rsidP="000C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</w:tr>
      <w:tr w:rsidR="00AA2E37" w:rsidRPr="000C714B" w:rsidTr="00AA2E37">
        <w:trPr>
          <w:trHeight w:val="176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trHeight w:val="176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trHeight w:val="176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trHeight w:val="177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gridAfter w:val="1"/>
          <w:wAfter w:w="24" w:type="dxa"/>
          <w:trHeight w:val="176"/>
        </w:trPr>
        <w:tc>
          <w:tcPr>
            <w:tcW w:w="9215" w:type="dxa"/>
            <w:gridSpan w:val="15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</w:t>
            </w:r>
          </w:p>
        </w:tc>
      </w:tr>
      <w:tr w:rsidR="00AA2E37" w:rsidRPr="000C714B" w:rsidTr="00AA2E37">
        <w:trPr>
          <w:trHeight w:val="176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trHeight w:val="177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trHeight w:val="176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trHeight w:val="176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gridAfter w:val="1"/>
          <w:wAfter w:w="24" w:type="dxa"/>
          <w:trHeight w:val="177"/>
        </w:trPr>
        <w:tc>
          <w:tcPr>
            <w:tcW w:w="9215" w:type="dxa"/>
            <w:gridSpan w:val="15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Вечеря</w:t>
            </w:r>
          </w:p>
        </w:tc>
      </w:tr>
      <w:tr w:rsidR="00AA2E37" w:rsidRPr="000C714B" w:rsidTr="00AA2E37">
        <w:trPr>
          <w:trHeight w:val="176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trHeight w:val="176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trHeight w:val="177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trHeight w:val="176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gridAfter w:val="1"/>
          <w:wAfter w:w="24" w:type="dxa"/>
          <w:trHeight w:val="176"/>
        </w:trPr>
        <w:tc>
          <w:tcPr>
            <w:tcW w:w="9215" w:type="dxa"/>
            <w:gridSpan w:val="15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Перекуси</w:t>
            </w:r>
          </w:p>
        </w:tc>
      </w:tr>
      <w:tr w:rsidR="00AA2E37" w:rsidRPr="000C714B" w:rsidTr="00AA2E37">
        <w:trPr>
          <w:trHeight w:val="177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trHeight w:val="176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trHeight w:val="176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trHeight w:val="177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E37" w:rsidRPr="000C714B" w:rsidTr="00AA2E37">
        <w:trPr>
          <w:trHeight w:val="176"/>
        </w:trPr>
        <w:tc>
          <w:tcPr>
            <w:tcW w:w="1135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E37" w:rsidRPr="000C714B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</w:tcPr>
          <w:p w:rsidR="00AA2E37" w:rsidRPr="000C714B" w:rsidRDefault="00AA2E37" w:rsidP="00AA2E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714B" w:rsidRPr="000C714B" w:rsidRDefault="000C714B" w:rsidP="000C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2E37" w:rsidRPr="00AA2E37" w:rsidRDefault="00AA2E37" w:rsidP="00AA2E37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2E37">
        <w:rPr>
          <w:rFonts w:ascii="Times New Roman" w:hAnsi="Times New Roman" w:cs="Times New Roman"/>
          <w:i/>
          <w:sz w:val="28"/>
          <w:szCs w:val="28"/>
          <w:lang w:val="uk-UA"/>
        </w:rPr>
        <w:t>Таблиця 9.4</w:t>
      </w:r>
    </w:p>
    <w:p w:rsidR="000C714B" w:rsidRPr="00AA2E37" w:rsidRDefault="000C714B" w:rsidP="00AA2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E37">
        <w:rPr>
          <w:rFonts w:ascii="Times New Roman" w:hAnsi="Times New Roman" w:cs="Times New Roman"/>
          <w:b/>
          <w:sz w:val="28"/>
          <w:szCs w:val="28"/>
          <w:lang w:val="uk-UA"/>
        </w:rPr>
        <w:t>Приблизна енергетична цінність окремих страв (ккал на 100 г)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2977"/>
      </w:tblGrid>
      <w:tr w:rsidR="00AA2E37" w:rsidRPr="00AA2E37" w:rsidTr="00AA2E37">
        <w:trPr>
          <w:trHeight w:val="176"/>
        </w:trPr>
        <w:tc>
          <w:tcPr>
            <w:tcW w:w="2835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Калорійність, ккал/100 г</w:t>
            </w:r>
          </w:p>
        </w:tc>
      </w:tr>
      <w:tr w:rsidR="00AA2E37" w:rsidRPr="00AA2E37" w:rsidTr="00AA2E37">
        <w:trPr>
          <w:trHeight w:val="177"/>
        </w:trPr>
        <w:tc>
          <w:tcPr>
            <w:tcW w:w="2835" w:type="dxa"/>
            <w:vMerge w:val="restart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 страви</w:t>
            </w: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зі сметаною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овочевий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м’ясний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AA2E37" w:rsidRPr="00AA2E37" w:rsidTr="00AA2E37">
        <w:trPr>
          <w:trHeight w:val="177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молочний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 w:val="restart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Другі страви</w:t>
            </w: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Котлети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тушковане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</w:p>
        </w:tc>
      </w:tr>
      <w:tr w:rsidR="00AA2E37" w:rsidRPr="00AA2E37" w:rsidTr="00AA2E37">
        <w:trPr>
          <w:trHeight w:val="177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відварне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відварна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смажена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</w:tr>
      <w:tr w:rsidR="00AA2E37" w:rsidRPr="00AA2E37" w:rsidTr="00AA2E37">
        <w:trPr>
          <w:trHeight w:val="177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Сосиски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 w:val="restart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Салати, овочеві страви</w:t>
            </w: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</w:tr>
      <w:tr w:rsidR="00AA2E37" w:rsidRPr="00AA2E37" w:rsidTr="00AA2E37">
        <w:trPr>
          <w:trHeight w:val="177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Вінегрет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Пюре картопляне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смажена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</w:tr>
      <w:tr w:rsidR="00AA2E37" w:rsidRPr="00AA2E37" w:rsidTr="00AA2E37">
        <w:trPr>
          <w:trHeight w:val="177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 відварна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 w:val="restart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Страви з яєць</w:t>
            </w: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відварне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 w:val="restart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Страви з сиру кисломолочного</w:t>
            </w: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з сиром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AA2E37" w:rsidRPr="00AA2E37" w:rsidTr="00AA2E37">
        <w:trPr>
          <w:trHeight w:val="177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Сирники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</w:t>
            </w:r>
          </w:p>
        </w:tc>
      </w:tr>
      <w:tr w:rsidR="00AA2E37" w:rsidRPr="00AA2E37" w:rsidTr="00AA2E37">
        <w:trPr>
          <w:trHeight w:val="118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 5%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 w:val="restart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Страви з круп і макаронних виробів</w:t>
            </w: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</w:tr>
      <w:tr w:rsidR="00AA2E37" w:rsidRPr="00AA2E37" w:rsidTr="00AA2E37">
        <w:trPr>
          <w:trHeight w:val="177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 відварний з маслом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відварні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вівсяна з маслом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</w:tr>
      <w:tr w:rsidR="00AA2E37" w:rsidRPr="00AA2E37" w:rsidTr="00AA2E37">
        <w:trPr>
          <w:trHeight w:val="177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манна з маслом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 w:val="restart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Солодощі</w:t>
            </w: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з фруктів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молочний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AA2E37" w:rsidRPr="00AA2E37" w:rsidTr="00AA2E37">
        <w:trPr>
          <w:trHeight w:val="177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з фруктів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Тістечка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320–540</w:t>
            </w:r>
          </w:p>
        </w:tc>
      </w:tr>
      <w:tr w:rsidR="00AA2E37" w:rsidRPr="00AA2E37" w:rsidTr="00AA2E37">
        <w:trPr>
          <w:trHeight w:val="17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Пряники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</w:t>
            </w:r>
          </w:p>
        </w:tc>
      </w:tr>
      <w:tr w:rsidR="00AA2E37" w:rsidRPr="00AA2E37" w:rsidTr="00AA2E37">
        <w:trPr>
          <w:trHeight w:val="177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2977" w:type="dxa"/>
            <w:vAlign w:val="center"/>
          </w:tcPr>
          <w:p w:rsidR="00AA2E37" w:rsidRPr="00AA2E37" w:rsidRDefault="00AA2E37" w:rsidP="00AA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</w:t>
            </w:r>
          </w:p>
        </w:tc>
      </w:tr>
    </w:tbl>
    <w:p w:rsidR="00B57FBC" w:rsidRDefault="00B57FBC" w:rsidP="00CE2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469" w:rsidRPr="008E6469" w:rsidRDefault="008E6469" w:rsidP="008E6469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6469">
        <w:rPr>
          <w:rFonts w:ascii="Times New Roman" w:hAnsi="Times New Roman" w:cs="Times New Roman"/>
          <w:i/>
          <w:sz w:val="28"/>
          <w:szCs w:val="28"/>
          <w:lang w:val="uk-UA"/>
        </w:rPr>
        <w:t>Таблиця 9.5</w:t>
      </w:r>
    </w:p>
    <w:p w:rsidR="008E6469" w:rsidRPr="008E6469" w:rsidRDefault="008E6469" w:rsidP="008E6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469">
        <w:rPr>
          <w:rFonts w:ascii="Times New Roman" w:hAnsi="Times New Roman" w:cs="Times New Roman"/>
          <w:b/>
          <w:sz w:val="28"/>
          <w:szCs w:val="28"/>
          <w:lang w:val="uk-UA"/>
        </w:rPr>
        <w:t>Вміст основних харчових речовин (на 100 грамів продукту)</w:t>
      </w: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701"/>
        <w:gridCol w:w="1842"/>
        <w:gridCol w:w="1985"/>
      </w:tblGrid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Білки, г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Жири, г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Вуглеводи</w:t>
            </w: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18,6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Баранина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14,3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Телятина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Кролик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21,1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варена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20,9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Сосиски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сирокопчене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47,4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курки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18,4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гуски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15,2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качки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15,8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38,0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індички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 (≈ 47 г)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12,7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Окунь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Скумбрія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Судак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18,4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Тріска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Хек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Вершки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Кефір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72,5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46,7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Сухарики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70,1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69,1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71,4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Перлова крупа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66,5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Гречана крупа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62,1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99,8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Шоколад молочний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52,4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Баклажани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Кабачки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16,3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Перець солодкий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Редис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13,8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Кавун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Абрикос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Банани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19,2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Груші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Персики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Сливи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Суниця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Смородина червона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Смородина чорна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Курага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</w:t>
            </w:r>
          </w:p>
        </w:tc>
      </w:tr>
      <w:tr w:rsidR="008E6469" w:rsidRPr="008E6469" w:rsidTr="008E6469">
        <w:trPr>
          <w:trHeight w:val="176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Родзинки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</w:t>
            </w:r>
          </w:p>
        </w:tc>
      </w:tr>
      <w:tr w:rsidR="008E6469" w:rsidRPr="008E6469" w:rsidTr="008E6469">
        <w:trPr>
          <w:trHeight w:val="177"/>
        </w:trPr>
        <w:tc>
          <w:tcPr>
            <w:tcW w:w="3651" w:type="dxa"/>
          </w:tcPr>
          <w:p w:rsidR="008E6469" w:rsidRPr="008E6469" w:rsidRDefault="008E6469" w:rsidP="008E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Чорнослив</w:t>
            </w:r>
          </w:p>
        </w:tc>
        <w:tc>
          <w:tcPr>
            <w:tcW w:w="1701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1842" w:type="dxa"/>
          </w:tcPr>
          <w:p w:rsidR="008E6469" w:rsidRPr="008E6469" w:rsidRDefault="008E6469" w:rsidP="008E64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</w:tcPr>
          <w:p w:rsidR="008E6469" w:rsidRPr="008E6469" w:rsidRDefault="008E6469" w:rsidP="008E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58,4</w:t>
            </w:r>
          </w:p>
        </w:tc>
      </w:tr>
    </w:tbl>
    <w:p w:rsidR="00AA2E37" w:rsidRDefault="00AA2E37" w:rsidP="00CE2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2E3" w:rsidRPr="007F32E3" w:rsidRDefault="007F32E3" w:rsidP="007F32E3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32E3">
        <w:rPr>
          <w:rFonts w:ascii="Times New Roman" w:hAnsi="Times New Roman" w:cs="Times New Roman"/>
          <w:i/>
          <w:sz w:val="28"/>
          <w:szCs w:val="28"/>
          <w:lang w:val="uk-UA"/>
        </w:rPr>
        <w:t>Таблиця 9.6</w:t>
      </w:r>
    </w:p>
    <w:p w:rsidR="007F32E3" w:rsidRPr="007F32E3" w:rsidRDefault="007F32E3" w:rsidP="007F3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E3">
        <w:rPr>
          <w:rFonts w:ascii="Times New Roman" w:hAnsi="Times New Roman" w:cs="Times New Roman"/>
          <w:b/>
          <w:sz w:val="28"/>
          <w:szCs w:val="28"/>
          <w:lang w:val="uk-UA"/>
        </w:rPr>
        <w:t>Вміст вітамінів у харчових продуктах (на 100 грамів продукту)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134"/>
        <w:gridCol w:w="992"/>
        <w:gridCol w:w="993"/>
        <w:gridCol w:w="992"/>
      </w:tblGrid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мг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Е, мг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С, мг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В2, мг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В1, мг</w:t>
            </w:r>
          </w:p>
        </w:tc>
      </w:tr>
      <w:tr w:rsidR="007F32E3" w:rsidRPr="007F32E3" w:rsidTr="007F32E3">
        <w:trPr>
          <w:trHeight w:val="177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0,025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0,38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Яйце куряче (білок)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1,26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 (жовток)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сліди</w:t>
            </w:r>
          </w:p>
        </w:tc>
      </w:tr>
      <w:tr w:rsidR="007F32E3" w:rsidRPr="007F32E3" w:rsidTr="007F32E3">
        <w:trPr>
          <w:trHeight w:val="177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67,00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соєва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114,00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сліди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0,57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сліди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</w:tr>
      <w:tr w:rsidR="007F32E3" w:rsidRPr="007F32E3" w:rsidTr="007F32E3">
        <w:trPr>
          <w:trHeight w:val="177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Печінка яловича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8,20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1,28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2,19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Печінка свиняча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3,45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2,18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Шпроти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</w:tr>
      <w:tr w:rsidR="007F32E3" w:rsidRPr="007F32E3" w:rsidTr="007F32E3">
        <w:trPr>
          <w:trHeight w:val="177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Квасоля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3,84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Соя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17,30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вівсяна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</w:tr>
      <w:tr w:rsidR="007F32E3" w:rsidRPr="007F32E3" w:rsidTr="007F32E3">
        <w:trPr>
          <w:trHeight w:val="177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рисова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2,10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2,30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7F32E3" w:rsidRPr="007F32E3" w:rsidTr="007F32E3">
        <w:trPr>
          <w:trHeight w:val="177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Баклажани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Горошок зелений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2,60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0,34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</w:tr>
      <w:tr w:rsidR="007F32E3" w:rsidRPr="007F32E3" w:rsidTr="007F32E3">
        <w:trPr>
          <w:trHeight w:val="177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Томати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0,39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Ананас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Банан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</w:tr>
      <w:tr w:rsidR="007F32E3" w:rsidRPr="007F32E3" w:rsidTr="007F32E3">
        <w:trPr>
          <w:trHeight w:val="177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Груша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</w:tr>
      <w:tr w:rsidR="007F32E3" w:rsidRPr="007F32E3" w:rsidTr="007F32E3">
        <w:trPr>
          <w:trHeight w:val="176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Шипшина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1,71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</w:tr>
      <w:tr w:rsidR="007F32E3" w:rsidRPr="007F32E3" w:rsidTr="007F32E3">
        <w:trPr>
          <w:trHeight w:val="177"/>
        </w:trPr>
        <w:tc>
          <w:tcPr>
            <w:tcW w:w="3969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Яблука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993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</w:tbl>
    <w:p w:rsidR="008E6469" w:rsidRPr="007F32E3" w:rsidRDefault="008E6469" w:rsidP="00CE2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E3" w:rsidRPr="007F32E3" w:rsidRDefault="007F32E3" w:rsidP="007F32E3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32E3">
        <w:rPr>
          <w:rFonts w:ascii="Times New Roman" w:hAnsi="Times New Roman" w:cs="Times New Roman"/>
          <w:i/>
          <w:sz w:val="28"/>
          <w:szCs w:val="28"/>
          <w:lang w:val="uk-UA"/>
        </w:rPr>
        <w:t>Таблиця 9.7</w:t>
      </w:r>
    </w:p>
    <w:p w:rsidR="008E6469" w:rsidRPr="007F32E3" w:rsidRDefault="007F32E3" w:rsidP="007F3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E3">
        <w:rPr>
          <w:rFonts w:ascii="Times New Roman" w:hAnsi="Times New Roman" w:cs="Times New Roman"/>
          <w:b/>
          <w:sz w:val="28"/>
          <w:szCs w:val="28"/>
          <w:lang w:val="uk-UA"/>
        </w:rPr>
        <w:t>Вміст кальцію у продуктах харчування (на 100 грамів продукту)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827"/>
      </w:tblGrid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продукту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Вміст</w:t>
            </w:r>
            <w:proofErr w:type="spellEnd"/>
            <w:r w:rsidRPr="007F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кальцію</w:t>
            </w:r>
            <w:proofErr w:type="spellEnd"/>
            <w:r w:rsidRPr="007F3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/100г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Кунжутне насіння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 17 % жирності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Плавлений сир 7% жирності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Плавлений сир 25% жирності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Бринза 5% жирності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Сардини в олії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Мигдаль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консерви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Лосось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 5% жирності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Часник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1% жирності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Фініки сушені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Петрушка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Фісташки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Морозиво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Йогурт солодкий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Насіння соняшникове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Кефір 4,5% жирності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Какао-порошок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Кефір 3% жирності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Тофу</w:t>
            </w:r>
            <w:proofErr w:type="spellEnd"/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Соєві боби відварені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(напій) 3% жирності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Грецькі горіхи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Халва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Квасоля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Оливки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7F32E3" w:rsidRDefault="007F32E3" w:rsidP="00CE2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2E3" w:rsidRPr="007F32E3" w:rsidRDefault="007F32E3" w:rsidP="007F32E3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9.8</w:t>
      </w:r>
    </w:p>
    <w:p w:rsidR="007F32E3" w:rsidRPr="007F32E3" w:rsidRDefault="007F32E3" w:rsidP="007F3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E3">
        <w:rPr>
          <w:rFonts w:ascii="Times New Roman" w:hAnsi="Times New Roman" w:cs="Times New Roman"/>
          <w:b/>
          <w:sz w:val="28"/>
          <w:szCs w:val="28"/>
          <w:lang w:val="uk-UA"/>
        </w:rPr>
        <w:t>Вміст заліза у продуктах харчування (на 100 грамів продукту)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827"/>
      </w:tblGrid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продукту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Вміст</w:t>
            </w:r>
            <w:proofErr w:type="spellEnd"/>
            <w:r w:rsidRPr="007F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заліза</w:t>
            </w:r>
            <w:proofErr w:type="spellEnd"/>
            <w:r w:rsidRPr="007F3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/100г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Какао-порошок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Гарбузове насіння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Кунжутне насіння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Пшеничні висівки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Куряче серце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Куряча печінка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Печінка яловича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Халва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Петрушка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Тофу</w:t>
            </w:r>
            <w:proofErr w:type="spellEnd"/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Соєві боби відварені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Курага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Арахіс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Пупки курячі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Мигдаль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Насіння соняшникове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Квасоля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Шпинат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Яєчний жовток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Язик яловичий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Чечевиця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Кокосовий горіх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Оливки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Кедрові горіхи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Томатна паста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Сардина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Попкорн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Індичка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муки грубого помелу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Хурма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Чорнослив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Соєвий соус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Фініки сушені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Родзинки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Гриби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Часник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Арахісова олія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Тунець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7F32E3" w:rsidRPr="007F32E3" w:rsidTr="007F32E3">
        <w:trPr>
          <w:trHeight w:val="177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Куряче м'ясо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7F32E3" w:rsidRPr="007F32E3" w:rsidTr="007F32E3">
        <w:trPr>
          <w:trHeight w:val="176"/>
        </w:trPr>
        <w:tc>
          <w:tcPr>
            <w:tcW w:w="5245" w:type="dxa"/>
          </w:tcPr>
          <w:p w:rsidR="007F32E3" w:rsidRPr="007F32E3" w:rsidRDefault="007F32E3" w:rsidP="007F32E3">
            <w:pPr>
              <w:widowControl/>
              <w:autoSpaceDE/>
              <w:autoSpaceDN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Яблука</w:t>
            </w:r>
          </w:p>
        </w:tc>
        <w:tc>
          <w:tcPr>
            <w:tcW w:w="3827" w:type="dxa"/>
          </w:tcPr>
          <w:p w:rsidR="007F32E3" w:rsidRPr="007F32E3" w:rsidRDefault="007F32E3" w:rsidP="007F32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</w:tbl>
    <w:p w:rsidR="007F32E3" w:rsidRPr="007F32E3" w:rsidRDefault="007F32E3" w:rsidP="007F32E3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32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9.9</w:t>
      </w:r>
    </w:p>
    <w:p w:rsidR="007F32E3" w:rsidRDefault="007F32E3" w:rsidP="007F3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E3">
        <w:rPr>
          <w:rFonts w:ascii="Times New Roman" w:hAnsi="Times New Roman" w:cs="Times New Roman"/>
          <w:b/>
          <w:sz w:val="28"/>
          <w:szCs w:val="28"/>
          <w:lang w:val="uk-UA"/>
        </w:rPr>
        <w:t>Вміст фосфору у продуктах харчування (на 100 грамів продукту)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100"/>
      </w:tblGrid>
      <w:tr w:rsidR="007F32E3" w:rsidRPr="00C164D4" w:rsidTr="00C164D4">
        <w:trPr>
          <w:trHeight w:val="177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продукту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 фосфору, мг/100г</w:t>
            </w:r>
          </w:p>
        </w:tc>
      </w:tr>
      <w:tr w:rsidR="007F32E3" w:rsidRPr="00C164D4" w:rsidTr="00C164D4">
        <w:trPr>
          <w:trHeight w:val="176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Мана крупа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7F32E3" w:rsidRPr="00C164D4" w:rsidTr="00C164D4">
        <w:trPr>
          <w:trHeight w:val="176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7F32E3" w:rsidRPr="00C164D4" w:rsidTr="00C164D4">
        <w:trPr>
          <w:trHeight w:val="176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Пшоно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</w:tr>
      <w:tr w:rsidR="007F32E3" w:rsidRPr="00C164D4" w:rsidTr="00C164D4">
        <w:trPr>
          <w:trHeight w:val="177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</w:t>
            </w:r>
          </w:p>
        </w:tc>
      </w:tr>
      <w:tr w:rsidR="007F32E3" w:rsidRPr="00C164D4" w:rsidTr="00C164D4">
        <w:trPr>
          <w:trHeight w:val="176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Вівсяні пластівці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122–145</w:t>
            </w:r>
          </w:p>
        </w:tc>
      </w:tr>
      <w:tr w:rsidR="007F32E3" w:rsidRPr="00C164D4" w:rsidTr="00C164D4">
        <w:trPr>
          <w:trHeight w:val="176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Вівсяна крупа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</w:t>
            </w:r>
          </w:p>
        </w:tc>
      </w:tr>
      <w:tr w:rsidR="007F32E3" w:rsidRPr="00C164D4" w:rsidTr="00C164D4">
        <w:trPr>
          <w:trHeight w:val="177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ячна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</w:t>
            </w:r>
          </w:p>
        </w:tc>
      </w:tr>
      <w:tr w:rsidR="007F32E3" w:rsidRPr="00C164D4" w:rsidTr="00C164D4">
        <w:trPr>
          <w:trHeight w:val="176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</w:t>
            </w:r>
          </w:p>
        </w:tc>
      </w:tr>
      <w:tr w:rsidR="007F32E3" w:rsidRPr="00C164D4" w:rsidTr="00C164D4">
        <w:trPr>
          <w:trHeight w:val="176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3,5% жирності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7F32E3" w:rsidRPr="00C164D4" w:rsidTr="00C164D4">
        <w:trPr>
          <w:trHeight w:val="177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Вершки 10%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7F32E3" w:rsidRPr="00C164D4" w:rsidTr="00C164D4">
        <w:trPr>
          <w:trHeight w:val="176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</w:tr>
      <w:tr w:rsidR="007F32E3" w:rsidRPr="00C164D4" w:rsidTr="00C164D4">
        <w:trPr>
          <w:trHeight w:val="176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</w:tr>
      <w:tr w:rsidR="007F32E3" w:rsidRPr="00C164D4" w:rsidTr="00C164D4">
        <w:trPr>
          <w:trHeight w:val="177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7F32E3" w:rsidRPr="00C164D4" w:rsidTr="00C164D4">
        <w:trPr>
          <w:trHeight w:val="176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Телятина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</w:tr>
      <w:tr w:rsidR="007F32E3" w:rsidRPr="00C164D4" w:rsidTr="00C164D4">
        <w:trPr>
          <w:trHeight w:val="176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7F32E3" w:rsidRPr="00C164D4" w:rsidTr="00C164D4">
        <w:trPr>
          <w:trHeight w:val="177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7F32E3" w:rsidRPr="00C164D4" w:rsidTr="00C164D4">
        <w:trPr>
          <w:trHeight w:val="176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7F32E3" w:rsidRPr="00C164D4" w:rsidTr="00C164D4">
        <w:trPr>
          <w:trHeight w:val="177"/>
        </w:trPr>
        <w:tc>
          <w:tcPr>
            <w:tcW w:w="283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6100" w:type="dxa"/>
          </w:tcPr>
          <w:p w:rsidR="007F32E3" w:rsidRPr="00C164D4" w:rsidRDefault="007F32E3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</w:tr>
    </w:tbl>
    <w:p w:rsidR="007F32E3" w:rsidRDefault="007F32E3" w:rsidP="007F32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64D4" w:rsidRPr="00C164D4" w:rsidRDefault="00C164D4" w:rsidP="00C1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D4">
        <w:rPr>
          <w:rFonts w:ascii="Times New Roman" w:hAnsi="Times New Roman" w:cs="Times New Roman"/>
          <w:sz w:val="28"/>
          <w:szCs w:val="28"/>
          <w:lang w:val="uk-UA"/>
        </w:rPr>
        <w:t xml:space="preserve">Після підрахунку сумарного споживання усіх </w:t>
      </w:r>
      <w:proofErr w:type="spellStart"/>
      <w:r w:rsidRPr="00C164D4">
        <w:rPr>
          <w:rFonts w:ascii="Times New Roman" w:hAnsi="Times New Roman" w:cs="Times New Roman"/>
          <w:sz w:val="28"/>
          <w:szCs w:val="28"/>
          <w:lang w:val="uk-UA"/>
        </w:rPr>
        <w:t>нутрієнтів</w:t>
      </w:r>
      <w:proofErr w:type="spellEnd"/>
      <w:r w:rsidRPr="00C164D4">
        <w:rPr>
          <w:rFonts w:ascii="Times New Roman" w:hAnsi="Times New Roman" w:cs="Times New Roman"/>
          <w:sz w:val="28"/>
          <w:szCs w:val="28"/>
          <w:lang w:val="uk-UA"/>
        </w:rPr>
        <w:t xml:space="preserve">, вітамінів, мінералів та калорій за добу, здійснюється порівняння з нормативними даними (табл. </w:t>
      </w:r>
      <w:r>
        <w:rPr>
          <w:rFonts w:ascii="Times New Roman" w:hAnsi="Times New Roman" w:cs="Times New Roman"/>
          <w:sz w:val="28"/>
          <w:szCs w:val="28"/>
          <w:lang w:val="uk-UA"/>
        </w:rPr>
        <w:t>9.10</w:t>
      </w:r>
      <w:r w:rsidRPr="00C164D4">
        <w:rPr>
          <w:rFonts w:ascii="Times New Roman" w:hAnsi="Times New Roman" w:cs="Times New Roman"/>
          <w:sz w:val="28"/>
          <w:szCs w:val="28"/>
        </w:rPr>
        <w:t>).</w:t>
      </w:r>
    </w:p>
    <w:p w:rsidR="00C164D4" w:rsidRPr="00C164D4" w:rsidRDefault="00C164D4" w:rsidP="00C164D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64D4">
        <w:rPr>
          <w:rFonts w:ascii="Times New Roman" w:hAnsi="Times New Roman" w:cs="Times New Roman"/>
          <w:i/>
          <w:sz w:val="28"/>
          <w:szCs w:val="28"/>
          <w:lang w:val="uk-UA"/>
        </w:rPr>
        <w:t>Табли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ця 9.10</w:t>
      </w:r>
    </w:p>
    <w:p w:rsidR="00C164D4" w:rsidRPr="00C164D4" w:rsidRDefault="00C164D4" w:rsidP="00C16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4D4">
        <w:rPr>
          <w:rFonts w:ascii="Times New Roman" w:hAnsi="Times New Roman" w:cs="Times New Roman"/>
          <w:b/>
          <w:sz w:val="28"/>
          <w:szCs w:val="28"/>
          <w:lang w:val="uk-UA"/>
        </w:rPr>
        <w:t>Добова потреба в основних поживних речовинах для дорослої людини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418"/>
        <w:gridCol w:w="1417"/>
        <w:gridCol w:w="1559"/>
        <w:gridCol w:w="1276"/>
        <w:gridCol w:w="1843"/>
      </w:tblGrid>
      <w:tr w:rsidR="00C164D4" w:rsidRPr="00C164D4" w:rsidTr="00C164D4">
        <w:trPr>
          <w:trHeight w:val="357"/>
        </w:trPr>
        <w:tc>
          <w:tcPr>
            <w:tcW w:w="1552" w:type="dxa"/>
          </w:tcPr>
          <w:p w:rsidR="00C164D4" w:rsidRPr="00C164D4" w:rsidRDefault="00C164D4" w:rsidP="00C164D4">
            <w:pPr>
              <w:widowControl/>
              <w:autoSpaceDE/>
              <w:autoSpaceDN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Поживні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речовини</w:t>
            </w:r>
          </w:p>
        </w:tc>
        <w:tc>
          <w:tcPr>
            <w:tcW w:w="1418" w:type="dxa"/>
          </w:tcPr>
          <w:p w:rsidR="00C164D4" w:rsidRPr="00C164D4" w:rsidRDefault="00C164D4" w:rsidP="00C164D4">
            <w:pPr>
              <w:widowControl/>
              <w:autoSpaceDE/>
              <w:autoSpaceDN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</w:t>
            </w:r>
          </w:p>
        </w:tc>
        <w:tc>
          <w:tcPr>
            <w:tcW w:w="1417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Поживні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речовини</w:t>
            </w:r>
          </w:p>
        </w:tc>
        <w:tc>
          <w:tcPr>
            <w:tcW w:w="1559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</w:t>
            </w:r>
          </w:p>
        </w:tc>
        <w:tc>
          <w:tcPr>
            <w:tcW w:w="1276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Поживні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речовини</w:t>
            </w:r>
          </w:p>
        </w:tc>
        <w:tc>
          <w:tcPr>
            <w:tcW w:w="1843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</w:t>
            </w:r>
          </w:p>
        </w:tc>
      </w:tr>
      <w:tr w:rsidR="00C164D4" w:rsidRPr="00C164D4" w:rsidTr="00C164D4">
        <w:trPr>
          <w:trHeight w:val="176"/>
        </w:trPr>
        <w:tc>
          <w:tcPr>
            <w:tcW w:w="2970" w:type="dxa"/>
            <w:gridSpan w:val="2"/>
          </w:tcPr>
          <w:p w:rsidR="00C164D4" w:rsidRPr="00C164D4" w:rsidRDefault="00C164D4" w:rsidP="00C164D4">
            <w:pPr>
              <w:widowControl/>
              <w:autoSpaceDE/>
              <w:autoSpaceDN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Мінеральні речовини</w:t>
            </w:r>
          </w:p>
        </w:tc>
        <w:tc>
          <w:tcPr>
            <w:tcW w:w="2976" w:type="dxa"/>
            <w:gridSpan w:val="2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Вітаміни</w:t>
            </w:r>
          </w:p>
        </w:tc>
        <w:tc>
          <w:tcPr>
            <w:tcW w:w="3119" w:type="dxa"/>
            <w:gridSpan w:val="2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Нутрієнти</w:t>
            </w:r>
            <w:proofErr w:type="spellEnd"/>
          </w:p>
        </w:tc>
      </w:tr>
      <w:tr w:rsidR="00C164D4" w:rsidRPr="00C164D4" w:rsidTr="00C164D4">
        <w:trPr>
          <w:trHeight w:val="177"/>
        </w:trPr>
        <w:tc>
          <w:tcPr>
            <w:tcW w:w="1552" w:type="dxa"/>
          </w:tcPr>
          <w:p w:rsidR="00C164D4" w:rsidRPr="00C164D4" w:rsidRDefault="00C164D4" w:rsidP="00C164D4">
            <w:pPr>
              <w:widowControl/>
              <w:autoSpaceDE/>
              <w:autoSpaceDN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Кальцій, мг</w:t>
            </w:r>
          </w:p>
        </w:tc>
        <w:tc>
          <w:tcPr>
            <w:tcW w:w="1418" w:type="dxa"/>
          </w:tcPr>
          <w:p w:rsidR="00C164D4" w:rsidRPr="00C164D4" w:rsidRDefault="00C164D4" w:rsidP="00C164D4">
            <w:pPr>
              <w:widowControl/>
              <w:autoSpaceDE/>
              <w:autoSpaceDN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800–1000</w:t>
            </w:r>
          </w:p>
        </w:tc>
        <w:tc>
          <w:tcPr>
            <w:tcW w:w="1417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мг</w:t>
            </w:r>
          </w:p>
        </w:tc>
        <w:tc>
          <w:tcPr>
            <w:tcW w:w="1559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1,2–2,5</w:t>
            </w:r>
          </w:p>
        </w:tc>
        <w:tc>
          <w:tcPr>
            <w:tcW w:w="1276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Білки, г</w:t>
            </w:r>
          </w:p>
        </w:tc>
        <w:tc>
          <w:tcPr>
            <w:tcW w:w="1843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80–100</w:t>
            </w:r>
          </w:p>
        </w:tc>
      </w:tr>
      <w:tr w:rsidR="00C164D4" w:rsidRPr="00C164D4" w:rsidTr="00C164D4">
        <w:trPr>
          <w:trHeight w:val="176"/>
        </w:trPr>
        <w:tc>
          <w:tcPr>
            <w:tcW w:w="1552" w:type="dxa"/>
          </w:tcPr>
          <w:p w:rsidR="00C164D4" w:rsidRPr="00C164D4" w:rsidRDefault="00C164D4" w:rsidP="00C164D4">
            <w:pPr>
              <w:widowControl/>
              <w:autoSpaceDE/>
              <w:autoSpaceDN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Фосфор, мг</w:t>
            </w:r>
          </w:p>
        </w:tc>
        <w:tc>
          <w:tcPr>
            <w:tcW w:w="1418" w:type="dxa"/>
          </w:tcPr>
          <w:p w:rsidR="00C164D4" w:rsidRPr="00C164D4" w:rsidRDefault="00C164D4" w:rsidP="00C164D4">
            <w:pPr>
              <w:widowControl/>
              <w:autoSpaceDE/>
              <w:autoSpaceDN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1000–1500</w:t>
            </w:r>
          </w:p>
        </w:tc>
        <w:tc>
          <w:tcPr>
            <w:tcW w:w="1417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С, мг</w:t>
            </w:r>
          </w:p>
        </w:tc>
        <w:tc>
          <w:tcPr>
            <w:tcW w:w="1559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50–70</w:t>
            </w:r>
          </w:p>
        </w:tc>
        <w:tc>
          <w:tcPr>
            <w:tcW w:w="1276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Жири, г</w:t>
            </w:r>
          </w:p>
        </w:tc>
        <w:tc>
          <w:tcPr>
            <w:tcW w:w="1843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60–100</w:t>
            </w:r>
          </w:p>
        </w:tc>
      </w:tr>
      <w:tr w:rsidR="00C164D4" w:rsidRPr="00C164D4" w:rsidTr="00C164D4">
        <w:trPr>
          <w:trHeight w:val="176"/>
        </w:trPr>
        <w:tc>
          <w:tcPr>
            <w:tcW w:w="1552" w:type="dxa"/>
          </w:tcPr>
          <w:p w:rsidR="00C164D4" w:rsidRPr="00C164D4" w:rsidRDefault="00C164D4" w:rsidP="00C164D4">
            <w:pPr>
              <w:widowControl/>
              <w:autoSpaceDE/>
              <w:autoSpaceDN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Залізо, мг</w:t>
            </w:r>
          </w:p>
        </w:tc>
        <w:tc>
          <w:tcPr>
            <w:tcW w:w="1418" w:type="dxa"/>
          </w:tcPr>
          <w:p w:rsidR="00C164D4" w:rsidRPr="00C164D4" w:rsidRDefault="00C164D4" w:rsidP="00C164D4">
            <w:pPr>
              <w:widowControl/>
              <w:autoSpaceDE/>
              <w:autoSpaceDN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10–18</w:t>
            </w:r>
          </w:p>
        </w:tc>
        <w:tc>
          <w:tcPr>
            <w:tcW w:w="1417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Е, мг</w:t>
            </w:r>
          </w:p>
        </w:tc>
        <w:tc>
          <w:tcPr>
            <w:tcW w:w="1559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8–10</w:t>
            </w:r>
          </w:p>
        </w:tc>
        <w:tc>
          <w:tcPr>
            <w:tcW w:w="1276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Вуглеводні, г</w:t>
            </w:r>
          </w:p>
        </w:tc>
        <w:tc>
          <w:tcPr>
            <w:tcW w:w="1843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400–500</w:t>
            </w:r>
          </w:p>
        </w:tc>
      </w:tr>
      <w:tr w:rsidR="00C164D4" w:rsidRPr="00C164D4" w:rsidTr="00C164D4">
        <w:trPr>
          <w:trHeight w:val="177"/>
        </w:trPr>
        <w:tc>
          <w:tcPr>
            <w:tcW w:w="1552" w:type="dxa"/>
          </w:tcPr>
          <w:p w:rsidR="00C164D4" w:rsidRPr="00C164D4" w:rsidRDefault="00C164D4" w:rsidP="00C164D4">
            <w:pPr>
              <w:widowControl/>
              <w:autoSpaceDE/>
              <w:autoSpaceDN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164D4" w:rsidRPr="00C164D4" w:rsidRDefault="00C164D4" w:rsidP="00C164D4">
            <w:pPr>
              <w:widowControl/>
              <w:autoSpaceDE/>
              <w:autoSpaceDN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В1, мг</w:t>
            </w:r>
          </w:p>
        </w:tc>
        <w:tc>
          <w:tcPr>
            <w:tcW w:w="1559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1,5–2,0</w:t>
            </w:r>
          </w:p>
        </w:tc>
        <w:tc>
          <w:tcPr>
            <w:tcW w:w="1276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64D4" w:rsidRPr="00C164D4" w:rsidTr="00C164D4">
        <w:trPr>
          <w:trHeight w:val="176"/>
        </w:trPr>
        <w:tc>
          <w:tcPr>
            <w:tcW w:w="1552" w:type="dxa"/>
          </w:tcPr>
          <w:p w:rsidR="00C164D4" w:rsidRPr="00C164D4" w:rsidRDefault="00C164D4" w:rsidP="00C164D4">
            <w:pPr>
              <w:widowControl/>
              <w:autoSpaceDE/>
              <w:autoSpaceDN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164D4" w:rsidRPr="00C164D4" w:rsidRDefault="00C164D4" w:rsidP="00C164D4">
            <w:pPr>
              <w:widowControl/>
              <w:autoSpaceDE/>
              <w:autoSpaceDN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В2, мг</w:t>
            </w:r>
          </w:p>
        </w:tc>
        <w:tc>
          <w:tcPr>
            <w:tcW w:w="1559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0,002–0,005</w:t>
            </w:r>
          </w:p>
        </w:tc>
        <w:tc>
          <w:tcPr>
            <w:tcW w:w="1276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4D4" w:rsidRPr="00C164D4" w:rsidRDefault="00C164D4" w:rsidP="00C164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164D4" w:rsidRDefault="00C164D4" w:rsidP="00C1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4D4" w:rsidRDefault="00C164D4" w:rsidP="00C1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4D4" w:rsidRDefault="00C164D4" w:rsidP="00C1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164D4" w:rsidRPr="00C164D4" w:rsidRDefault="00C164D4" w:rsidP="00C164D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64D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Завдання:</w:t>
      </w:r>
    </w:p>
    <w:p w:rsidR="00C164D4" w:rsidRPr="00C164D4" w:rsidRDefault="00C164D4" w:rsidP="00C164D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D4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proofErr w:type="spellStart"/>
      <w:r w:rsidRPr="00C164D4">
        <w:rPr>
          <w:rFonts w:ascii="Times New Roman" w:hAnsi="Times New Roman" w:cs="Times New Roman"/>
          <w:sz w:val="28"/>
          <w:szCs w:val="28"/>
          <w:lang w:val="uk-UA"/>
        </w:rPr>
        <w:t>хронометражно</w:t>
      </w:r>
      <w:proofErr w:type="spellEnd"/>
      <w:r w:rsidRPr="00C164D4">
        <w:rPr>
          <w:rFonts w:ascii="Times New Roman" w:hAnsi="Times New Roman" w:cs="Times New Roman"/>
          <w:sz w:val="28"/>
          <w:szCs w:val="28"/>
          <w:lang w:val="uk-UA"/>
        </w:rPr>
        <w:t>-табличного методу визначити власну витрату енергії.</w:t>
      </w:r>
    </w:p>
    <w:p w:rsidR="00C164D4" w:rsidRPr="00C164D4" w:rsidRDefault="00C164D4" w:rsidP="00C164D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D4">
        <w:rPr>
          <w:rFonts w:ascii="Times New Roman" w:hAnsi="Times New Roman" w:cs="Times New Roman"/>
          <w:sz w:val="28"/>
          <w:szCs w:val="28"/>
          <w:lang w:val="uk-UA"/>
        </w:rPr>
        <w:t>Проаналізувати отримане цифрове значення у відповідності з рекомендованими гігієнічними нормативами.</w:t>
      </w:r>
    </w:p>
    <w:p w:rsidR="00C164D4" w:rsidRPr="00C164D4" w:rsidRDefault="00C164D4" w:rsidP="00C164D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D4">
        <w:rPr>
          <w:rFonts w:ascii="Times New Roman" w:hAnsi="Times New Roman" w:cs="Times New Roman"/>
          <w:sz w:val="28"/>
          <w:szCs w:val="28"/>
          <w:lang w:val="uk-UA"/>
        </w:rPr>
        <w:t xml:space="preserve">Скласти рекомендації з корекції енерговитрат для оптимізації рухової активності як </w:t>
      </w:r>
      <w:proofErr w:type="spellStart"/>
      <w:r w:rsidRPr="00C164D4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C164D4">
        <w:rPr>
          <w:rFonts w:ascii="Times New Roman" w:hAnsi="Times New Roman" w:cs="Times New Roman"/>
          <w:sz w:val="28"/>
          <w:szCs w:val="28"/>
          <w:lang w:val="uk-UA"/>
        </w:rPr>
        <w:t>, що значною мірою визначає здоров'я людини.</w:t>
      </w:r>
    </w:p>
    <w:p w:rsidR="00C164D4" w:rsidRPr="00C164D4" w:rsidRDefault="00C164D4" w:rsidP="00C164D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D4">
        <w:rPr>
          <w:rFonts w:ascii="Times New Roman" w:hAnsi="Times New Roman" w:cs="Times New Roman"/>
          <w:sz w:val="28"/>
          <w:szCs w:val="28"/>
          <w:lang w:val="uk-UA"/>
        </w:rPr>
        <w:t>Визначити добову калорійність харчування і вміст основних вітамінів і мінералів.</w:t>
      </w:r>
    </w:p>
    <w:p w:rsidR="00C164D4" w:rsidRPr="00C164D4" w:rsidRDefault="00C164D4" w:rsidP="00C164D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D4">
        <w:rPr>
          <w:rFonts w:ascii="Times New Roman" w:hAnsi="Times New Roman" w:cs="Times New Roman"/>
          <w:sz w:val="28"/>
          <w:szCs w:val="28"/>
          <w:lang w:val="uk-UA"/>
        </w:rPr>
        <w:t>Оцінити режим харчування та порівняти з нормативами.</w:t>
      </w:r>
    </w:p>
    <w:p w:rsidR="00C164D4" w:rsidRPr="00C164D4" w:rsidRDefault="00C164D4" w:rsidP="00C1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64D4" w:rsidRPr="00C1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710"/>
    <w:multiLevelType w:val="hybridMultilevel"/>
    <w:tmpl w:val="FC5AD4C8"/>
    <w:lvl w:ilvl="0" w:tplc="9A02E870">
      <w:start w:val="1"/>
      <w:numFmt w:val="decimal"/>
      <w:lvlText w:val="%1."/>
      <w:lvlJc w:val="left"/>
      <w:pPr>
        <w:ind w:left="144" w:hanging="239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8"/>
        <w:szCs w:val="18"/>
      </w:rPr>
    </w:lvl>
    <w:lvl w:ilvl="1" w:tplc="A74C812C">
      <w:numFmt w:val="bullet"/>
      <w:lvlText w:val="•"/>
      <w:lvlJc w:val="left"/>
      <w:pPr>
        <w:ind w:left="785" w:hanging="239"/>
      </w:pPr>
      <w:rPr>
        <w:rFonts w:hint="default"/>
      </w:rPr>
    </w:lvl>
    <w:lvl w:ilvl="2" w:tplc="E724D582">
      <w:numFmt w:val="bullet"/>
      <w:lvlText w:val="•"/>
      <w:lvlJc w:val="left"/>
      <w:pPr>
        <w:ind w:left="1430" w:hanging="239"/>
      </w:pPr>
      <w:rPr>
        <w:rFonts w:hint="default"/>
      </w:rPr>
    </w:lvl>
    <w:lvl w:ilvl="3" w:tplc="5D4CBC7A">
      <w:numFmt w:val="bullet"/>
      <w:lvlText w:val="•"/>
      <w:lvlJc w:val="left"/>
      <w:pPr>
        <w:ind w:left="2075" w:hanging="239"/>
      </w:pPr>
      <w:rPr>
        <w:rFonts w:hint="default"/>
      </w:rPr>
    </w:lvl>
    <w:lvl w:ilvl="4" w:tplc="39141582">
      <w:numFmt w:val="bullet"/>
      <w:lvlText w:val="•"/>
      <w:lvlJc w:val="left"/>
      <w:pPr>
        <w:ind w:left="2720" w:hanging="239"/>
      </w:pPr>
      <w:rPr>
        <w:rFonts w:hint="default"/>
      </w:rPr>
    </w:lvl>
    <w:lvl w:ilvl="5" w:tplc="96F6DE02">
      <w:numFmt w:val="bullet"/>
      <w:lvlText w:val="•"/>
      <w:lvlJc w:val="left"/>
      <w:pPr>
        <w:ind w:left="3365" w:hanging="239"/>
      </w:pPr>
      <w:rPr>
        <w:rFonts w:hint="default"/>
      </w:rPr>
    </w:lvl>
    <w:lvl w:ilvl="6" w:tplc="773E007E">
      <w:numFmt w:val="bullet"/>
      <w:lvlText w:val="•"/>
      <w:lvlJc w:val="left"/>
      <w:pPr>
        <w:ind w:left="4010" w:hanging="239"/>
      </w:pPr>
      <w:rPr>
        <w:rFonts w:hint="default"/>
      </w:rPr>
    </w:lvl>
    <w:lvl w:ilvl="7" w:tplc="64822AF0">
      <w:numFmt w:val="bullet"/>
      <w:lvlText w:val="•"/>
      <w:lvlJc w:val="left"/>
      <w:pPr>
        <w:ind w:left="4655" w:hanging="239"/>
      </w:pPr>
      <w:rPr>
        <w:rFonts w:hint="default"/>
      </w:rPr>
    </w:lvl>
    <w:lvl w:ilvl="8" w:tplc="8A6CDD0A">
      <w:numFmt w:val="bullet"/>
      <w:lvlText w:val="•"/>
      <w:lvlJc w:val="left"/>
      <w:pPr>
        <w:ind w:left="5300" w:hanging="239"/>
      </w:pPr>
      <w:rPr>
        <w:rFonts w:hint="default"/>
      </w:rPr>
    </w:lvl>
  </w:abstractNum>
  <w:abstractNum w:abstractNumId="1">
    <w:nsid w:val="22F835DE"/>
    <w:multiLevelType w:val="hybridMultilevel"/>
    <w:tmpl w:val="A0D8F5D8"/>
    <w:lvl w:ilvl="0" w:tplc="1E7AB834">
      <w:start w:val="1"/>
      <w:numFmt w:val="upperRoman"/>
      <w:lvlText w:val="%1"/>
      <w:lvlJc w:val="left"/>
      <w:pPr>
        <w:ind w:left="143" w:hanging="164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39BEA64C">
      <w:numFmt w:val="bullet"/>
      <w:lvlText w:val="•"/>
      <w:lvlJc w:val="left"/>
      <w:pPr>
        <w:ind w:left="785" w:hanging="164"/>
      </w:pPr>
      <w:rPr>
        <w:rFonts w:hint="default"/>
      </w:rPr>
    </w:lvl>
    <w:lvl w:ilvl="2" w:tplc="36360BAE">
      <w:numFmt w:val="bullet"/>
      <w:lvlText w:val="•"/>
      <w:lvlJc w:val="left"/>
      <w:pPr>
        <w:ind w:left="1430" w:hanging="164"/>
      </w:pPr>
      <w:rPr>
        <w:rFonts w:hint="default"/>
      </w:rPr>
    </w:lvl>
    <w:lvl w:ilvl="3" w:tplc="6C349D8A">
      <w:numFmt w:val="bullet"/>
      <w:lvlText w:val="•"/>
      <w:lvlJc w:val="left"/>
      <w:pPr>
        <w:ind w:left="2075" w:hanging="164"/>
      </w:pPr>
      <w:rPr>
        <w:rFonts w:hint="default"/>
      </w:rPr>
    </w:lvl>
    <w:lvl w:ilvl="4" w:tplc="544C52F8">
      <w:numFmt w:val="bullet"/>
      <w:lvlText w:val="•"/>
      <w:lvlJc w:val="left"/>
      <w:pPr>
        <w:ind w:left="2720" w:hanging="164"/>
      </w:pPr>
      <w:rPr>
        <w:rFonts w:hint="default"/>
      </w:rPr>
    </w:lvl>
    <w:lvl w:ilvl="5" w:tplc="73CE1CE8">
      <w:numFmt w:val="bullet"/>
      <w:lvlText w:val="•"/>
      <w:lvlJc w:val="left"/>
      <w:pPr>
        <w:ind w:left="3365" w:hanging="164"/>
      </w:pPr>
      <w:rPr>
        <w:rFonts w:hint="default"/>
      </w:rPr>
    </w:lvl>
    <w:lvl w:ilvl="6" w:tplc="48C8B3BA">
      <w:numFmt w:val="bullet"/>
      <w:lvlText w:val="•"/>
      <w:lvlJc w:val="left"/>
      <w:pPr>
        <w:ind w:left="4010" w:hanging="164"/>
      </w:pPr>
      <w:rPr>
        <w:rFonts w:hint="default"/>
      </w:rPr>
    </w:lvl>
    <w:lvl w:ilvl="7" w:tplc="83643944">
      <w:numFmt w:val="bullet"/>
      <w:lvlText w:val="•"/>
      <w:lvlJc w:val="left"/>
      <w:pPr>
        <w:ind w:left="4655" w:hanging="164"/>
      </w:pPr>
      <w:rPr>
        <w:rFonts w:hint="default"/>
      </w:rPr>
    </w:lvl>
    <w:lvl w:ilvl="8" w:tplc="5BE84698">
      <w:numFmt w:val="bullet"/>
      <w:lvlText w:val="•"/>
      <w:lvlJc w:val="left"/>
      <w:pPr>
        <w:ind w:left="5300" w:hanging="164"/>
      </w:pPr>
      <w:rPr>
        <w:rFonts w:hint="default"/>
      </w:rPr>
    </w:lvl>
  </w:abstractNum>
  <w:abstractNum w:abstractNumId="2">
    <w:nsid w:val="776E790F"/>
    <w:multiLevelType w:val="multilevel"/>
    <w:tmpl w:val="74EC0DC6"/>
    <w:lvl w:ilvl="0">
      <w:start w:val="3"/>
      <w:numFmt w:val="decimal"/>
      <w:lvlText w:val="%1"/>
      <w:lvlJc w:val="left"/>
      <w:pPr>
        <w:ind w:left="14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" w:hanging="504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" w:hanging="504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8"/>
        <w:szCs w:val="18"/>
      </w:rPr>
    </w:lvl>
    <w:lvl w:ilvl="3">
      <w:numFmt w:val="bullet"/>
      <w:lvlText w:val="•"/>
      <w:lvlJc w:val="left"/>
      <w:pPr>
        <w:ind w:left="2075" w:hanging="504"/>
      </w:pPr>
      <w:rPr>
        <w:rFonts w:hint="default"/>
      </w:rPr>
    </w:lvl>
    <w:lvl w:ilvl="4">
      <w:numFmt w:val="bullet"/>
      <w:lvlText w:val="•"/>
      <w:lvlJc w:val="left"/>
      <w:pPr>
        <w:ind w:left="2720" w:hanging="504"/>
      </w:pPr>
      <w:rPr>
        <w:rFonts w:hint="default"/>
      </w:rPr>
    </w:lvl>
    <w:lvl w:ilvl="5">
      <w:numFmt w:val="bullet"/>
      <w:lvlText w:val="•"/>
      <w:lvlJc w:val="left"/>
      <w:pPr>
        <w:ind w:left="3365" w:hanging="504"/>
      </w:pPr>
      <w:rPr>
        <w:rFonts w:hint="default"/>
      </w:rPr>
    </w:lvl>
    <w:lvl w:ilvl="6">
      <w:numFmt w:val="bullet"/>
      <w:lvlText w:val="•"/>
      <w:lvlJc w:val="left"/>
      <w:pPr>
        <w:ind w:left="4010" w:hanging="504"/>
      </w:pPr>
      <w:rPr>
        <w:rFonts w:hint="default"/>
      </w:rPr>
    </w:lvl>
    <w:lvl w:ilvl="7">
      <w:numFmt w:val="bullet"/>
      <w:lvlText w:val="•"/>
      <w:lvlJc w:val="left"/>
      <w:pPr>
        <w:ind w:left="4655" w:hanging="504"/>
      </w:pPr>
      <w:rPr>
        <w:rFonts w:hint="default"/>
      </w:rPr>
    </w:lvl>
    <w:lvl w:ilvl="8">
      <w:numFmt w:val="bullet"/>
      <w:lvlText w:val="•"/>
      <w:lvlJc w:val="left"/>
      <w:pPr>
        <w:ind w:left="5300" w:hanging="50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6"/>
    <w:rsid w:val="000C714B"/>
    <w:rsid w:val="005A3BC3"/>
    <w:rsid w:val="007F32E3"/>
    <w:rsid w:val="008E6469"/>
    <w:rsid w:val="00AA2E37"/>
    <w:rsid w:val="00B57FBC"/>
    <w:rsid w:val="00C164D4"/>
    <w:rsid w:val="00C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2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2E3"/>
    <w:pPr>
      <w:widowControl w:val="0"/>
      <w:autoSpaceDE w:val="0"/>
      <w:autoSpaceDN w:val="0"/>
      <w:spacing w:after="0" w:line="154" w:lineRule="exact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2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2E3"/>
    <w:pPr>
      <w:widowControl w:val="0"/>
      <w:autoSpaceDE w:val="0"/>
      <w:autoSpaceDN w:val="0"/>
      <w:spacing w:after="0" w:line="154" w:lineRule="exac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</cp:lastModifiedBy>
  <cp:revision>4</cp:revision>
  <dcterms:created xsi:type="dcterms:W3CDTF">2020-11-08T15:26:00Z</dcterms:created>
  <dcterms:modified xsi:type="dcterms:W3CDTF">2020-11-11T08:28:00Z</dcterms:modified>
</cp:coreProperties>
</file>