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E" w:rsidRPr="00095875" w:rsidRDefault="00441D5E" w:rsidP="00441D5E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en-US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 w:rsidR="00702DB6">
        <w:rPr>
          <w:b/>
          <w:sz w:val="28"/>
          <w:szCs w:val="28"/>
          <w:lang w:val="en-US"/>
        </w:rPr>
        <w:t>3</w:t>
      </w:r>
    </w:p>
    <w:p w:rsidR="00441D5E" w:rsidRDefault="00441D5E" w:rsidP="00441D5E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702DB6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10615">
        <w:rPr>
          <w:b/>
          <w:sz w:val="28"/>
          <w:szCs w:val="28"/>
          <w:lang w:val="uk-UA"/>
        </w:rPr>
        <w:t>АНАЛІЗ ФІНАНСОВИХ ПРОЦЕСІВ</w:t>
      </w:r>
    </w:p>
    <w:p w:rsidR="00262BCD" w:rsidRPr="00702DB6" w:rsidRDefault="00702DB6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702DB6">
        <w:rPr>
          <w:b/>
          <w:sz w:val="28"/>
          <w:szCs w:val="28"/>
          <w:lang w:val="uk-UA"/>
        </w:rPr>
        <w:t>Аналіз формування фінансових ресурсів від операційної</w:t>
      </w:r>
      <w:r w:rsidRPr="00702DB6">
        <w:rPr>
          <w:b/>
          <w:sz w:val="28"/>
          <w:szCs w:val="28"/>
          <w:lang w:val="en-US"/>
        </w:rPr>
        <w:t xml:space="preserve"> </w:t>
      </w:r>
      <w:r w:rsidRPr="00702DB6">
        <w:rPr>
          <w:b/>
          <w:sz w:val="28"/>
          <w:szCs w:val="28"/>
          <w:lang w:val="uk-UA"/>
        </w:rPr>
        <w:t>діяльності підприємства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 </w:t>
      </w:r>
      <w:r w:rsidR="00B3202D" w:rsidRPr="00B3202D">
        <w:rPr>
          <w:sz w:val="28"/>
          <w:szCs w:val="28"/>
          <w:lang w:val="uk-UA"/>
        </w:rPr>
        <w:t xml:space="preserve">формування фінансових ресурсів </w:t>
      </w:r>
      <w:proofErr w:type="gramStart"/>
      <w:r w:rsidR="00B3202D" w:rsidRPr="00B3202D">
        <w:rPr>
          <w:sz w:val="28"/>
          <w:szCs w:val="28"/>
          <w:lang w:val="uk-UA"/>
        </w:rPr>
        <w:t>в</w:t>
      </w:r>
      <w:proofErr w:type="gramEnd"/>
      <w:r w:rsidR="00B3202D" w:rsidRPr="00B3202D">
        <w:rPr>
          <w:sz w:val="28"/>
          <w:szCs w:val="28"/>
          <w:lang w:val="uk-UA"/>
        </w:rPr>
        <w:t>ід операційної</w:t>
      </w:r>
      <w:r w:rsidR="00B3202D" w:rsidRPr="00B3202D">
        <w:rPr>
          <w:sz w:val="28"/>
          <w:szCs w:val="28"/>
          <w:lang w:val="en-US"/>
        </w:rPr>
        <w:t xml:space="preserve"> </w:t>
      </w:r>
      <w:r w:rsidR="00B3202D" w:rsidRPr="00B3202D">
        <w:rPr>
          <w:sz w:val="28"/>
          <w:szCs w:val="28"/>
          <w:lang w:val="uk-UA"/>
        </w:rPr>
        <w:t>діяльності підприємства</w:t>
      </w:r>
      <w:r w:rsidR="00B3202D">
        <w:rPr>
          <w:sz w:val="28"/>
          <w:szCs w:val="28"/>
          <w:lang w:val="uk-UA"/>
        </w:rPr>
        <w:t xml:space="preserve"> </w:t>
      </w:r>
      <w:r w:rsidR="00B42C27">
        <w:rPr>
          <w:sz w:val="28"/>
          <w:szCs w:val="28"/>
          <w:lang w:val="uk-UA"/>
        </w:rPr>
        <w:t xml:space="preserve">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</w:t>
      </w:r>
      <w:r w:rsidR="0069647F">
        <w:rPr>
          <w:bCs/>
          <w:iCs/>
          <w:color w:val="000000"/>
          <w:sz w:val="28"/>
          <w:szCs w:val="28"/>
          <w:lang w:val="uk-UA"/>
        </w:rPr>
        <w:t>даного процесу</w:t>
      </w:r>
      <w:r w:rsidRPr="008E6B30">
        <w:rPr>
          <w:sz w:val="28"/>
          <w:szCs w:val="28"/>
        </w:rPr>
        <w:t>.</w:t>
      </w:r>
    </w:p>
    <w:p w:rsidR="00DF5D4B" w:rsidRPr="0069647F" w:rsidRDefault="00DF5D4B" w:rsidP="00DF5D4B">
      <w:pPr>
        <w:spacing w:after="120" w:line="240" w:lineRule="auto"/>
        <w:ind w:firstLine="567"/>
        <w:rPr>
          <w:sz w:val="28"/>
          <w:szCs w:val="28"/>
          <w:lang w:val="uk-UA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r w:rsidR="00A2451D">
        <w:rPr>
          <w:sz w:val="28"/>
          <w:szCs w:val="28"/>
          <w:lang w:val="uk-UA"/>
        </w:rPr>
        <w:t>дослідження процесу</w:t>
      </w:r>
      <w:r w:rsidR="00A2451D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2451D" w:rsidRPr="00B3202D">
        <w:rPr>
          <w:sz w:val="28"/>
          <w:szCs w:val="28"/>
          <w:lang w:val="uk-UA"/>
        </w:rPr>
        <w:t xml:space="preserve">формування фінансових ресурсів </w:t>
      </w:r>
      <w:proofErr w:type="gramStart"/>
      <w:r w:rsidR="00A2451D" w:rsidRPr="00B3202D">
        <w:rPr>
          <w:sz w:val="28"/>
          <w:szCs w:val="28"/>
          <w:lang w:val="uk-UA"/>
        </w:rPr>
        <w:t>в</w:t>
      </w:r>
      <w:proofErr w:type="gramEnd"/>
      <w:r w:rsidR="00A2451D" w:rsidRPr="00B3202D">
        <w:rPr>
          <w:sz w:val="28"/>
          <w:szCs w:val="28"/>
          <w:lang w:val="uk-UA"/>
        </w:rPr>
        <w:t>ід операційної</w:t>
      </w:r>
      <w:r w:rsidR="00A2451D" w:rsidRPr="00B3202D">
        <w:rPr>
          <w:sz w:val="28"/>
          <w:szCs w:val="28"/>
          <w:lang w:val="en-US"/>
        </w:rPr>
        <w:t xml:space="preserve"> </w:t>
      </w:r>
      <w:r w:rsidR="00A2451D" w:rsidRPr="00B3202D">
        <w:rPr>
          <w:sz w:val="28"/>
          <w:szCs w:val="28"/>
          <w:lang w:val="uk-UA"/>
        </w:rPr>
        <w:t>діяльності підприємства</w:t>
      </w:r>
      <w:r w:rsidR="00513E41">
        <w:rPr>
          <w:sz w:val="28"/>
          <w:szCs w:val="28"/>
          <w:lang w:val="uk-UA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280D93" w:rsidRPr="00280D93">
        <w:rPr>
          <w:rStyle w:val="FontStyle12"/>
          <w:rFonts w:eastAsia="Calibri"/>
          <w:b w:val="0"/>
          <w:sz w:val="28"/>
          <w:szCs w:val="28"/>
          <w:lang w:val="uk-UA" w:eastAsia="uk-UA"/>
        </w:rPr>
        <w:t>виконання плану виробництва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976B07" w:rsidRPr="00976B07" w:rsidRDefault="00976B07" w:rsidP="00976B07">
      <w:pPr>
        <w:spacing w:line="257" w:lineRule="auto"/>
        <w:ind w:firstLine="567"/>
        <w:rPr>
          <w:sz w:val="28"/>
          <w:szCs w:val="28"/>
          <w:lang w:val="uk-UA"/>
        </w:rPr>
      </w:pPr>
      <w:r w:rsidRPr="00976B07">
        <w:rPr>
          <w:sz w:val="28"/>
          <w:szCs w:val="28"/>
          <w:lang w:val="uk-UA"/>
        </w:rPr>
        <w:t>Аналіз грошових надходжень від операційної діяльності підприємства здійснено за даними табл. 1.</w:t>
      </w:r>
    </w:p>
    <w:p w:rsidR="00976B07" w:rsidRPr="00110615" w:rsidRDefault="00976B07" w:rsidP="00976B07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1</w:t>
      </w:r>
    </w:p>
    <w:p w:rsidR="00976B07" w:rsidRPr="00110615" w:rsidRDefault="00976B07" w:rsidP="00976B07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110615">
        <w:rPr>
          <w:b/>
          <w:sz w:val="28"/>
          <w:szCs w:val="28"/>
          <w:lang w:val="uk-UA"/>
        </w:rPr>
        <w:t>Аналіз надходжень від операційної діяльності підприємства</w:t>
      </w:r>
    </w:p>
    <w:tbl>
      <w:tblPr>
        <w:tblW w:w="4946" w:type="pct"/>
        <w:tblLayout w:type="fixed"/>
        <w:tblLook w:val="01E0"/>
      </w:tblPr>
      <w:tblGrid>
        <w:gridCol w:w="2802"/>
        <w:gridCol w:w="1205"/>
        <w:gridCol w:w="912"/>
        <w:gridCol w:w="1131"/>
        <w:gridCol w:w="922"/>
        <w:gridCol w:w="959"/>
        <w:gridCol w:w="959"/>
        <w:gridCol w:w="858"/>
      </w:tblGrid>
      <w:tr w:rsidR="00976B07" w:rsidRPr="00110615" w:rsidTr="002B46AF">
        <w:trPr>
          <w:trHeight w:val="340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976B07" w:rsidRPr="00110615" w:rsidTr="002B46AF">
        <w:trPr>
          <w:trHeight w:val="340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sz w:val="24"/>
                <w:szCs w:val="24"/>
                <w:lang w:val="uk-UA"/>
              </w:rPr>
              <w:t>.</w:t>
            </w: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1. Основна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b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2. Інша операційна діяльність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Дохід від реалізації іноземної валюти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Дохід від реалізації інших оборотних активів (крім фінансових інвестицій)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Дохід від оперативного лізингу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Одержані пені, штрафи, неустойки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боргів, стягнених як безнадійні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07" w:rsidRPr="00110615" w:rsidRDefault="00976B07" w:rsidP="002B46AF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Надходження від одержаних грантів та субсидій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10615">
              <w:rPr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7" w:rsidRPr="00110615" w:rsidRDefault="00976B07" w:rsidP="002B46AF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6B07" w:rsidRPr="00110615" w:rsidRDefault="00976B07" w:rsidP="00976B07">
      <w:pPr>
        <w:spacing w:line="264" w:lineRule="auto"/>
        <w:ind w:firstLine="567"/>
        <w:rPr>
          <w:sz w:val="28"/>
          <w:szCs w:val="28"/>
          <w:lang w:val="uk-UA"/>
        </w:rPr>
      </w:pPr>
    </w:p>
    <w:p w:rsidR="00976B07" w:rsidRDefault="00976B07" w:rsidP="00976B07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976B07" w:rsidRDefault="00976B07" w:rsidP="00976B07">
      <w:pPr>
        <w:spacing w:line="276" w:lineRule="auto"/>
        <w:ind w:firstLine="567"/>
        <w:rPr>
          <w:sz w:val="28"/>
          <w:szCs w:val="28"/>
          <w:lang w:val="uk-UA"/>
        </w:rPr>
      </w:pPr>
    </w:p>
    <w:p w:rsidR="00976B07" w:rsidRDefault="00976B07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76B07" w:rsidRPr="00110615" w:rsidRDefault="00976B07" w:rsidP="00976B07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lastRenderedPageBreak/>
        <w:t>Оскільки найбільшу частку у структурі надходжень від операційної ді</w:t>
      </w:r>
      <w:r>
        <w:rPr>
          <w:sz w:val="28"/>
          <w:szCs w:val="28"/>
          <w:lang w:val="uk-UA"/>
        </w:rPr>
        <w:t xml:space="preserve">яльності підприємства займають </w:t>
      </w:r>
      <w:r w:rsidRPr="00110615">
        <w:rPr>
          <w:rFonts w:eastAsiaTheme="minorHAnsi"/>
          <w:sz w:val="28"/>
          <w:szCs w:val="28"/>
          <w:lang w:val="uk-UA" w:eastAsia="en-US"/>
        </w:rPr>
        <w:t>надходження від основної діяльності – чистий дохід (виручка) від реалізації продукції (товарів, робіт, послуг), продовж</w:t>
      </w:r>
      <w:r>
        <w:rPr>
          <w:rFonts w:eastAsiaTheme="minorHAnsi"/>
          <w:sz w:val="28"/>
          <w:szCs w:val="28"/>
          <w:lang w:val="uk-UA" w:eastAsia="en-US"/>
        </w:rPr>
        <w:t>ено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аналіз в напрямку з’ясування причин формування останнього (табл. 2).</w:t>
      </w:r>
    </w:p>
    <w:p w:rsidR="00976B07" w:rsidRPr="00110615" w:rsidRDefault="00976B07" w:rsidP="00976B07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2</w:t>
      </w:r>
    </w:p>
    <w:p w:rsidR="00976B07" w:rsidRPr="00110615" w:rsidRDefault="00976B07" w:rsidP="00976B07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чистого доходу (виручки) від реалізації продукції (товарів, робіт, послуг)</w:t>
      </w:r>
      <w:r w:rsidRPr="00110615">
        <w:rPr>
          <w:b/>
          <w:bCs/>
          <w:color w:val="000000"/>
          <w:sz w:val="28"/>
          <w:szCs w:val="28"/>
          <w:lang w:val="uk-UA"/>
        </w:rPr>
        <w:t xml:space="preserve"> 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1257"/>
        <w:gridCol w:w="970"/>
        <w:gridCol w:w="1279"/>
        <w:gridCol w:w="873"/>
        <w:gridCol w:w="1009"/>
        <w:gridCol w:w="895"/>
        <w:gridCol w:w="1005"/>
      </w:tblGrid>
      <w:tr w:rsidR="00976B07" w:rsidRPr="00110615" w:rsidTr="002B46AF">
        <w:trPr>
          <w:trHeight w:val="340"/>
          <w:jc w:val="center"/>
        </w:trPr>
        <w:tc>
          <w:tcPr>
            <w:tcW w:w="1302" w:type="pct"/>
            <w:vMerge w:val="restar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1302" w:type="pct"/>
            <w:vMerge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92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43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454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10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реалізації продукції</w:t>
            </w:r>
            <w:r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76B07" w:rsidRPr="00110615" w:rsidRDefault="00976B07" w:rsidP="002B46A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реалізації продукції</w:t>
            </w:r>
            <w:r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Pr="00110615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76B07" w:rsidRPr="00110615" w:rsidRDefault="00976B07" w:rsidP="002B46A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реалізації продукції</w:t>
            </w:r>
            <w:r w:rsidRPr="00110615">
              <w:rPr>
                <w:rFonts w:eastAsiaTheme="minorHAnsi"/>
                <w:b/>
                <w:sz w:val="28"/>
                <w:szCs w:val="28"/>
                <w:lang w:val="uk-UA" w:eastAsia="en-US"/>
              </w:rPr>
              <w:t xml:space="preserve"> </w:t>
            </w:r>
            <w:r w:rsidRPr="00110615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Виручка від надання послуг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1302" w:type="pct"/>
            <w:shd w:val="clear" w:color="auto" w:fill="auto"/>
            <w:vAlign w:val="center"/>
          </w:tcPr>
          <w:p w:rsidR="00976B07" w:rsidRPr="00110615" w:rsidRDefault="00976B07" w:rsidP="002B46A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b/>
                <w:sz w:val="24"/>
                <w:szCs w:val="24"/>
                <w:lang w:val="uk-UA" w:eastAsia="en-US"/>
              </w:rPr>
              <w:t>Чистий дохід (виручка) від реалізації продукції та послуг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10" w:type="pct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6B07" w:rsidRPr="00110615" w:rsidRDefault="00976B07" w:rsidP="00976B07">
      <w:pPr>
        <w:spacing w:line="264" w:lineRule="auto"/>
        <w:ind w:firstLine="567"/>
        <w:rPr>
          <w:sz w:val="28"/>
          <w:szCs w:val="28"/>
          <w:lang w:val="uk-UA"/>
        </w:rPr>
      </w:pPr>
    </w:p>
    <w:p w:rsidR="00976B07" w:rsidRDefault="00976B07" w:rsidP="00976B07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976B07" w:rsidRDefault="00976B07" w:rsidP="00976B07">
      <w:pPr>
        <w:spacing w:line="276" w:lineRule="auto"/>
        <w:ind w:firstLine="567"/>
        <w:rPr>
          <w:sz w:val="28"/>
          <w:szCs w:val="28"/>
          <w:lang w:val="uk-UA"/>
        </w:rPr>
      </w:pPr>
    </w:p>
    <w:p w:rsidR="00976B07" w:rsidRPr="00110615" w:rsidRDefault="00976B07" w:rsidP="00976B07">
      <w:pPr>
        <w:spacing w:line="276" w:lineRule="auto"/>
        <w:ind w:firstLine="567"/>
        <w:rPr>
          <w:sz w:val="28"/>
          <w:szCs w:val="28"/>
          <w:lang w:val="uk-UA"/>
        </w:rPr>
      </w:pPr>
      <w:r w:rsidRPr="00110615">
        <w:rPr>
          <w:sz w:val="28"/>
          <w:szCs w:val="28"/>
          <w:lang w:val="uk-UA"/>
        </w:rPr>
        <w:t xml:space="preserve">З метою виявлення впливу основних чинників, які спричинили рівень та відповідну зміну </w:t>
      </w:r>
      <w:r w:rsidRPr="00110615">
        <w:rPr>
          <w:rFonts w:eastAsiaTheme="minorHAnsi"/>
          <w:sz w:val="28"/>
          <w:szCs w:val="28"/>
          <w:lang w:val="uk-UA" w:eastAsia="en-US"/>
        </w:rPr>
        <w:t>виручки від реалізації окремого виду продукції (послуг)</w:t>
      </w:r>
      <w:r w:rsidR="00B3783A">
        <w:rPr>
          <w:rFonts w:eastAsiaTheme="minorHAnsi"/>
          <w:sz w:val="28"/>
          <w:szCs w:val="28"/>
          <w:lang w:val="uk-UA" w:eastAsia="en-US"/>
        </w:rPr>
        <w:t>,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застосов</w:t>
      </w:r>
      <w:r>
        <w:rPr>
          <w:rFonts w:eastAsiaTheme="minorHAnsi"/>
          <w:sz w:val="28"/>
          <w:szCs w:val="28"/>
          <w:lang w:val="uk-UA" w:eastAsia="en-US"/>
        </w:rPr>
        <w:t>ано</w:t>
      </w:r>
      <w:r w:rsidRPr="00110615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факторний аналіз </w:t>
      </w:r>
      <w:r w:rsidRPr="00110615">
        <w:rPr>
          <w:sz w:val="28"/>
          <w:szCs w:val="28"/>
          <w:lang w:val="uk-UA"/>
        </w:rPr>
        <w:t>(табл. 3).</w:t>
      </w:r>
    </w:p>
    <w:p w:rsidR="00976B07" w:rsidRPr="00110615" w:rsidRDefault="00976B07" w:rsidP="00976B07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110615">
        <w:rPr>
          <w:bCs/>
          <w:i/>
          <w:color w:val="000000"/>
          <w:sz w:val="28"/>
          <w:szCs w:val="28"/>
          <w:lang w:val="uk-UA"/>
        </w:rPr>
        <w:t>Таблиця 3</w:t>
      </w:r>
    </w:p>
    <w:p w:rsidR="00976B07" w:rsidRPr="00110615" w:rsidRDefault="00976B07" w:rsidP="00976B07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 w:rsidRPr="00110615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r w:rsidRPr="00110615">
        <w:rPr>
          <w:rFonts w:eastAsiaTheme="minorHAnsi"/>
          <w:b/>
          <w:sz w:val="28"/>
          <w:szCs w:val="28"/>
          <w:lang w:val="uk-UA" w:eastAsia="en-US"/>
        </w:rPr>
        <w:t>виручки від реалізації</w:t>
      </w:r>
      <w:r w:rsidRPr="00110615">
        <w:rPr>
          <w:b/>
          <w:bCs/>
          <w:color w:val="000000"/>
          <w:sz w:val="28"/>
          <w:szCs w:val="28"/>
          <w:lang w:val="uk-UA"/>
        </w:rPr>
        <w:t xml:space="preserve"> окремого виду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976B07" w:rsidRPr="00110615" w:rsidTr="002B46AF">
        <w:trPr>
          <w:trHeight w:val="69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Звітний рік</w:t>
            </w: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>Обсяг реалізації продукції, тис. од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sz w:val="24"/>
                <w:szCs w:val="24"/>
                <w:lang w:val="uk-UA"/>
              </w:rPr>
              <w:t xml:space="preserve">Ціна за одиницю продукції, </w:t>
            </w:r>
            <w:proofErr w:type="spellStart"/>
            <w:r w:rsidRPr="0011061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 xml:space="preserve">Виручка від реалізації продукції, тис. </w:t>
            </w:r>
            <w:proofErr w:type="spellStart"/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76B07" w:rsidRPr="00110615" w:rsidRDefault="00976B07" w:rsidP="002B46AF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110615">
              <w:rPr>
                <w:rFonts w:eastAsiaTheme="minorHAnsi"/>
                <w:sz w:val="24"/>
                <w:szCs w:val="24"/>
                <w:lang w:val="uk-UA" w:eastAsia="en-US"/>
              </w:rPr>
              <w:t>виручки від реалізації продукції</w:t>
            </w:r>
            <w:r w:rsidRPr="00110615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11061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76B07" w:rsidRPr="00110615" w:rsidRDefault="00976B07" w:rsidP="002B46A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зміни </w:t>
            </w:r>
            <w:r w:rsidRPr="00110615">
              <w:rPr>
                <w:sz w:val="24"/>
                <w:szCs w:val="24"/>
                <w:lang w:val="uk-UA"/>
              </w:rPr>
              <w:t>обсягу реалізації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76B07" w:rsidRPr="00110615" w:rsidTr="002B46AF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76B07" w:rsidRPr="00110615" w:rsidRDefault="00976B07" w:rsidP="002B46A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 xml:space="preserve">зміни </w:t>
            </w:r>
            <w:r w:rsidRPr="00110615">
              <w:rPr>
                <w:sz w:val="24"/>
                <w:szCs w:val="24"/>
                <w:lang w:val="uk-UA"/>
              </w:rPr>
              <w:t>ціни за одиницю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10615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76B07" w:rsidRPr="00110615" w:rsidRDefault="00976B07" w:rsidP="002B46A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6B07" w:rsidRPr="00110615" w:rsidRDefault="00976B07" w:rsidP="00976B0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976B07" w:rsidRDefault="00976B07" w:rsidP="00976B07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13E41" w:rsidRDefault="00513E41" w:rsidP="00513E4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441D5E" w:rsidRPr="001356F5" w:rsidRDefault="00441D5E" w:rsidP="00441D5E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441D5E" w:rsidRPr="0082216F" w:rsidRDefault="00441D5E" w:rsidP="00441D5E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82216F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82216F">
        <w:rPr>
          <w:sz w:val="28"/>
          <w:szCs w:val="28"/>
          <w:lang w:val="uk-UA"/>
        </w:rPr>
        <w:t>навч</w:t>
      </w:r>
      <w:proofErr w:type="spellEnd"/>
      <w:r w:rsidRPr="0082216F">
        <w:rPr>
          <w:sz w:val="28"/>
          <w:szCs w:val="28"/>
          <w:lang w:val="uk-UA"/>
        </w:rPr>
        <w:t xml:space="preserve">. </w:t>
      </w:r>
      <w:proofErr w:type="spellStart"/>
      <w:r w:rsidRPr="0082216F">
        <w:rPr>
          <w:sz w:val="28"/>
          <w:szCs w:val="28"/>
          <w:lang w:val="uk-UA"/>
        </w:rPr>
        <w:t>посіб</w:t>
      </w:r>
      <w:proofErr w:type="spellEnd"/>
      <w:r w:rsidRPr="0082216F">
        <w:rPr>
          <w:sz w:val="28"/>
          <w:szCs w:val="28"/>
          <w:lang w:val="uk-UA"/>
        </w:rPr>
        <w:t>. / О.В.Єгорова, Л.О. </w:t>
      </w:r>
      <w:proofErr w:type="spellStart"/>
      <w:r w:rsidRPr="0082216F">
        <w:rPr>
          <w:sz w:val="28"/>
          <w:szCs w:val="28"/>
          <w:lang w:val="uk-UA"/>
        </w:rPr>
        <w:t>Дорогань-Писаренко</w:t>
      </w:r>
      <w:proofErr w:type="spellEnd"/>
      <w:r w:rsidRPr="0082216F">
        <w:rPr>
          <w:sz w:val="28"/>
          <w:szCs w:val="28"/>
          <w:lang w:val="uk-UA"/>
        </w:rPr>
        <w:t>, Ю.М. Тютюнник. – Полтава : РВВД ПДАА, 2018. – 290 с.</w:t>
      </w:r>
    </w:p>
    <w:p w:rsidR="00441D5E" w:rsidRPr="0082216F" w:rsidRDefault="00441D5E" w:rsidP="00441D5E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441D5E" w:rsidRPr="00B67EC0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41D5E" w:rsidRPr="00DF5D4B" w:rsidRDefault="00441D5E" w:rsidP="00441D5E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освітнього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455515" w:rsidRPr="00DF5D4B" w:rsidRDefault="00455515" w:rsidP="00441D5E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C3" w:rsidRDefault="00D154C3" w:rsidP="001356F5">
      <w:pPr>
        <w:spacing w:line="240" w:lineRule="auto"/>
      </w:pPr>
      <w:r>
        <w:separator/>
      </w:r>
    </w:p>
  </w:endnote>
  <w:endnote w:type="continuationSeparator" w:id="0">
    <w:p w:rsidR="00D154C3" w:rsidRDefault="00D154C3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C3" w:rsidRDefault="00D154C3" w:rsidP="001356F5">
      <w:pPr>
        <w:spacing w:line="240" w:lineRule="auto"/>
      </w:pPr>
      <w:r>
        <w:separator/>
      </w:r>
    </w:p>
  </w:footnote>
  <w:footnote w:type="continuationSeparator" w:id="0">
    <w:p w:rsidR="00D154C3" w:rsidRDefault="00D154C3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CA5D87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B3783A">
          <w:rPr>
            <w:noProof/>
            <w:sz w:val="22"/>
            <w:szCs w:val="22"/>
          </w:rPr>
          <w:t>4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85D23"/>
    <w:rsid w:val="00095875"/>
    <w:rsid w:val="000F0508"/>
    <w:rsid w:val="000F45EA"/>
    <w:rsid w:val="00103791"/>
    <w:rsid w:val="001110C9"/>
    <w:rsid w:val="0012046E"/>
    <w:rsid w:val="001347F3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3D2237"/>
    <w:rsid w:val="00400C1F"/>
    <w:rsid w:val="004261F1"/>
    <w:rsid w:val="00441C58"/>
    <w:rsid w:val="00441D5E"/>
    <w:rsid w:val="00450CA8"/>
    <w:rsid w:val="004523B8"/>
    <w:rsid w:val="00455515"/>
    <w:rsid w:val="00465F14"/>
    <w:rsid w:val="00480B4A"/>
    <w:rsid w:val="004A4869"/>
    <w:rsid w:val="00511385"/>
    <w:rsid w:val="00513E41"/>
    <w:rsid w:val="00534A08"/>
    <w:rsid w:val="00566E21"/>
    <w:rsid w:val="00582DFD"/>
    <w:rsid w:val="005C0C1E"/>
    <w:rsid w:val="005C3997"/>
    <w:rsid w:val="005F402A"/>
    <w:rsid w:val="006706CB"/>
    <w:rsid w:val="0069647F"/>
    <w:rsid w:val="006A6F7D"/>
    <w:rsid w:val="00702DB6"/>
    <w:rsid w:val="0071205B"/>
    <w:rsid w:val="007122BF"/>
    <w:rsid w:val="007144DB"/>
    <w:rsid w:val="00770D07"/>
    <w:rsid w:val="00791A87"/>
    <w:rsid w:val="00791B26"/>
    <w:rsid w:val="007B5713"/>
    <w:rsid w:val="007D1D46"/>
    <w:rsid w:val="007F1009"/>
    <w:rsid w:val="00840302"/>
    <w:rsid w:val="008A5BF4"/>
    <w:rsid w:val="008B734F"/>
    <w:rsid w:val="008E6B30"/>
    <w:rsid w:val="008F4488"/>
    <w:rsid w:val="00903DDF"/>
    <w:rsid w:val="00915A05"/>
    <w:rsid w:val="00963C5C"/>
    <w:rsid w:val="009706BB"/>
    <w:rsid w:val="00976B07"/>
    <w:rsid w:val="0098675F"/>
    <w:rsid w:val="00987388"/>
    <w:rsid w:val="0099761B"/>
    <w:rsid w:val="009D3D16"/>
    <w:rsid w:val="00A12DF4"/>
    <w:rsid w:val="00A16C8B"/>
    <w:rsid w:val="00A2451D"/>
    <w:rsid w:val="00A4359E"/>
    <w:rsid w:val="00A57DE4"/>
    <w:rsid w:val="00A621F6"/>
    <w:rsid w:val="00A75136"/>
    <w:rsid w:val="00A9005E"/>
    <w:rsid w:val="00AD7BCB"/>
    <w:rsid w:val="00AE5ACB"/>
    <w:rsid w:val="00B3202D"/>
    <w:rsid w:val="00B3783A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64A74"/>
    <w:rsid w:val="00C672E9"/>
    <w:rsid w:val="00C87E07"/>
    <w:rsid w:val="00CA5D87"/>
    <w:rsid w:val="00D154C3"/>
    <w:rsid w:val="00D22CA8"/>
    <w:rsid w:val="00D42414"/>
    <w:rsid w:val="00D83D38"/>
    <w:rsid w:val="00D84B71"/>
    <w:rsid w:val="00D97112"/>
    <w:rsid w:val="00DC6607"/>
    <w:rsid w:val="00DF5D4B"/>
    <w:rsid w:val="00E04470"/>
    <w:rsid w:val="00E109C7"/>
    <w:rsid w:val="00E750A2"/>
    <w:rsid w:val="00E81BCC"/>
    <w:rsid w:val="00E86E71"/>
    <w:rsid w:val="00ED2BDD"/>
    <w:rsid w:val="00ED443E"/>
    <w:rsid w:val="00F55E0D"/>
    <w:rsid w:val="00F91322"/>
    <w:rsid w:val="00F9255C"/>
    <w:rsid w:val="00FA5A54"/>
    <w:rsid w:val="00FF3239"/>
    <w:rsid w:val="00FF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  <w:style w:type="paragraph" w:styleId="af8">
    <w:name w:val="Normal (Web)"/>
    <w:basedOn w:val="a"/>
    <w:uiPriority w:val="99"/>
    <w:rsid w:val="00976B0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3058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73</cp:revision>
  <dcterms:created xsi:type="dcterms:W3CDTF">2021-02-17T13:28:00Z</dcterms:created>
  <dcterms:modified xsi:type="dcterms:W3CDTF">2023-05-11T06:54:00Z</dcterms:modified>
</cp:coreProperties>
</file>