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24"/>
        <w:gridCol w:w="4204"/>
      </w:tblGrid>
      <w:tr w:rsidR="005776CD" w:rsidRPr="0067020B" w:rsidTr="00FB3CDB">
        <w:tc>
          <w:tcPr>
            <w:tcW w:w="9854" w:type="dxa"/>
            <w:gridSpan w:val="3"/>
            <w:shd w:val="clear" w:color="auto" w:fill="auto"/>
          </w:tcPr>
          <w:p w:rsidR="005776CD" w:rsidRDefault="005776CD" w:rsidP="00FB3CDB">
            <w:pPr>
              <w:jc w:val="center"/>
              <w:rPr>
                <w:sz w:val="28"/>
                <w:szCs w:val="28"/>
                <w:lang w:val="uk-UA"/>
              </w:rPr>
            </w:pPr>
            <w:r w:rsidRPr="003A0104">
              <w:rPr>
                <w:b/>
                <w:i/>
                <w:sz w:val="28"/>
                <w:szCs w:val="28"/>
                <w:lang w:val="uk-UA"/>
              </w:rPr>
              <w:t>Платіжний баланс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DE2C10">
              <w:rPr>
                <w:sz w:val="28"/>
                <w:szCs w:val="28"/>
                <w:lang w:val="uk-UA"/>
              </w:rPr>
              <w:t>піввідношення між сумою грошових надходжень, отриманих країною з-за кордону, та сумою здійснених нею платежів за кордон протягом певного періоду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платіжний баланс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іноземні інвестиції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71E44">
              <w:rPr>
                <w:sz w:val="28"/>
                <w:szCs w:val="28"/>
                <w:lang w:val="uk-UA"/>
              </w:rPr>
              <w:t>міжнародна інвестиційна позиція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імпорт;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E2C10">
              <w:rPr>
                <w:sz w:val="28"/>
                <w:szCs w:val="28"/>
                <w:lang w:val="uk-UA"/>
              </w:rPr>
              <w:t>сі операції з реальними цінностями, що відбуваються між резидентами та нерезидентами, а також операції, пов’язані з безоплатним наданням або одержанням цінностей, які призначені для поточного використання</w:t>
            </w:r>
            <w:r>
              <w:rPr>
                <w:sz w:val="28"/>
                <w:szCs w:val="28"/>
                <w:lang w:val="uk-UA"/>
              </w:rPr>
              <w:t>, включає в себе:</w:t>
            </w:r>
          </w:p>
        </w:tc>
        <w:tc>
          <w:tcPr>
            <w:tcW w:w="4420" w:type="dxa"/>
            <w:shd w:val="clear" w:color="auto" w:fill="auto"/>
          </w:tcPr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DE2C10">
              <w:rPr>
                <w:sz w:val="28"/>
                <w:szCs w:val="28"/>
                <w:lang w:val="uk-UA"/>
              </w:rPr>
              <w:t>Рахунок поточних операцій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DE2C10">
              <w:rPr>
                <w:sz w:val="28"/>
                <w:szCs w:val="28"/>
                <w:lang w:val="uk-UA"/>
              </w:rPr>
              <w:t>Рахунок операцій з капіталом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71E44">
              <w:rPr>
                <w:sz w:val="28"/>
                <w:szCs w:val="28"/>
                <w:lang w:val="uk-UA"/>
              </w:rPr>
              <w:t>міжнародна інвестиційна позиція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рахунок в іноземній валюті;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72EE">
              <w:rPr>
                <w:sz w:val="28"/>
                <w:szCs w:val="28"/>
                <w:lang w:val="uk-UA"/>
              </w:rPr>
              <w:t>татистичний звіт,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72EE">
              <w:rPr>
                <w:sz w:val="28"/>
                <w:szCs w:val="28"/>
                <w:lang w:val="uk-UA"/>
              </w:rPr>
              <w:t>відображає вартість і структуру зовнішніх фінансових активів та зобов’язань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72EE">
              <w:rPr>
                <w:sz w:val="28"/>
                <w:szCs w:val="28"/>
                <w:lang w:val="uk-UA"/>
              </w:rPr>
              <w:t>країни на певний момент часу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DE2C10">
              <w:rPr>
                <w:sz w:val="28"/>
                <w:szCs w:val="28"/>
                <w:lang w:val="uk-UA"/>
              </w:rPr>
              <w:t>Рахунок поточних операцій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DE2C10">
              <w:rPr>
                <w:sz w:val="28"/>
                <w:szCs w:val="28"/>
                <w:lang w:val="uk-UA"/>
              </w:rPr>
              <w:t>Рахунок операцій з капіталом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Pr="00AE1020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71E44">
              <w:rPr>
                <w:sz w:val="28"/>
                <w:szCs w:val="28"/>
                <w:lang w:val="uk-UA"/>
              </w:rPr>
              <w:t>міжнародна інвестиційна позиція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рахунок в іноземній валюті;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715" w:type="dxa"/>
            <w:shd w:val="clear" w:color="auto" w:fill="auto"/>
          </w:tcPr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71E44">
              <w:rPr>
                <w:sz w:val="28"/>
                <w:szCs w:val="28"/>
                <w:lang w:val="uk-UA"/>
              </w:rPr>
              <w:t>У рахунках зовнішнього сектора виділено п’ять функціональних категорій</w:t>
            </w:r>
          </w:p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71E44">
              <w:rPr>
                <w:sz w:val="28"/>
                <w:szCs w:val="28"/>
                <w:lang w:val="uk-UA"/>
              </w:rPr>
              <w:t>інвестицій:</w:t>
            </w:r>
          </w:p>
        </w:tc>
        <w:tc>
          <w:tcPr>
            <w:tcW w:w="4420" w:type="dxa"/>
            <w:shd w:val="clear" w:color="auto" w:fill="auto"/>
          </w:tcPr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Pr="00971E44">
              <w:rPr>
                <w:sz w:val="28"/>
                <w:szCs w:val="28"/>
                <w:lang w:val="uk-UA"/>
              </w:rPr>
              <w:t>прямі інвестиції;</w:t>
            </w:r>
          </w:p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971E44">
              <w:rPr>
                <w:sz w:val="28"/>
                <w:szCs w:val="28"/>
                <w:lang w:val="uk-UA"/>
              </w:rPr>
              <w:t>портфельні інвестиції;</w:t>
            </w:r>
          </w:p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971E44">
              <w:rPr>
                <w:sz w:val="28"/>
                <w:szCs w:val="28"/>
                <w:lang w:val="uk-UA"/>
              </w:rPr>
              <w:t>похідні фінансові інструменти;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971E44">
              <w:rPr>
                <w:sz w:val="28"/>
                <w:szCs w:val="28"/>
                <w:lang w:val="uk-UA"/>
              </w:rPr>
              <w:t>інші інвестиції</w:t>
            </w:r>
            <w:r>
              <w:rPr>
                <w:sz w:val="28"/>
                <w:szCs w:val="28"/>
                <w:lang w:val="uk-UA"/>
              </w:rPr>
              <w:t xml:space="preserve"> та резервні активи</w:t>
            </w:r>
            <w:r w:rsidRPr="00971E44"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134116">
              <w:rPr>
                <w:sz w:val="28"/>
                <w:szCs w:val="28"/>
                <w:lang w:val="uk-UA"/>
              </w:rPr>
              <w:t xml:space="preserve">Компоненти фінансового рахунку та </w:t>
            </w:r>
            <w:r>
              <w:rPr>
                <w:sz w:val="28"/>
                <w:szCs w:val="28"/>
                <w:lang w:val="uk-UA"/>
              </w:rPr>
              <w:t>міжнародної інвестиційної позиції</w:t>
            </w:r>
            <w:r w:rsidRPr="00134116">
              <w:rPr>
                <w:sz w:val="28"/>
                <w:szCs w:val="28"/>
                <w:lang w:val="uk-UA"/>
              </w:rPr>
              <w:t xml:space="preserve"> класифікуються:</w:t>
            </w:r>
          </w:p>
        </w:tc>
        <w:tc>
          <w:tcPr>
            <w:tcW w:w="4420" w:type="dxa"/>
            <w:shd w:val="clear" w:color="auto" w:fill="auto"/>
          </w:tcPr>
          <w:p w:rsidR="005776CD" w:rsidRPr="00134116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134116">
              <w:rPr>
                <w:sz w:val="28"/>
                <w:szCs w:val="28"/>
                <w:lang w:val="uk-UA"/>
              </w:rPr>
              <w:t>А. за видами фінансових інструментів;</w:t>
            </w:r>
          </w:p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134116">
              <w:rPr>
                <w:sz w:val="28"/>
                <w:szCs w:val="28"/>
                <w:lang w:val="uk-UA"/>
              </w:rPr>
              <w:t>за строками погашення</w:t>
            </w:r>
            <w:r w:rsidRPr="00971E44">
              <w:rPr>
                <w:sz w:val="28"/>
                <w:szCs w:val="28"/>
                <w:lang w:val="uk-UA"/>
              </w:rPr>
              <w:t>;</w:t>
            </w:r>
          </w:p>
          <w:p w:rsidR="005776CD" w:rsidRPr="00971E44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за країнами</w:t>
            </w:r>
            <w:r w:rsidRPr="00971E44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правильні відповіді А та Б</w:t>
            </w:r>
            <w:r w:rsidRPr="00971E44">
              <w:rPr>
                <w:sz w:val="28"/>
                <w:szCs w:val="28"/>
                <w:lang w:val="uk-UA"/>
              </w:rPr>
              <w:t>;</w:t>
            </w:r>
          </w:p>
          <w:p w:rsidR="005776CD" w:rsidRPr="00134116" w:rsidRDefault="005776CD" w:rsidP="00FB3CD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60D47">
              <w:rPr>
                <w:sz w:val="28"/>
                <w:szCs w:val="28"/>
                <w:lang w:val="uk-UA" w:eastAsia="en-US"/>
              </w:rPr>
              <w:t>В Україні відповідальність за складання платіжного балансу на законодавчому рівні покладено на:</w:t>
            </w:r>
          </w:p>
        </w:tc>
        <w:tc>
          <w:tcPr>
            <w:tcW w:w="4420" w:type="dxa"/>
            <w:shd w:val="clear" w:color="auto" w:fill="auto"/>
          </w:tcPr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960D47">
              <w:rPr>
                <w:sz w:val="28"/>
                <w:szCs w:val="28"/>
                <w:lang w:val="uk-UA"/>
              </w:rPr>
              <w:t xml:space="preserve"> міністерство фінансів</w:t>
            </w:r>
          </w:p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960D47">
              <w:rPr>
                <w:sz w:val="28"/>
                <w:szCs w:val="28"/>
                <w:lang w:val="uk-UA"/>
              </w:rPr>
              <w:t xml:space="preserve"> Кабінет міністрів України;</w:t>
            </w:r>
          </w:p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960D47">
              <w:rPr>
                <w:sz w:val="28"/>
                <w:szCs w:val="28"/>
                <w:lang w:val="uk-UA"/>
              </w:rPr>
              <w:t xml:space="preserve"> Національний банк України;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960D47">
              <w:rPr>
                <w:sz w:val="28"/>
                <w:szCs w:val="28"/>
                <w:lang w:val="uk-UA"/>
              </w:rPr>
              <w:t xml:space="preserve"> Рахункову палату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60D47">
              <w:rPr>
                <w:sz w:val="28"/>
                <w:szCs w:val="28"/>
                <w:lang w:val="uk-UA"/>
              </w:rPr>
              <w:t>Платіжний баланс виконує наступні функції:</w:t>
            </w:r>
          </w:p>
        </w:tc>
        <w:tc>
          <w:tcPr>
            <w:tcW w:w="4420" w:type="dxa"/>
            <w:shd w:val="clear" w:color="auto" w:fill="auto"/>
          </w:tcPr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960D47">
              <w:rPr>
                <w:sz w:val="28"/>
                <w:szCs w:val="28"/>
                <w:lang w:val="uk-UA"/>
              </w:rPr>
              <w:t xml:space="preserve"> є джерелом інформації, тому що дає можливість отримати уявлення про рівень міжнародних взаємозв'язків </w:t>
            </w:r>
            <w:r w:rsidRPr="00960D47">
              <w:rPr>
                <w:sz w:val="28"/>
                <w:szCs w:val="28"/>
                <w:lang w:val="uk-UA"/>
              </w:rPr>
              <w:lastRenderedPageBreak/>
              <w:t>країни, структурні зміни міжнародних трансакцій;</w:t>
            </w:r>
          </w:p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960D47">
              <w:rPr>
                <w:sz w:val="28"/>
                <w:szCs w:val="28"/>
                <w:lang w:val="uk-UA"/>
              </w:rPr>
              <w:t xml:space="preserve"> характеристика платіжного балансу </w:t>
            </w:r>
            <w:r>
              <w:rPr>
                <w:sz w:val="28"/>
                <w:szCs w:val="28"/>
                <w:lang w:val="uk-UA"/>
              </w:rPr>
              <w:t xml:space="preserve">має </w:t>
            </w:r>
            <w:r w:rsidRPr="00960D47">
              <w:rPr>
                <w:sz w:val="28"/>
                <w:szCs w:val="28"/>
                <w:lang w:val="uk-UA"/>
              </w:rPr>
              <w:t>наукову цінність, оскільки дозволяє моделювати процеси макроекономічного розвитку відкритої економіки;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60D47">
              <w:rPr>
                <w:sz w:val="28"/>
                <w:szCs w:val="28"/>
                <w:lang w:val="uk-UA"/>
              </w:rPr>
              <w:t>В) служить орієнтиром для органів державного управління, що відповідають за економічну політику держави, тому що грошові і фіскальні заходи, а також заходи, що стимулюють конкуренцію, часто є наслідком стану платіжного балансу, результатом міжнародного впливу, який фіксується платіжним балансом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всі відповіді правильні;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274862">
              <w:rPr>
                <w:sz w:val="28"/>
                <w:szCs w:val="28"/>
                <w:lang w:val="uk-UA"/>
              </w:rPr>
              <w:t>У структурі поточного рахунка виділяються такі основні компоненти:</w:t>
            </w:r>
          </w:p>
        </w:tc>
        <w:tc>
          <w:tcPr>
            <w:tcW w:w="4420" w:type="dxa"/>
            <w:shd w:val="clear" w:color="auto" w:fill="auto"/>
          </w:tcPr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960D47">
              <w:rPr>
                <w:sz w:val="28"/>
                <w:szCs w:val="28"/>
                <w:lang w:val="uk-UA"/>
              </w:rPr>
              <w:t xml:space="preserve"> товари, послуги;</w:t>
            </w:r>
          </w:p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960D47">
              <w:rPr>
                <w:sz w:val="28"/>
                <w:szCs w:val="28"/>
                <w:lang w:val="uk-UA"/>
              </w:rPr>
              <w:t xml:space="preserve"> рахунок первинних доходів;</w:t>
            </w:r>
          </w:p>
          <w:p w:rsidR="005776CD" w:rsidRPr="00960D4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960D47">
              <w:rPr>
                <w:sz w:val="28"/>
                <w:szCs w:val="28"/>
                <w:lang w:val="uk-UA"/>
              </w:rPr>
              <w:t xml:space="preserve"> рахунок вторинних доходів;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960D47">
              <w:rPr>
                <w:sz w:val="28"/>
                <w:szCs w:val="28"/>
                <w:lang w:val="uk-UA"/>
              </w:rPr>
              <w:t xml:space="preserve"> 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5848AD">
              <w:rPr>
                <w:sz w:val="28"/>
                <w:szCs w:val="28"/>
                <w:lang w:val="uk-UA"/>
              </w:rPr>
              <w:t>Рахунок первинних доходів включає:</w:t>
            </w:r>
          </w:p>
        </w:tc>
        <w:tc>
          <w:tcPr>
            <w:tcW w:w="4420" w:type="dxa"/>
            <w:shd w:val="clear" w:color="auto" w:fill="auto"/>
          </w:tcPr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848AD">
              <w:rPr>
                <w:sz w:val="28"/>
                <w:szCs w:val="28"/>
                <w:lang w:val="uk-UA"/>
              </w:rPr>
              <w:t xml:space="preserve"> Оплата праці;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848AD">
              <w:rPr>
                <w:sz w:val="28"/>
                <w:szCs w:val="28"/>
                <w:lang w:val="uk-UA"/>
              </w:rPr>
              <w:t xml:space="preserve"> Інвестиційні доходи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848AD">
              <w:rPr>
                <w:sz w:val="28"/>
                <w:szCs w:val="28"/>
                <w:lang w:val="uk-UA"/>
              </w:rPr>
              <w:t xml:space="preserve"> Інші первинні доходи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всі відповіді правильні;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715" w:type="dxa"/>
            <w:shd w:val="clear" w:color="auto" w:fill="auto"/>
          </w:tcPr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5848AD">
              <w:rPr>
                <w:sz w:val="28"/>
                <w:szCs w:val="28"/>
                <w:lang w:val="uk-UA"/>
              </w:rPr>
              <w:t>За методологією складання платіжного балансу до експорту та імпорту</w:t>
            </w:r>
          </w:p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5848AD">
              <w:rPr>
                <w:sz w:val="28"/>
                <w:szCs w:val="28"/>
                <w:lang w:val="uk-UA"/>
              </w:rPr>
              <w:t>товарів, крім традиційних товарів зовнішньої торгівлі, уключаються:</w:t>
            </w:r>
          </w:p>
        </w:tc>
        <w:tc>
          <w:tcPr>
            <w:tcW w:w="4420" w:type="dxa"/>
            <w:shd w:val="clear" w:color="auto" w:fill="auto"/>
          </w:tcPr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848AD">
              <w:rPr>
                <w:sz w:val="28"/>
                <w:szCs w:val="28"/>
                <w:lang w:val="uk-UA"/>
              </w:rPr>
              <w:t xml:space="preserve"> електроенергія, газ і вода;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банкноти та монети, що не обмінюються (оцінюються як біржові товари, 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не за номінальною вартістю);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товари, придбані в рамках фінансового лізингу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943267">
              <w:rPr>
                <w:sz w:val="28"/>
                <w:szCs w:val="28"/>
                <w:lang w:val="uk-UA"/>
              </w:rPr>
              <w:t>товари в рамках гуманітарної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715" w:type="dxa"/>
            <w:shd w:val="clear" w:color="auto" w:fill="auto"/>
          </w:tcPr>
          <w:p w:rsidR="005776CD" w:rsidRPr="0094326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43267">
              <w:rPr>
                <w:sz w:val="28"/>
                <w:szCs w:val="28"/>
                <w:lang w:val="uk-UA"/>
              </w:rPr>
              <w:t>Не включаються в експорт-імпорт товарів операції, у яких відсутній перехід</w:t>
            </w:r>
          </w:p>
          <w:p w:rsidR="005776CD" w:rsidRPr="0094326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43267">
              <w:rPr>
                <w:sz w:val="28"/>
                <w:szCs w:val="28"/>
                <w:lang w:val="uk-UA"/>
              </w:rPr>
              <w:lastRenderedPageBreak/>
              <w:t>права власності між резидентом і нерезидентом, або у випадках, коли товар не</w:t>
            </w:r>
          </w:p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943267">
              <w:rPr>
                <w:sz w:val="28"/>
                <w:szCs w:val="28"/>
                <w:lang w:val="uk-UA"/>
              </w:rPr>
              <w:t>має вартості:</w:t>
            </w:r>
          </w:p>
        </w:tc>
        <w:tc>
          <w:tcPr>
            <w:tcW w:w="4420" w:type="dxa"/>
            <w:shd w:val="clear" w:color="auto" w:fill="auto"/>
          </w:tcPr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товари в рамках транзитної торгівлі</w:t>
            </w:r>
            <w:r w:rsidRPr="005848AD">
              <w:rPr>
                <w:sz w:val="28"/>
                <w:szCs w:val="28"/>
                <w:lang w:val="uk-UA"/>
              </w:rPr>
              <w:t>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особисті речі мігрантів;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 xml:space="preserve">товари, що призначені для посольств, військових баз, що </w:t>
            </w:r>
            <w:r w:rsidRPr="00943267">
              <w:rPr>
                <w:sz w:val="28"/>
                <w:szCs w:val="28"/>
                <w:lang w:val="uk-UA"/>
              </w:rPr>
              <w:lastRenderedPageBreak/>
              <w:t>розташовані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економічній території іншої 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943267">
              <w:rPr>
                <w:sz w:val="28"/>
                <w:szCs w:val="28"/>
                <w:lang w:val="uk-UA"/>
              </w:rPr>
              <w:t>товари, що тимчасово експортовані або тимчасово імпортовані без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переходу права власності на них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компонентів</w:t>
            </w:r>
            <w:r w:rsidRPr="00943267">
              <w:rPr>
                <w:sz w:val="28"/>
                <w:szCs w:val="28"/>
                <w:lang w:val="uk-UA"/>
              </w:rPr>
              <w:t xml:space="preserve"> статті “Послуги”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  <w:tc>
          <w:tcPr>
            <w:tcW w:w="4420" w:type="dxa"/>
            <w:shd w:val="clear" w:color="auto" w:fill="auto"/>
          </w:tcPr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Транспорт</w:t>
            </w:r>
            <w:r w:rsidRPr="005848AD">
              <w:rPr>
                <w:sz w:val="28"/>
                <w:szCs w:val="28"/>
                <w:lang w:val="uk-UA"/>
              </w:rPr>
              <w:t>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Подорожі;</w:t>
            </w:r>
          </w:p>
          <w:p w:rsidR="005776CD" w:rsidRPr="005848A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848AD">
              <w:rPr>
                <w:sz w:val="28"/>
                <w:szCs w:val="28"/>
                <w:lang w:val="uk-UA"/>
              </w:rPr>
              <w:t xml:space="preserve"> </w:t>
            </w:r>
            <w:r w:rsidRPr="00943267">
              <w:rPr>
                <w:sz w:val="28"/>
                <w:szCs w:val="28"/>
                <w:lang w:val="uk-UA"/>
              </w:rPr>
              <w:t>Будівництво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5510DD">
              <w:rPr>
                <w:sz w:val="28"/>
                <w:szCs w:val="28"/>
                <w:lang w:val="uk-UA"/>
              </w:rPr>
              <w:t>Фінансові послуги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776CD" w:rsidRPr="005510DD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74862">
              <w:rPr>
                <w:sz w:val="28"/>
                <w:szCs w:val="28"/>
                <w:lang w:val="uk-UA"/>
              </w:rPr>
              <w:t>оточні трансферти між резидентами та нерезидентами, тобто операції, під час яких відбувається передавання матеріальних та фінансових цінностей, яке не передбачає компенсації у вигляді певного вартісного еквівалента:</w:t>
            </w:r>
          </w:p>
        </w:tc>
        <w:tc>
          <w:tcPr>
            <w:tcW w:w="4420" w:type="dxa"/>
            <w:shd w:val="clear" w:color="auto" w:fill="auto"/>
          </w:tcPr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510DD">
              <w:rPr>
                <w:sz w:val="28"/>
                <w:szCs w:val="28"/>
                <w:lang w:val="uk-UA"/>
              </w:rPr>
              <w:t xml:space="preserve"> Рахунок вторинних доходів;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510DD">
              <w:rPr>
                <w:sz w:val="28"/>
                <w:szCs w:val="28"/>
                <w:lang w:val="uk-UA"/>
              </w:rPr>
              <w:t xml:space="preserve"> Рахунок операцій з капіталом;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510DD">
              <w:rPr>
                <w:sz w:val="28"/>
                <w:szCs w:val="28"/>
                <w:lang w:val="uk-UA"/>
              </w:rPr>
              <w:t xml:space="preserve"> Фінансовий рахунок;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Рахунок первинних доходів;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74862">
              <w:rPr>
                <w:sz w:val="28"/>
                <w:szCs w:val="28"/>
                <w:lang w:val="uk-UA"/>
              </w:rPr>
              <w:t>атегорія міжнародної діяльності, яка відображає прагнення інституційної одиниці – резидента однієї країни здійснювати контроль чи справляти стійкий вплив на діяльність підприємства, яке є резидентом іншої країни, що досягається шляхом участі в капіталі, це :</w:t>
            </w:r>
          </w:p>
        </w:tc>
        <w:tc>
          <w:tcPr>
            <w:tcW w:w="4420" w:type="dxa"/>
            <w:shd w:val="clear" w:color="auto" w:fill="auto"/>
          </w:tcPr>
          <w:p w:rsidR="005776CD" w:rsidRPr="00567998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567998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  <w:r w:rsidRPr="00567998">
              <w:rPr>
                <w:sz w:val="28"/>
                <w:szCs w:val="28"/>
                <w:lang w:val="uk-UA"/>
              </w:rPr>
              <w:t xml:space="preserve"> Прямі інвестиції;</w:t>
            </w:r>
          </w:p>
          <w:p w:rsidR="005776CD" w:rsidRPr="00567998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67998">
              <w:rPr>
                <w:sz w:val="28"/>
                <w:szCs w:val="28"/>
                <w:lang w:val="uk-UA"/>
              </w:rPr>
              <w:t xml:space="preserve"> Портфельні інвестиції;</w:t>
            </w:r>
          </w:p>
          <w:p w:rsidR="005776CD" w:rsidRPr="00567998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67998">
              <w:rPr>
                <w:sz w:val="28"/>
                <w:szCs w:val="28"/>
                <w:lang w:val="uk-UA"/>
              </w:rPr>
              <w:t xml:space="preserve"> фінансові інвестиції;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5679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всі відповіді правильні;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715" w:type="dxa"/>
            <w:shd w:val="clear" w:color="auto" w:fill="auto"/>
          </w:tcPr>
          <w:p w:rsidR="005776CD" w:rsidRPr="00567998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Рахунок </w:t>
            </w:r>
            <w:r w:rsidRPr="00567998">
              <w:rPr>
                <w:sz w:val="28"/>
                <w:szCs w:val="28"/>
                <w:lang w:val="uk-UA"/>
              </w:rPr>
              <w:t>платіжного балансу охоплює всі операції,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що включають одержання або оплату капітальних трансфертів між резидентами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і нерезидентами, а також операції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придбання або реалізації нефінансових активів, що охоплюють придбання або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продаж активів, які не є результатом виробництва і/або активів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нематеріального характеру, до яких належать патенти, авторські права, торгові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7998">
              <w:rPr>
                <w:sz w:val="28"/>
                <w:szCs w:val="28"/>
                <w:lang w:val="uk-UA"/>
              </w:rPr>
              <w:t>знаки, права на видобуток корисних копалин та інші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510DD">
              <w:rPr>
                <w:sz w:val="28"/>
                <w:szCs w:val="28"/>
                <w:lang w:val="uk-UA"/>
              </w:rPr>
              <w:t xml:space="preserve"> Рахунок вторинних доходів;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5510DD">
              <w:rPr>
                <w:sz w:val="28"/>
                <w:szCs w:val="28"/>
                <w:lang w:val="uk-UA"/>
              </w:rPr>
              <w:t xml:space="preserve"> Рахунок операцій з капіталом;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510DD">
              <w:rPr>
                <w:sz w:val="28"/>
                <w:szCs w:val="28"/>
                <w:lang w:val="uk-UA"/>
              </w:rPr>
              <w:t xml:space="preserve"> Фінансовий рахунок;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Рахунок первинних доходів;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Цінні папери, механізм випуску та обігу яких пов’язаний з правом на придбання чи продаж протягом терміну, визначеного договором (контрактом), цінних паперів, інших фінансових та/або товарних ресурсів, це:</w:t>
            </w:r>
          </w:p>
        </w:tc>
        <w:tc>
          <w:tcPr>
            <w:tcW w:w="4420" w:type="dxa"/>
            <w:shd w:val="clear" w:color="auto" w:fill="auto"/>
          </w:tcPr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E16D83">
              <w:rPr>
                <w:sz w:val="28"/>
                <w:szCs w:val="28"/>
                <w:lang w:val="uk-UA"/>
              </w:rPr>
              <w:t xml:space="preserve"> Прямі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16D83">
              <w:rPr>
                <w:sz w:val="28"/>
                <w:szCs w:val="28"/>
                <w:lang w:val="uk-UA"/>
              </w:rPr>
              <w:t xml:space="preserve"> Портфельні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E16D83">
              <w:rPr>
                <w:sz w:val="28"/>
                <w:szCs w:val="28"/>
                <w:lang w:val="uk-UA"/>
              </w:rPr>
              <w:t xml:space="preserve"> фінансові інвестиції;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E16D83">
              <w:rPr>
                <w:sz w:val="28"/>
                <w:szCs w:val="28"/>
                <w:lang w:val="uk-UA"/>
              </w:rPr>
              <w:t xml:space="preserve"> Похідні фінансові інструменти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715" w:type="dxa"/>
            <w:shd w:val="clear" w:color="auto" w:fill="auto"/>
          </w:tcPr>
          <w:p w:rsidR="005776CD" w:rsidRPr="002B7E2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До резервних активів належать такі статті:</w:t>
            </w:r>
          </w:p>
        </w:tc>
        <w:tc>
          <w:tcPr>
            <w:tcW w:w="4420" w:type="dxa"/>
            <w:shd w:val="clear" w:color="auto" w:fill="auto"/>
          </w:tcPr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E16D83">
              <w:rPr>
                <w:sz w:val="28"/>
                <w:szCs w:val="28"/>
                <w:lang w:val="uk-UA"/>
              </w:rPr>
              <w:t xml:space="preserve"> “Монетарне золото”; 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16D83">
              <w:rPr>
                <w:sz w:val="28"/>
                <w:szCs w:val="28"/>
                <w:lang w:val="uk-UA"/>
              </w:rPr>
              <w:t xml:space="preserve"> “Спеціальні права запозичення”; 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E16D83">
              <w:rPr>
                <w:sz w:val="28"/>
                <w:szCs w:val="28"/>
                <w:lang w:val="uk-UA"/>
              </w:rPr>
              <w:t>“Резервна позиція в МВФ”;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E16D83">
              <w:rPr>
                <w:sz w:val="28"/>
                <w:szCs w:val="28"/>
                <w:lang w:val="uk-UA"/>
              </w:rPr>
              <w:t xml:space="preserve"> “Активи в іноземній валюті, що складаються з готівкових коштів, депозитів, цінних паперів та інших вимог”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2B7E27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715" w:type="dxa"/>
            <w:shd w:val="clear" w:color="auto" w:fill="auto"/>
          </w:tcPr>
          <w:p w:rsidR="005776CD" w:rsidRPr="001A72DA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C265F">
              <w:rPr>
                <w:sz w:val="28"/>
                <w:szCs w:val="28"/>
                <w:lang w:val="uk-UA"/>
              </w:rPr>
              <w:t>До основних методів регулювання платіжного балансу належать:</w:t>
            </w:r>
          </w:p>
        </w:tc>
        <w:tc>
          <w:tcPr>
            <w:tcW w:w="4420" w:type="dxa"/>
            <w:shd w:val="clear" w:color="auto" w:fill="auto"/>
          </w:tcPr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E16D83">
              <w:rPr>
                <w:sz w:val="28"/>
                <w:szCs w:val="28"/>
                <w:lang w:val="uk-UA"/>
              </w:rPr>
              <w:t xml:space="preserve"> </w:t>
            </w:r>
            <w:r w:rsidRPr="006C265F">
              <w:rPr>
                <w:sz w:val="28"/>
                <w:szCs w:val="28"/>
                <w:lang w:val="uk-UA"/>
              </w:rPr>
              <w:t>прямий контроль через регламентацію імпорту (кількісне обмеження на ввезення)</w:t>
            </w:r>
            <w:r w:rsidRPr="00E16D83">
              <w:rPr>
                <w:sz w:val="28"/>
                <w:szCs w:val="28"/>
                <w:lang w:val="uk-UA"/>
              </w:rPr>
              <w:t>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16D83">
              <w:rPr>
                <w:sz w:val="28"/>
                <w:szCs w:val="28"/>
                <w:lang w:val="uk-UA"/>
              </w:rPr>
              <w:t xml:space="preserve"> </w:t>
            </w:r>
            <w:r w:rsidRPr="00DF6863">
              <w:rPr>
                <w:sz w:val="28"/>
                <w:szCs w:val="20"/>
                <w:lang w:val="uk-UA"/>
              </w:rPr>
              <w:t>митні та інші збори</w:t>
            </w:r>
            <w:r w:rsidRPr="00E16D83">
              <w:rPr>
                <w:sz w:val="28"/>
                <w:szCs w:val="28"/>
                <w:lang w:val="uk-UA"/>
              </w:rPr>
              <w:t>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E16D83">
              <w:rPr>
                <w:sz w:val="28"/>
                <w:szCs w:val="28"/>
                <w:lang w:val="uk-UA"/>
              </w:rPr>
              <w:t xml:space="preserve"> </w:t>
            </w:r>
            <w:r w:rsidRPr="00DF6863">
              <w:rPr>
                <w:sz w:val="28"/>
                <w:szCs w:val="20"/>
                <w:lang w:val="uk-UA"/>
              </w:rPr>
              <w:t>заборону або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DF6863">
              <w:rPr>
                <w:sz w:val="28"/>
                <w:szCs w:val="20"/>
                <w:lang w:val="uk-UA"/>
              </w:rPr>
              <w:t>обмеження на перекази за кордон доходів за іноземними інвестиціями і грошовими трансфертами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DF6863">
              <w:rPr>
                <w:sz w:val="28"/>
                <w:szCs w:val="20"/>
                <w:lang w:val="uk-UA"/>
              </w:rPr>
              <w:t>приватних осіб</w:t>
            </w:r>
            <w:r w:rsidRPr="00E16D83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E16D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всі відповіді правильні;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1A72DA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715" w:type="dxa"/>
            <w:shd w:val="clear" w:color="auto" w:fill="auto"/>
          </w:tcPr>
          <w:p w:rsidR="005776CD" w:rsidRPr="001A72DA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A04FEA">
              <w:rPr>
                <w:sz w:val="28"/>
                <w:szCs w:val="28"/>
                <w:lang w:val="uk-UA"/>
              </w:rPr>
              <w:t>ранскордонні операції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залишки, пов’язані з борговими цінними паперами або цінними паперами,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забезпечують участь у капіталі, крім тих, що належать до складу прямих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інвестицій або резервних активів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E16D83">
              <w:rPr>
                <w:sz w:val="28"/>
                <w:szCs w:val="28"/>
                <w:lang w:val="uk-UA"/>
              </w:rPr>
              <w:t xml:space="preserve"> Прямі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16D83">
              <w:rPr>
                <w:sz w:val="28"/>
                <w:szCs w:val="28"/>
                <w:lang w:val="uk-UA"/>
              </w:rPr>
              <w:t xml:space="preserve"> Портфельні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E16D83">
              <w:rPr>
                <w:sz w:val="28"/>
                <w:szCs w:val="28"/>
                <w:lang w:val="uk-UA"/>
              </w:rPr>
              <w:t xml:space="preserve"> фінансові інвестиції;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E16D83">
              <w:rPr>
                <w:sz w:val="28"/>
                <w:szCs w:val="28"/>
                <w:lang w:val="uk-UA"/>
              </w:rPr>
              <w:t xml:space="preserve"> Похідні фінансові інструменти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1A72DA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6CD" w:rsidRPr="0067020B" w:rsidTr="00FB3CDB">
        <w:tc>
          <w:tcPr>
            <w:tcW w:w="719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715" w:type="dxa"/>
            <w:shd w:val="clear" w:color="auto" w:fill="auto"/>
          </w:tcPr>
          <w:p w:rsidR="005776CD" w:rsidRPr="0067020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A04FEA">
              <w:rPr>
                <w:sz w:val="28"/>
                <w:szCs w:val="28"/>
                <w:lang w:val="uk-UA"/>
              </w:rPr>
              <w:t>ключають зовнішні активи країни, що перебувають під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контролем органів грошово-кредитного регулювання та в будь-який час можуть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бути використані для прямого фінансування дефіциту платіжного балансу або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 xml:space="preserve">для здійснення інтервенцій на валютному ринку з метою </w:t>
            </w:r>
            <w:r w:rsidRPr="00A04FEA">
              <w:rPr>
                <w:sz w:val="28"/>
                <w:szCs w:val="28"/>
                <w:lang w:val="uk-UA"/>
              </w:rPr>
              <w:lastRenderedPageBreak/>
              <w:t>підтримки 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FEA">
              <w:rPr>
                <w:sz w:val="28"/>
                <w:szCs w:val="28"/>
                <w:lang w:val="uk-UA"/>
              </w:rPr>
              <w:t>національної валюти</w:t>
            </w:r>
          </w:p>
        </w:tc>
        <w:tc>
          <w:tcPr>
            <w:tcW w:w="4420" w:type="dxa"/>
            <w:shd w:val="clear" w:color="auto" w:fill="auto"/>
          </w:tcPr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</w:t>
            </w:r>
            <w:r w:rsidRPr="00E16D83">
              <w:rPr>
                <w:sz w:val="28"/>
                <w:szCs w:val="28"/>
                <w:lang w:val="uk-UA"/>
              </w:rPr>
              <w:t xml:space="preserve"> Прямі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16D83">
              <w:rPr>
                <w:sz w:val="28"/>
                <w:szCs w:val="28"/>
                <w:lang w:val="uk-UA"/>
              </w:rPr>
              <w:t xml:space="preserve"> Портфельні інвестиції;</w:t>
            </w:r>
          </w:p>
          <w:p w:rsidR="005776CD" w:rsidRPr="00E16D83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E16D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Резервні активи</w:t>
            </w:r>
            <w:r w:rsidRPr="00E16D83">
              <w:rPr>
                <w:sz w:val="28"/>
                <w:szCs w:val="28"/>
                <w:lang w:val="uk-UA"/>
              </w:rPr>
              <w:t>;</w:t>
            </w:r>
          </w:p>
          <w:p w:rsidR="005776C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 w:rsidRPr="00E16D8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E16D83">
              <w:rPr>
                <w:sz w:val="28"/>
                <w:szCs w:val="28"/>
                <w:lang w:val="uk-UA"/>
              </w:rPr>
              <w:t xml:space="preserve"> Похідні фінансові інструменти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76CD" w:rsidRPr="005510DD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776CD" w:rsidRPr="007B3DFB" w:rsidRDefault="005776CD" w:rsidP="00FB3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6E9C" w:rsidRDefault="005776CD">
      <w:bookmarkStart w:id="0" w:name="_GoBack"/>
      <w:bookmarkEnd w:id="0"/>
    </w:p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9"/>
    <w:rsid w:val="001D08B9"/>
    <w:rsid w:val="001E4CBA"/>
    <w:rsid w:val="003B72F2"/>
    <w:rsid w:val="005776CD"/>
    <w:rsid w:val="005C5227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B990-7773-491A-8C56-4D28626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2021-03-18T11:10:00Z</dcterms:created>
  <dcterms:modified xsi:type="dcterms:W3CDTF">2021-03-18T11:12:00Z</dcterms:modified>
</cp:coreProperties>
</file>