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978" w:rsidRPr="00E438A4" w:rsidRDefault="00173978" w:rsidP="001739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TimesNewRoman"/>
          <w:b/>
          <w:szCs w:val="28"/>
          <w:lang w:val="uk-UA" w:eastAsia="en-US"/>
        </w:rPr>
      </w:pPr>
      <w:r>
        <w:rPr>
          <w:rFonts w:eastAsia="TimesNewRoman"/>
          <w:b/>
          <w:szCs w:val="28"/>
          <w:lang w:val="uk-UA" w:eastAsia="en-US"/>
        </w:rPr>
        <w:t>ПРАКТИЧНЕ ЗАНЯТТЯ №2</w:t>
      </w:r>
    </w:p>
    <w:p w:rsidR="00173978" w:rsidRDefault="00173978" w:rsidP="001739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TimesNewRoman"/>
          <w:b/>
          <w:szCs w:val="28"/>
          <w:lang w:val="uk-UA" w:eastAsia="en-US"/>
        </w:rPr>
      </w:pPr>
      <w:r>
        <w:rPr>
          <w:rFonts w:eastAsia="TimesNewRoman"/>
          <w:b/>
          <w:szCs w:val="28"/>
          <w:lang w:val="uk-UA" w:eastAsia="en-US"/>
        </w:rPr>
        <w:t xml:space="preserve">Тема: </w:t>
      </w:r>
      <w:r w:rsidRPr="00173978">
        <w:rPr>
          <w:rFonts w:eastAsia="TimesNewRoman"/>
          <w:b/>
          <w:szCs w:val="28"/>
          <w:lang w:val="uk-UA" w:eastAsia="en-US"/>
        </w:rPr>
        <w:t xml:space="preserve">Маркетингове середовище, його вплив на діяльність закладів готельно-ресторанного господарства </w:t>
      </w:r>
    </w:p>
    <w:p w:rsidR="00837359" w:rsidRDefault="00173978" w:rsidP="001739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TimesNewRoman"/>
          <w:szCs w:val="28"/>
          <w:lang w:val="uk-UA" w:eastAsia="en-US"/>
        </w:rPr>
      </w:pPr>
      <w:r>
        <w:rPr>
          <w:rFonts w:eastAsia="TimesNewRoman"/>
          <w:szCs w:val="28"/>
          <w:lang w:val="uk-UA" w:eastAsia="en-US"/>
        </w:rPr>
        <w:t>План</w:t>
      </w:r>
    </w:p>
    <w:p w:rsidR="00F36AA4" w:rsidRPr="000609AB" w:rsidRDefault="00F36AA4" w:rsidP="00F36AA4">
      <w:pPr>
        <w:suppressAutoHyphens w:val="0"/>
        <w:autoSpaceDE w:val="0"/>
        <w:autoSpaceDN w:val="0"/>
        <w:adjustRightInd w:val="0"/>
        <w:ind w:firstLine="709"/>
        <w:jc w:val="both"/>
        <w:rPr>
          <w:b/>
          <w:lang w:val="uk-UA"/>
        </w:rPr>
      </w:pPr>
      <w:r w:rsidRPr="000609AB">
        <w:rPr>
          <w:b/>
        </w:rPr>
        <w:t xml:space="preserve">1. </w:t>
      </w:r>
      <w:proofErr w:type="spellStart"/>
      <w:r w:rsidRPr="000609AB">
        <w:rPr>
          <w:b/>
        </w:rPr>
        <w:t>Питання</w:t>
      </w:r>
      <w:proofErr w:type="spellEnd"/>
      <w:r w:rsidRPr="000609AB">
        <w:rPr>
          <w:b/>
        </w:rPr>
        <w:t xml:space="preserve"> для </w:t>
      </w:r>
      <w:proofErr w:type="spellStart"/>
      <w:r w:rsidRPr="000609AB">
        <w:rPr>
          <w:b/>
        </w:rPr>
        <w:t>обговорення</w:t>
      </w:r>
      <w:proofErr w:type="spellEnd"/>
      <w:r w:rsidR="000609AB">
        <w:rPr>
          <w:b/>
          <w:lang w:val="uk-UA"/>
        </w:rPr>
        <w:t>:</w:t>
      </w:r>
    </w:p>
    <w:p w:rsidR="00F36AA4" w:rsidRDefault="00F36AA4" w:rsidP="00F36AA4">
      <w:pPr>
        <w:suppressAutoHyphens w:val="0"/>
        <w:autoSpaceDE w:val="0"/>
        <w:autoSpaceDN w:val="0"/>
        <w:adjustRightInd w:val="0"/>
        <w:ind w:firstLine="709"/>
        <w:jc w:val="both"/>
      </w:pPr>
      <w:r>
        <w:t>1.</w:t>
      </w:r>
      <w:r w:rsidR="000609AB">
        <w:t xml:space="preserve"> </w:t>
      </w:r>
      <w:r>
        <w:t xml:space="preserve">З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елементів</w:t>
      </w:r>
      <w:proofErr w:type="spellEnd"/>
      <w:r>
        <w:t xml:space="preserve"> </w:t>
      </w:r>
      <w:proofErr w:type="spellStart"/>
      <w:r>
        <w:t>складається</w:t>
      </w:r>
      <w:proofErr w:type="spellEnd"/>
      <w:r>
        <w:t xml:space="preserve"> </w:t>
      </w:r>
      <w:proofErr w:type="spellStart"/>
      <w:r>
        <w:t>маркетингове</w:t>
      </w:r>
      <w:proofErr w:type="spellEnd"/>
      <w:r>
        <w:t xml:space="preserve"> </w:t>
      </w:r>
      <w:proofErr w:type="spellStart"/>
      <w:r>
        <w:t>середовище</w:t>
      </w:r>
      <w:proofErr w:type="spellEnd"/>
      <w:r>
        <w:t>?</w:t>
      </w:r>
    </w:p>
    <w:p w:rsidR="00F36AA4" w:rsidRDefault="00F36AA4" w:rsidP="00F36AA4">
      <w:pPr>
        <w:suppressAutoHyphens w:val="0"/>
        <w:autoSpaceDE w:val="0"/>
        <w:autoSpaceDN w:val="0"/>
        <w:adjustRightInd w:val="0"/>
        <w:ind w:firstLine="709"/>
        <w:jc w:val="both"/>
      </w:pPr>
      <w:r>
        <w:t>2.</w:t>
      </w:r>
      <w:r w:rsidR="000609AB">
        <w:t xml:space="preserve"> </w:t>
      </w:r>
      <w:r>
        <w:t>За</w:t>
      </w:r>
      <w:r w:rsidR="000609AB">
        <w:t xml:space="preserve"> </w:t>
      </w:r>
      <w:proofErr w:type="spellStart"/>
      <w:r>
        <w:t>якими</w:t>
      </w:r>
      <w:proofErr w:type="spellEnd"/>
      <w:r w:rsidR="000609AB">
        <w:t xml:space="preserve"> </w:t>
      </w:r>
      <w:r>
        <w:t>факторами</w:t>
      </w:r>
      <w:r w:rsidR="000609AB">
        <w:t xml:space="preserve"> </w:t>
      </w:r>
      <w:proofErr w:type="spellStart"/>
      <w:r>
        <w:t>відбувається</w:t>
      </w:r>
      <w:proofErr w:type="spellEnd"/>
      <w:r w:rsidR="000609AB">
        <w:t xml:space="preserve"> </w:t>
      </w:r>
      <w:proofErr w:type="spellStart"/>
      <w:r>
        <w:t>розподіл</w:t>
      </w:r>
      <w:proofErr w:type="spellEnd"/>
      <w:r w:rsidR="000609AB">
        <w:t xml:space="preserve"> </w:t>
      </w:r>
      <w:r>
        <w:t>маркетингового</w:t>
      </w:r>
      <w:r w:rsidR="000609AB">
        <w:rPr>
          <w:lang w:val="uk-UA"/>
        </w:rPr>
        <w:t xml:space="preserve"> </w:t>
      </w:r>
      <w:proofErr w:type="spellStart"/>
      <w:r>
        <w:t>середовища</w:t>
      </w:r>
      <w:proofErr w:type="spellEnd"/>
      <w:r>
        <w:t xml:space="preserve"> на </w:t>
      </w:r>
      <w:proofErr w:type="spellStart"/>
      <w:r>
        <w:t>складові</w:t>
      </w:r>
      <w:proofErr w:type="spellEnd"/>
      <w:r>
        <w:t>?</w:t>
      </w:r>
    </w:p>
    <w:p w:rsidR="00173978" w:rsidRDefault="00F36AA4" w:rsidP="00F36AA4">
      <w:pPr>
        <w:suppressAutoHyphens w:val="0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t>3.</w:t>
      </w:r>
      <w:r w:rsidR="000609AB">
        <w:t xml:space="preserve"> </w:t>
      </w:r>
      <w:proofErr w:type="spellStart"/>
      <w:proofErr w:type="gramStart"/>
      <w:r>
        <w:t>Наведіть</w:t>
      </w:r>
      <w:proofErr w:type="spellEnd"/>
      <w:r w:rsidR="000609AB">
        <w:t xml:space="preserve">  </w:t>
      </w:r>
      <w:proofErr w:type="spellStart"/>
      <w:r>
        <w:t>контрольовані</w:t>
      </w:r>
      <w:proofErr w:type="spellEnd"/>
      <w:proofErr w:type="gramEnd"/>
      <w:r w:rsidR="000609AB">
        <w:t xml:space="preserve">  </w:t>
      </w:r>
      <w:r>
        <w:t>та</w:t>
      </w:r>
      <w:r w:rsidR="000609AB">
        <w:t xml:space="preserve">  </w:t>
      </w:r>
      <w:proofErr w:type="spellStart"/>
      <w:r>
        <w:t>неконтрольовані</w:t>
      </w:r>
      <w:proofErr w:type="spellEnd"/>
      <w:r w:rsidR="000609AB">
        <w:t xml:space="preserve">  </w:t>
      </w:r>
      <w:proofErr w:type="spellStart"/>
      <w:r>
        <w:t>чинники</w:t>
      </w:r>
      <w:proofErr w:type="spellEnd"/>
      <w:r w:rsidR="000609AB">
        <w:rPr>
          <w:lang w:val="uk-UA"/>
        </w:rPr>
        <w:t xml:space="preserve"> </w:t>
      </w:r>
      <w:r>
        <w:t xml:space="preserve">маркетингового </w:t>
      </w:r>
      <w:proofErr w:type="spellStart"/>
      <w:r>
        <w:t>середовища</w:t>
      </w:r>
      <w:proofErr w:type="spellEnd"/>
      <w:r>
        <w:t xml:space="preserve"> та охарактеризуйте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зміст</w:t>
      </w:r>
      <w:proofErr w:type="spellEnd"/>
      <w:r>
        <w:t>.</w:t>
      </w:r>
    </w:p>
    <w:p w:rsidR="000609AB" w:rsidRPr="000609AB" w:rsidRDefault="000609AB" w:rsidP="000609AB">
      <w:pPr>
        <w:suppressAutoHyphens w:val="0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t xml:space="preserve">4. </w:t>
      </w:r>
      <w:r w:rsidRPr="000609AB">
        <w:rPr>
          <w:lang w:val="uk-UA"/>
        </w:rPr>
        <w:t>З яких елементів складається маркетингове мікросередовище?</w:t>
      </w:r>
    </w:p>
    <w:p w:rsidR="000609AB" w:rsidRPr="000609AB" w:rsidRDefault="000609AB" w:rsidP="000609AB">
      <w:pPr>
        <w:suppressAutoHyphens w:val="0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t>5</w:t>
      </w:r>
      <w:r w:rsidRPr="000609AB">
        <w:rPr>
          <w:lang w:val="uk-UA"/>
        </w:rPr>
        <w:t>.</w:t>
      </w:r>
      <w:r>
        <w:rPr>
          <w:lang w:val="uk-UA"/>
        </w:rPr>
        <w:t xml:space="preserve"> </w:t>
      </w:r>
      <w:r w:rsidRPr="000609AB">
        <w:rPr>
          <w:lang w:val="uk-UA"/>
        </w:rPr>
        <w:t>Охарактеризуйте</w:t>
      </w:r>
      <w:r>
        <w:rPr>
          <w:lang w:val="uk-UA"/>
        </w:rPr>
        <w:t xml:space="preserve"> </w:t>
      </w:r>
      <w:r w:rsidRPr="000609AB">
        <w:rPr>
          <w:lang w:val="uk-UA"/>
        </w:rPr>
        <w:t>чинники,</w:t>
      </w:r>
      <w:r>
        <w:rPr>
          <w:lang w:val="uk-UA"/>
        </w:rPr>
        <w:t xml:space="preserve"> </w:t>
      </w:r>
      <w:r w:rsidRPr="000609AB">
        <w:rPr>
          <w:lang w:val="uk-UA"/>
        </w:rPr>
        <w:t>що формують</w:t>
      </w:r>
      <w:r>
        <w:rPr>
          <w:lang w:val="uk-UA"/>
        </w:rPr>
        <w:t xml:space="preserve"> </w:t>
      </w:r>
      <w:r w:rsidRPr="000609AB">
        <w:rPr>
          <w:lang w:val="uk-UA"/>
        </w:rPr>
        <w:t>маркетингове</w:t>
      </w:r>
      <w:r>
        <w:rPr>
          <w:lang w:val="uk-UA"/>
        </w:rPr>
        <w:t xml:space="preserve"> </w:t>
      </w:r>
      <w:r w:rsidRPr="000609AB">
        <w:rPr>
          <w:lang w:val="uk-UA"/>
        </w:rPr>
        <w:t>мікросередовище підприємства та їх особливості.</w:t>
      </w:r>
    </w:p>
    <w:p w:rsidR="000609AB" w:rsidRDefault="000609AB" w:rsidP="000609AB">
      <w:pPr>
        <w:suppressAutoHyphens w:val="0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t>6</w:t>
      </w:r>
      <w:r w:rsidRPr="000609AB">
        <w:rPr>
          <w:lang w:val="uk-UA"/>
        </w:rPr>
        <w:t>.</w:t>
      </w:r>
      <w:r>
        <w:rPr>
          <w:lang w:val="uk-UA"/>
        </w:rPr>
        <w:t xml:space="preserve"> </w:t>
      </w:r>
      <w:r w:rsidRPr="000609AB">
        <w:rPr>
          <w:lang w:val="uk-UA"/>
        </w:rPr>
        <w:t>Назвіть</w:t>
      </w:r>
      <w:r>
        <w:rPr>
          <w:lang w:val="uk-UA"/>
        </w:rPr>
        <w:t xml:space="preserve"> </w:t>
      </w:r>
      <w:r w:rsidRPr="000609AB">
        <w:rPr>
          <w:lang w:val="uk-UA"/>
        </w:rPr>
        <w:t>основні</w:t>
      </w:r>
      <w:r>
        <w:rPr>
          <w:lang w:val="uk-UA"/>
        </w:rPr>
        <w:t xml:space="preserve"> </w:t>
      </w:r>
      <w:r w:rsidRPr="000609AB">
        <w:rPr>
          <w:lang w:val="uk-UA"/>
        </w:rPr>
        <w:t>складові</w:t>
      </w:r>
      <w:r>
        <w:rPr>
          <w:lang w:val="uk-UA"/>
        </w:rPr>
        <w:t xml:space="preserve"> </w:t>
      </w:r>
      <w:r w:rsidRPr="000609AB">
        <w:rPr>
          <w:lang w:val="uk-UA"/>
        </w:rPr>
        <w:t>внутрішнього</w:t>
      </w:r>
      <w:r>
        <w:rPr>
          <w:lang w:val="uk-UA"/>
        </w:rPr>
        <w:t xml:space="preserve"> </w:t>
      </w:r>
      <w:r w:rsidRPr="000609AB">
        <w:rPr>
          <w:lang w:val="uk-UA"/>
        </w:rPr>
        <w:t>середовища</w:t>
      </w:r>
      <w:r>
        <w:rPr>
          <w:lang w:val="uk-UA"/>
        </w:rPr>
        <w:t xml:space="preserve"> </w:t>
      </w:r>
      <w:r w:rsidRPr="000609AB">
        <w:rPr>
          <w:lang w:val="uk-UA"/>
        </w:rPr>
        <w:t>маркетингу</w:t>
      </w:r>
      <w:r>
        <w:rPr>
          <w:lang w:val="uk-UA"/>
        </w:rPr>
        <w:t xml:space="preserve"> </w:t>
      </w:r>
      <w:r w:rsidRPr="000609AB">
        <w:rPr>
          <w:lang w:val="uk-UA"/>
        </w:rPr>
        <w:t>та</w:t>
      </w:r>
      <w:r>
        <w:rPr>
          <w:lang w:val="uk-UA"/>
        </w:rPr>
        <w:t xml:space="preserve"> </w:t>
      </w:r>
      <w:r w:rsidRPr="000609AB">
        <w:rPr>
          <w:lang w:val="uk-UA"/>
        </w:rPr>
        <w:t>охарактеризуйте їх.</w:t>
      </w:r>
      <w:r w:rsidRPr="000609AB">
        <w:t xml:space="preserve"> </w:t>
      </w:r>
    </w:p>
    <w:p w:rsidR="000609AB" w:rsidRPr="000609AB" w:rsidRDefault="000609AB" w:rsidP="000609AB">
      <w:pPr>
        <w:suppressAutoHyphens w:val="0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t>7</w:t>
      </w:r>
      <w:r w:rsidRPr="000609AB">
        <w:rPr>
          <w:lang w:val="uk-UA"/>
        </w:rPr>
        <w:t>.</w:t>
      </w:r>
      <w:r>
        <w:rPr>
          <w:lang w:val="uk-UA"/>
        </w:rPr>
        <w:t xml:space="preserve"> </w:t>
      </w:r>
      <w:r w:rsidRPr="000609AB">
        <w:rPr>
          <w:lang w:val="uk-UA"/>
        </w:rPr>
        <w:t>Охарактеризуйте чинники, що формують макросередовище</w:t>
      </w:r>
    </w:p>
    <w:p w:rsidR="000609AB" w:rsidRPr="000609AB" w:rsidRDefault="000609AB" w:rsidP="000609AB">
      <w:pPr>
        <w:suppressAutoHyphens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0609AB">
        <w:rPr>
          <w:lang w:val="uk-UA"/>
        </w:rPr>
        <w:t>підприємства.</w:t>
      </w:r>
    </w:p>
    <w:p w:rsidR="000609AB" w:rsidRPr="000609AB" w:rsidRDefault="000609AB" w:rsidP="000609AB">
      <w:pPr>
        <w:suppressAutoHyphens w:val="0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t xml:space="preserve">8. </w:t>
      </w:r>
      <w:r w:rsidRPr="000609AB">
        <w:rPr>
          <w:lang w:val="uk-UA"/>
        </w:rPr>
        <w:t>Охарактеризуйте методи аналізу середовища підприємства.</w:t>
      </w:r>
    </w:p>
    <w:p w:rsidR="000609AB" w:rsidRDefault="000609AB" w:rsidP="000609AB">
      <w:pPr>
        <w:suppressAutoHyphens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0609AB" w:rsidRPr="00574116" w:rsidRDefault="00574116" w:rsidP="000609AB">
      <w:pPr>
        <w:suppressAutoHyphens w:val="0"/>
        <w:autoSpaceDE w:val="0"/>
        <w:autoSpaceDN w:val="0"/>
        <w:adjustRightInd w:val="0"/>
        <w:ind w:firstLine="709"/>
        <w:jc w:val="both"/>
        <w:rPr>
          <w:b/>
          <w:lang w:val="uk-UA"/>
        </w:rPr>
      </w:pPr>
      <w:r w:rsidRPr="00574116">
        <w:rPr>
          <w:b/>
          <w:lang w:val="uk-UA"/>
        </w:rPr>
        <w:t>2. Тестові завдання:</w:t>
      </w:r>
    </w:p>
    <w:p w:rsidR="003C0F91" w:rsidRPr="003C0F91" w:rsidRDefault="003C0F91" w:rsidP="003C0F91">
      <w:pPr>
        <w:suppressAutoHyphens w:val="0"/>
        <w:autoSpaceDE w:val="0"/>
        <w:autoSpaceDN w:val="0"/>
        <w:adjustRightInd w:val="0"/>
        <w:ind w:firstLine="709"/>
        <w:jc w:val="both"/>
        <w:rPr>
          <w:b/>
          <w:lang w:val="uk-UA"/>
        </w:rPr>
      </w:pPr>
      <w:r w:rsidRPr="003C0F91">
        <w:rPr>
          <w:b/>
          <w:lang w:val="uk-UA"/>
        </w:rPr>
        <w:t>1. До факторів внутрішнього середовища підприємства відносять наступні:</w:t>
      </w:r>
    </w:p>
    <w:p w:rsidR="003C0F91" w:rsidRPr="003C0F91" w:rsidRDefault="003C0F91" w:rsidP="003C0F91">
      <w:pPr>
        <w:suppressAutoHyphens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3C0F91">
        <w:rPr>
          <w:lang w:val="uk-UA"/>
        </w:rPr>
        <w:t>1. виробництво, кадри, фінанси, маркетинг, менеджмент, дослідження та</w:t>
      </w:r>
      <w:r>
        <w:rPr>
          <w:lang w:val="uk-UA"/>
        </w:rPr>
        <w:t xml:space="preserve"> </w:t>
      </w:r>
      <w:r w:rsidRPr="003C0F91">
        <w:rPr>
          <w:lang w:val="uk-UA"/>
        </w:rPr>
        <w:t>винаходи;</w:t>
      </w:r>
    </w:p>
    <w:p w:rsidR="003C0F91" w:rsidRPr="003C0F91" w:rsidRDefault="003C0F91" w:rsidP="003C0F91">
      <w:pPr>
        <w:suppressAutoHyphens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3C0F91">
        <w:rPr>
          <w:lang w:val="uk-UA"/>
        </w:rPr>
        <w:t>2. споживачів, постачальників, конкурентів, контактні аудиторії, ринок робочої</w:t>
      </w:r>
      <w:r>
        <w:rPr>
          <w:lang w:val="uk-UA"/>
        </w:rPr>
        <w:t xml:space="preserve"> </w:t>
      </w:r>
      <w:r w:rsidRPr="003C0F91">
        <w:rPr>
          <w:lang w:val="uk-UA"/>
        </w:rPr>
        <w:t>сили;</w:t>
      </w:r>
    </w:p>
    <w:p w:rsidR="003C0F91" w:rsidRPr="003C0F91" w:rsidRDefault="003C0F91" w:rsidP="003C0F91">
      <w:pPr>
        <w:suppressAutoHyphens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3C0F91">
        <w:rPr>
          <w:lang w:val="uk-UA"/>
        </w:rPr>
        <w:t>3. економічні, техніко-технологічні, правові, соціальні, політичні;</w:t>
      </w:r>
    </w:p>
    <w:p w:rsidR="003C0F91" w:rsidRPr="003C0F91" w:rsidRDefault="003C0F91" w:rsidP="003C0F91">
      <w:pPr>
        <w:suppressAutoHyphens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3C0F91">
        <w:rPr>
          <w:lang w:val="uk-UA"/>
        </w:rPr>
        <w:t>4. конкурентів, постачальників, кадри, фінанси, менеджмент.</w:t>
      </w:r>
    </w:p>
    <w:p w:rsidR="003C0F91" w:rsidRPr="003C0F91" w:rsidRDefault="003C0F91" w:rsidP="003C0F91">
      <w:pPr>
        <w:suppressAutoHyphens w:val="0"/>
        <w:autoSpaceDE w:val="0"/>
        <w:autoSpaceDN w:val="0"/>
        <w:adjustRightInd w:val="0"/>
        <w:ind w:firstLine="709"/>
        <w:jc w:val="both"/>
        <w:rPr>
          <w:b/>
          <w:lang w:val="uk-UA"/>
        </w:rPr>
      </w:pPr>
      <w:r w:rsidRPr="003C0F91">
        <w:rPr>
          <w:b/>
          <w:lang w:val="uk-UA"/>
        </w:rPr>
        <w:t>2. До факторів мікросередовища відносять наступні:</w:t>
      </w:r>
    </w:p>
    <w:p w:rsidR="003C0F91" w:rsidRPr="003C0F91" w:rsidRDefault="003C0F91" w:rsidP="003C0F91">
      <w:pPr>
        <w:suppressAutoHyphens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3C0F91">
        <w:rPr>
          <w:lang w:val="uk-UA"/>
        </w:rPr>
        <w:t>1. споживачів, постачальників, конкурентів, контактні аудиторії, ринок робочої</w:t>
      </w:r>
      <w:r>
        <w:rPr>
          <w:lang w:val="uk-UA"/>
        </w:rPr>
        <w:t xml:space="preserve"> </w:t>
      </w:r>
      <w:r w:rsidRPr="003C0F91">
        <w:rPr>
          <w:lang w:val="uk-UA"/>
        </w:rPr>
        <w:t>сили;</w:t>
      </w:r>
    </w:p>
    <w:p w:rsidR="003C0F91" w:rsidRPr="003C0F91" w:rsidRDefault="003C0F91" w:rsidP="003C0F91">
      <w:pPr>
        <w:suppressAutoHyphens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3C0F91">
        <w:rPr>
          <w:lang w:val="uk-UA"/>
        </w:rPr>
        <w:t>2.  виробництво, кадри, фінанси, маркетинг, менеджмент, дослідження та</w:t>
      </w:r>
      <w:r>
        <w:rPr>
          <w:lang w:val="uk-UA"/>
        </w:rPr>
        <w:t xml:space="preserve"> </w:t>
      </w:r>
      <w:r w:rsidRPr="003C0F91">
        <w:rPr>
          <w:lang w:val="uk-UA"/>
        </w:rPr>
        <w:t>винаходи;</w:t>
      </w:r>
    </w:p>
    <w:p w:rsidR="003C0F91" w:rsidRPr="003C0F91" w:rsidRDefault="003C0F91" w:rsidP="003C0F91">
      <w:pPr>
        <w:suppressAutoHyphens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3C0F91">
        <w:rPr>
          <w:lang w:val="uk-UA"/>
        </w:rPr>
        <w:t>3. економічні, техніко-технологічні, правові, соціальні, політичні;</w:t>
      </w:r>
    </w:p>
    <w:p w:rsidR="003C0F91" w:rsidRPr="003C0F91" w:rsidRDefault="003C0F91" w:rsidP="003C0F91">
      <w:pPr>
        <w:suppressAutoHyphens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3C0F91">
        <w:rPr>
          <w:lang w:val="uk-UA"/>
        </w:rPr>
        <w:t>4. конкурентів, постачальників, кадри, фінанси, менеджмент.</w:t>
      </w:r>
    </w:p>
    <w:p w:rsidR="003C0F91" w:rsidRPr="003C0F91" w:rsidRDefault="003C0F91" w:rsidP="003C0F91">
      <w:pPr>
        <w:suppressAutoHyphens w:val="0"/>
        <w:autoSpaceDE w:val="0"/>
        <w:autoSpaceDN w:val="0"/>
        <w:adjustRightInd w:val="0"/>
        <w:ind w:firstLine="709"/>
        <w:jc w:val="both"/>
        <w:rPr>
          <w:b/>
          <w:lang w:val="uk-UA"/>
        </w:rPr>
      </w:pPr>
      <w:r w:rsidRPr="003C0F91">
        <w:rPr>
          <w:b/>
          <w:lang w:val="uk-UA"/>
        </w:rPr>
        <w:t>3. До факторів макросередовища відносять наступні:</w:t>
      </w:r>
    </w:p>
    <w:p w:rsidR="003C0F91" w:rsidRDefault="003C0F91" w:rsidP="003C0F91">
      <w:pPr>
        <w:suppressAutoHyphens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3C0F91">
        <w:rPr>
          <w:lang w:val="uk-UA"/>
        </w:rPr>
        <w:t>1. економічні, техніко-технологічні, правові, соціальні, політичні;</w:t>
      </w:r>
    </w:p>
    <w:p w:rsidR="003C0F91" w:rsidRPr="003C0F91" w:rsidRDefault="003C0F91" w:rsidP="003C0F91">
      <w:pPr>
        <w:suppressAutoHyphens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3C0F91">
        <w:rPr>
          <w:lang w:val="uk-UA"/>
        </w:rPr>
        <w:t>2. виробництво, кадри, фінанси, маркетинг, менеджмент, дослідження та</w:t>
      </w:r>
      <w:r>
        <w:rPr>
          <w:lang w:val="uk-UA"/>
        </w:rPr>
        <w:t xml:space="preserve"> </w:t>
      </w:r>
      <w:r w:rsidRPr="003C0F91">
        <w:rPr>
          <w:lang w:val="uk-UA"/>
        </w:rPr>
        <w:t>винаходи;</w:t>
      </w:r>
    </w:p>
    <w:p w:rsidR="003C0F91" w:rsidRPr="003C0F91" w:rsidRDefault="003C0F91" w:rsidP="003C0F91">
      <w:pPr>
        <w:suppressAutoHyphens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3C0F91">
        <w:rPr>
          <w:lang w:val="uk-UA"/>
        </w:rPr>
        <w:t>3. споживачів, постачальників, конкурентів, контактні аудиторії, ринок робочої</w:t>
      </w:r>
      <w:r>
        <w:rPr>
          <w:lang w:val="uk-UA"/>
        </w:rPr>
        <w:t xml:space="preserve"> </w:t>
      </w:r>
      <w:r w:rsidRPr="003C0F91">
        <w:rPr>
          <w:lang w:val="uk-UA"/>
        </w:rPr>
        <w:t>сили;</w:t>
      </w:r>
    </w:p>
    <w:p w:rsidR="003C0F91" w:rsidRPr="003C0F91" w:rsidRDefault="003C0F91" w:rsidP="003C0F91">
      <w:pPr>
        <w:suppressAutoHyphens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3C0F91">
        <w:rPr>
          <w:lang w:val="uk-UA"/>
        </w:rPr>
        <w:t>4. конкурентів, постачальників, кадри, фінанси, менеджмент.</w:t>
      </w:r>
    </w:p>
    <w:p w:rsidR="003C0F91" w:rsidRPr="003C0F91" w:rsidRDefault="003C0F91" w:rsidP="003C0F91">
      <w:pPr>
        <w:suppressAutoHyphens w:val="0"/>
        <w:autoSpaceDE w:val="0"/>
        <w:autoSpaceDN w:val="0"/>
        <w:adjustRightInd w:val="0"/>
        <w:ind w:firstLine="709"/>
        <w:jc w:val="both"/>
        <w:rPr>
          <w:b/>
          <w:lang w:val="uk-UA"/>
        </w:rPr>
      </w:pPr>
      <w:r w:rsidRPr="003C0F91">
        <w:rPr>
          <w:b/>
          <w:lang w:val="uk-UA"/>
        </w:rPr>
        <w:t xml:space="preserve">4. Середовище, яке охоплює матеріально-технічні та економічні умови, суспільні відносини та інститути, а також інші чинники, що </w:t>
      </w:r>
      <w:r w:rsidRPr="003C0F91">
        <w:rPr>
          <w:b/>
          <w:lang w:val="uk-UA"/>
        </w:rPr>
        <w:lastRenderedPageBreak/>
        <w:t>впливають на підприємства та їхнє оточення опосередковано, називають:</w:t>
      </w:r>
    </w:p>
    <w:p w:rsidR="003C0F91" w:rsidRPr="003C0F91" w:rsidRDefault="003C0F91" w:rsidP="003C0F91">
      <w:pPr>
        <w:suppressAutoHyphens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3C0F91">
        <w:rPr>
          <w:lang w:val="uk-UA"/>
        </w:rPr>
        <w:t>1. макросередовищем;</w:t>
      </w:r>
    </w:p>
    <w:p w:rsidR="003C0F91" w:rsidRPr="003C0F91" w:rsidRDefault="003C0F91" w:rsidP="003C0F91">
      <w:pPr>
        <w:suppressAutoHyphens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3C0F91">
        <w:rPr>
          <w:lang w:val="uk-UA"/>
        </w:rPr>
        <w:t>2. мікросередовищем;</w:t>
      </w:r>
    </w:p>
    <w:p w:rsidR="003C0F91" w:rsidRPr="003C0F91" w:rsidRDefault="003C0F91" w:rsidP="003C0F91">
      <w:pPr>
        <w:suppressAutoHyphens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3C0F91">
        <w:rPr>
          <w:lang w:val="uk-UA"/>
        </w:rPr>
        <w:t>3. внутрішнім середовищем підприємства;</w:t>
      </w:r>
    </w:p>
    <w:p w:rsidR="003C0F91" w:rsidRPr="003C0F91" w:rsidRDefault="003C0F91" w:rsidP="003C0F91">
      <w:pPr>
        <w:suppressAutoHyphens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3C0F91">
        <w:rPr>
          <w:lang w:val="uk-UA"/>
        </w:rPr>
        <w:t>4. полем економічної діяльності.</w:t>
      </w:r>
    </w:p>
    <w:p w:rsidR="003C0F91" w:rsidRPr="003C0F91" w:rsidRDefault="003C0F91" w:rsidP="003C0F91">
      <w:pPr>
        <w:suppressAutoHyphens w:val="0"/>
        <w:autoSpaceDE w:val="0"/>
        <w:autoSpaceDN w:val="0"/>
        <w:adjustRightInd w:val="0"/>
        <w:ind w:firstLine="709"/>
        <w:jc w:val="both"/>
        <w:rPr>
          <w:b/>
          <w:lang w:val="uk-UA"/>
        </w:rPr>
      </w:pPr>
      <w:r w:rsidRPr="003C0F91">
        <w:rPr>
          <w:b/>
          <w:lang w:val="uk-UA"/>
        </w:rPr>
        <w:t>5. Середовище підприємства, що охоплює складові, з якими організація знаходиться в безпосередній взаємодії, називають:</w:t>
      </w:r>
    </w:p>
    <w:p w:rsidR="003C0F91" w:rsidRPr="003C0F91" w:rsidRDefault="003C0F91" w:rsidP="003C0F91">
      <w:pPr>
        <w:suppressAutoHyphens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3C0F91">
        <w:rPr>
          <w:lang w:val="uk-UA"/>
        </w:rPr>
        <w:t>1. внутрішнім середовищем;</w:t>
      </w:r>
    </w:p>
    <w:p w:rsidR="003C0F91" w:rsidRPr="003C0F91" w:rsidRDefault="003C0F91" w:rsidP="003C0F91">
      <w:pPr>
        <w:suppressAutoHyphens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3C0F91">
        <w:rPr>
          <w:lang w:val="uk-UA"/>
        </w:rPr>
        <w:t>2. макросередовищем;</w:t>
      </w:r>
    </w:p>
    <w:p w:rsidR="003C0F91" w:rsidRPr="003C0F91" w:rsidRDefault="003C0F91" w:rsidP="003C0F91">
      <w:pPr>
        <w:suppressAutoHyphens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3C0F91">
        <w:rPr>
          <w:lang w:val="uk-UA"/>
        </w:rPr>
        <w:t>3. мікросередовищем;</w:t>
      </w:r>
    </w:p>
    <w:p w:rsidR="003C0F91" w:rsidRPr="003C0F91" w:rsidRDefault="003C0F91" w:rsidP="003C0F91">
      <w:pPr>
        <w:suppressAutoHyphens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3C0F91">
        <w:rPr>
          <w:lang w:val="uk-UA"/>
        </w:rPr>
        <w:t>4.  полем економічної діяльності.</w:t>
      </w:r>
    </w:p>
    <w:p w:rsidR="003C0F91" w:rsidRPr="003C0F91" w:rsidRDefault="003C0F91" w:rsidP="003C0F91">
      <w:pPr>
        <w:suppressAutoHyphens w:val="0"/>
        <w:autoSpaceDE w:val="0"/>
        <w:autoSpaceDN w:val="0"/>
        <w:adjustRightInd w:val="0"/>
        <w:ind w:firstLine="709"/>
        <w:jc w:val="both"/>
        <w:rPr>
          <w:b/>
          <w:lang w:val="uk-UA"/>
        </w:rPr>
      </w:pPr>
      <w:r w:rsidRPr="003C0F91">
        <w:rPr>
          <w:b/>
          <w:lang w:val="uk-UA"/>
        </w:rPr>
        <w:t>6. Частина загального середовища, яке знаходиться в межах підприємства і впливає на нього безпосередньо, називається:</w:t>
      </w:r>
    </w:p>
    <w:p w:rsidR="003C0F91" w:rsidRPr="003C0F91" w:rsidRDefault="003C0F91" w:rsidP="003C0F91">
      <w:pPr>
        <w:suppressAutoHyphens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3C0F91">
        <w:rPr>
          <w:lang w:val="uk-UA"/>
        </w:rPr>
        <w:t>1. мікросередовищем;</w:t>
      </w:r>
    </w:p>
    <w:p w:rsidR="003C0F91" w:rsidRPr="003C0F91" w:rsidRDefault="003C0F91" w:rsidP="003C0F91">
      <w:pPr>
        <w:suppressAutoHyphens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3C0F91">
        <w:rPr>
          <w:lang w:val="uk-UA"/>
        </w:rPr>
        <w:t>2. внутрішнім середовищем;</w:t>
      </w:r>
    </w:p>
    <w:p w:rsidR="003C0F91" w:rsidRPr="003C0F91" w:rsidRDefault="003C0F91" w:rsidP="003C0F91">
      <w:pPr>
        <w:suppressAutoHyphens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3C0F91">
        <w:rPr>
          <w:lang w:val="uk-UA"/>
        </w:rPr>
        <w:t>3. макросередовищем;</w:t>
      </w:r>
    </w:p>
    <w:p w:rsidR="003C0F91" w:rsidRPr="003C0F91" w:rsidRDefault="003C0F91" w:rsidP="003C0F91">
      <w:pPr>
        <w:suppressAutoHyphens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3C0F91">
        <w:rPr>
          <w:lang w:val="uk-UA"/>
        </w:rPr>
        <w:t>4.  полем економічної діяльності.</w:t>
      </w:r>
    </w:p>
    <w:p w:rsidR="003C0F91" w:rsidRPr="003C0F91" w:rsidRDefault="003C0F91" w:rsidP="003C0F91">
      <w:pPr>
        <w:suppressAutoHyphens w:val="0"/>
        <w:autoSpaceDE w:val="0"/>
        <w:autoSpaceDN w:val="0"/>
        <w:adjustRightInd w:val="0"/>
        <w:ind w:firstLine="709"/>
        <w:jc w:val="both"/>
        <w:rPr>
          <w:b/>
          <w:lang w:val="uk-UA"/>
        </w:rPr>
      </w:pPr>
      <w:r w:rsidRPr="003C0F91">
        <w:rPr>
          <w:b/>
          <w:lang w:val="uk-UA"/>
        </w:rPr>
        <w:t>7. Фінансові кола, засоби масової інформації, громадські організації і громадянські групи, а також державні установи, які займаються наглядом і регулюванням виробничої діяльності відносяться до:</w:t>
      </w:r>
    </w:p>
    <w:p w:rsidR="003C0F91" w:rsidRPr="003C0F91" w:rsidRDefault="003C0F91" w:rsidP="003C0F91">
      <w:pPr>
        <w:suppressAutoHyphens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3C0F91">
        <w:rPr>
          <w:lang w:val="uk-UA"/>
        </w:rPr>
        <w:t>1. контактних аудиторій;</w:t>
      </w:r>
    </w:p>
    <w:p w:rsidR="003C0F91" w:rsidRPr="003C0F91" w:rsidRDefault="003C0F91" w:rsidP="003C0F91">
      <w:pPr>
        <w:suppressAutoHyphens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3C0F91">
        <w:rPr>
          <w:lang w:val="uk-UA"/>
        </w:rPr>
        <w:t>2. постачальників;</w:t>
      </w:r>
    </w:p>
    <w:p w:rsidR="003C0F91" w:rsidRPr="003C0F91" w:rsidRDefault="003C0F91" w:rsidP="003C0F91">
      <w:pPr>
        <w:suppressAutoHyphens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3C0F91">
        <w:rPr>
          <w:lang w:val="uk-UA"/>
        </w:rPr>
        <w:t>3. споживачів;</w:t>
      </w:r>
    </w:p>
    <w:p w:rsidR="003C0F91" w:rsidRPr="003C0F91" w:rsidRDefault="003C0F91" w:rsidP="003C0F91">
      <w:pPr>
        <w:suppressAutoHyphens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3C0F91">
        <w:rPr>
          <w:lang w:val="uk-UA"/>
        </w:rPr>
        <w:t>4. факторів макросередовища.</w:t>
      </w:r>
    </w:p>
    <w:p w:rsidR="003C0F91" w:rsidRPr="003C0F91" w:rsidRDefault="003C0F91" w:rsidP="003C0F91">
      <w:pPr>
        <w:suppressAutoHyphens w:val="0"/>
        <w:autoSpaceDE w:val="0"/>
        <w:autoSpaceDN w:val="0"/>
        <w:adjustRightInd w:val="0"/>
        <w:ind w:firstLine="709"/>
        <w:jc w:val="both"/>
        <w:rPr>
          <w:b/>
          <w:lang w:val="uk-UA"/>
        </w:rPr>
      </w:pPr>
      <w:r w:rsidRPr="003C0F91">
        <w:rPr>
          <w:b/>
          <w:lang w:val="uk-UA"/>
        </w:rPr>
        <w:t>8. Фактори, якими фірма безпосередньо управляє, змінює та контролює називають:</w:t>
      </w:r>
    </w:p>
    <w:p w:rsidR="003C0F91" w:rsidRPr="003C0F91" w:rsidRDefault="003C0F91" w:rsidP="003C0F91">
      <w:pPr>
        <w:suppressAutoHyphens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3C0F91">
        <w:rPr>
          <w:lang w:val="uk-UA"/>
        </w:rPr>
        <w:t>1. керованими;</w:t>
      </w:r>
    </w:p>
    <w:p w:rsidR="003C0F91" w:rsidRPr="003C0F91" w:rsidRDefault="003C0F91" w:rsidP="003C0F91">
      <w:pPr>
        <w:suppressAutoHyphens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3C0F91">
        <w:rPr>
          <w:lang w:val="uk-UA"/>
        </w:rPr>
        <w:t>2. некерованими;</w:t>
      </w:r>
    </w:p>
    <w:p w:rsidR="003C0F91" w:rsidRPr="003C0F91" w:rsidRDefault="003C0F91" w:rsidP="003C0F91">
      <w:pPr>
        <w:suppressAutoHyphens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3C0F91">
        <w:rPr>
          <w:lang w:val="uk-UA"/>
        </w:rPr>
        <w:t>3. внутрішніми;</w:t>
      </w:r>
    </w:p>
    <w:p w:rsidR="003C0F91" w:rsidRDefault="003C0F91" w:rsidP="003C0F91">
      <w:pPr>
        <w:suppressAutoHyphens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3C0F91">
        <w:rPr>
          <w:lang w:val="uk-UA"/>
        </w:rPr>
        <w:t>4. зовнішніми.</w:t>
      </w:r>
    </w:p>
    <w:p w:rsidR="003C0F91" w:rsidRPr="003C0F91" w:rsidRDefault="003C0F91" w:rsidP="003C0F91">
      <w:pPr>
        <w:suppressAutoHyphens w:val="0"/>
        <w:autoSpaceDE w:val="0"/>
        <w:autoSpaceDN w:val="0"/>
        <w:adjustRightInd w:val="0"/>
        <w:ind w:firstLine="709"/>
        <w:jc w:val="both"/>
        <w:rPr>
          <w:b/>
          <w:lang w:val="uk-UA"/>
        </w:rPr>
      </w:pPr>
      <w:r w:rsidRPr="003C0F91">
        <w:rPr>
          <w:b/>
          <w:lang w:val="uk-UA"/>
        </w:rPr>
        <w:t>9. Фактори, на які фірма не може безпосередньо впливати називають:</w:t>
      </w:r>
    </w:p>
    <w:p w:rsidR="003C0F91" w:rsidRPr="003C0F91" w:rsidRDefault="003C0F91" w:rsidP="003C0F91">
      <w:pPr>
        <w:suppressAutoHyphens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3C0F91">
        <w:rPr>
          <w:lang w:val="uk-UA"/>
        </w:rPr>
        <w:t>1. некерованими;</w:t>
      </w:r>
    </w:p>
    <w:p w:rsidR="003C0F91" w:rsidRPr="003C0F91" w:rsidRDefault="003C0F91" w:rsidP="003C0F91">
      <w:pPr>
        <w:suppressAutoHyphens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3C0F91">
        <w:rPr>
          <w:lang w:val="uk-UA"/>
        </w:rPr>
        <w:t>2. керованими;</w:t>
      </w:r>
    </w:p>
    <w:p w:rsidR="003C0F91" w:rsidRPr="003C0F91" w:rsidRDefault="003C0F91" w:rsidP="003C0F91">
      <w:pPr>
        <w:suppressAutoHyphens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3C0F91">
        <w:rPr>
          <w:lang w:val="uk-UA"/>
        </w:rPr>
        <w:t>3. зовнішніми;</w:t>
      </w:r>
    </w:p>
    <w:p w:rsidR="003C0F91" w:rsidRPr="003C0F91" w:rsidRDefault="003C0F91" w:rsidP="003C0F91">
      <w:pPr>
        <w:suppressAutoHyphens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3C0F91">
        <w:rPr>
          <w:lang w:val="uk-UA"/>
        </w:rPr>
        <w:t>4. внутрішніми.</w:t>
      </w:r>
    </w:p>
    <w:p w:rsidR="003C0F91" w:rsidRPr="003C0F91" w:rsidRDefault="003C0F91" w:rsidP="003C0F91">
      <w:pPr>
        <w:suppressAutoHyphens w:val="0"/>
        <w:autoSpaceDE w:val="0"/>
        <w:autoSpaceDN w:val="0"/>
        <w:adjustRightInd w:val="0"/>
        <w:ind w:firstLine="709"/>
        <w:jc w:val="both"/>
        <w:rPr>
          <w:b/>
          <w:lang w:val="uk-UA"/>
        </w:rPr>
      </w:pPr>
      <w:r w:rsidRPr="003C0F91">
        <w:rPr>
          <w:b/>
          <w:lang w:val="uk-UA"/>
        </w:rPr>
        <w:t>10. Керовані фактори маркетингового середовища включають:</w:t>
      </w:r>
    </w:p>
    <w:p w:rsidR="003C0F91" w:rsidRPr="003C0F91" w:rsidRDefault="003C0F91" w:rsidP="003C0F91">
      <w:pPr>
        <w:suppressAutoHyphens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3C0F91">
        <w:rPr>
          <w:lang w:val="uk-UA"/>
        </w:rPr>
        <w:t>1. комплекс маркетингових засобів, систему управління маркетингом,</w:t>
      </w:r>
    </w:p>
    <w:p w:rsidR="003C0F91" w:rsidRPr="003C0F91" w:rsidRDefault="003C0F91" w:rsidP="003C0F91">
      <w:pPr>
        <w:suppressAutoHyphens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3C0F91">
        <w:rPr>
          <w:lang w:val="uk-UA"/>
        </w:rPr>
        <w:t>організаційну структуру маркетингу, кадри;</w:t>
      </w:r>
    </w:p>
    <w:p w:rsidR="003C0F91" w:rsidRPr="003C0F91" w:rsidRDefault="003C0F91" w:rsidP="003C0F91">
      <w:pPr>
        <w:suppressAutoHyphens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3C0F91">
        <w:rPr>
          <w:lang w:val="uk-UA"/>
        </w:rPr>
        <w:t>2. економіку, політику, законодавство, культуру;</w:t>
      </w:r>
    </w:p>
    <w:p w:rsidR="003C0F91" w:rsidRPr="003C0F91" w:rsidRDefault="003C0F91" w:rsidP="003C0F91">
      <w:pPr>
        <w:suppressAutoHyphens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3C0F91">
        <w:rPr>
          <w:lang w:val="uk-UA"/>
        </w:rPr>
        <w:t>3. демографію, конкурентну структуру ринку, технологію, екологію;</w:t>
      </w:r>
    </w:p>
    <w:p w:rsidR="003C0F91" w:rsidRPr="003C0F91" w:rsidRDefault="003C0F91" w:rsidP="003C0F91">
      <w:pPr>
        <w:suppressAutoHyphens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3C0F91">
        <w:rPr>
          <w:lang w:val="uk-UA"/>
        </w:rPr>
        <w:t>4. політику, демографію, культуру, екологію.</w:t>
      </w:r>
    </w:p>
    <w:p w:rsidR="003C0F91" w:rsidRPr="003C0F91" w:rsidRDefault="003C0F91" w:rsidP="003C0F91">
      <w:pPr>
        <w:suppressAutoHyphens w:val="0"/>
        <w:autoSpaceDE w:val="0"/>
        <w:autoSpaceDN w:val="0"/>
        <w:adjustRightInd w:val="0"/>
        <w:ind w:firstLine="709"/>
        <w:jc w:val="both"/>
        <w:rPr>
          <w:b/>
          <w:lang w:val="uk-UA"/>
        </w:rPr>
      </w:pPr>
      <w:r w:rsidRPr="003C0F91">
        <w:rPr>
          <w:b/>
          <w:lang w:val="uk-UA"/>
        </w:rPr>
        <w:lastRenderedPageBreak/>
        <w:t>11. Внутрішні ресурси підприємства, що можуть сприяти формуванню конкурентної переваги є:</w:t>
      </w:r>
    </w:p>
    <w:p w:rsidR="003C0F91" w:rsidRPr="003C0F91" w:rsidRDefault="003C0F91" w:rsidP="003C0F91">
      <w:pPr>
        <w:suppressAutoHyphens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3C0F91">
        <w:rPr>
          <w:lang w:val="uk-UA"/>
        </w:rPr>
        <w:t>1. сильними сторонами підприємства;</w:t>
      </w:r>
    </w:p>
    <w:p w:rsidR="003C0F91" w:rsidRPr="003C0F91" w:rsidRDefault="003C0F91" w:rsidP="003C0F91">
      <w:pPr>
        <w:suppressAutoHyphens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3C0F91">
        <w:rPr>
          <w:lang w:val="uk-UA"/>
        </w:rPr>
        <w:t>2. слабкими сторонами;</w:t>
      </w:r>
    </w:p>
    <w:p w:rsidR="003C0F91" w:rsidRPr="003C0F91" w:rsidRDefault="003C0F91" w:rsidP="003C0F91">
      <w:pPr>
        <w:suppressAutoHyphens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3C0F91">
        <w:rPr>
          <w:lang w:val="uk-UA"/>
        </w:rPr>
        <w:t>3. можливостями;</w:t>
      </w:r>
    </w:p>
    <w:p w:rsidR="003C0F91" w:rsidRPr="003C0F91" w:rsidRDefault="003C0F91" w:rsidP="003C0F91">
      <w:pPr>
        <w:suppressAutoHyphens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3C0F91">
        <w:rPr>
          <w:lang w:val="uk-UA"/>
        </w:rPr>
        <w:t>4. загрозами.</w:t>
      </w:r>
    </w:p>
    <w:p w:rsidR="003C0F91" w:rsidRPr="003C0F91" w:rsidRDefault="003C0F91" w:rsidP="003C0F91">
      <w:pPr>
        <w:suppressAutoHyphens w:val="0"/>
        <w:autoSpaceDE w:val="0"/>
        <w:autoSpaceDN w:val="0"/>
        <w:adjustRightInd w:val="0"/>
        <w:ind w:firstLine="709"/>
        <w:jc w:val="both"/>
        <w:rPr>
          <w:b/>
          <w:lang w:val="uk-UA"/>
        </w:rPr>
      </w:pPr>
      <w:r w:rsidRPr="003C0F91">
        <w:rPr>
          <w:b/>
          <w:lang w:val="uk-UA"/>
        </w:rPr>
        <w:t>12. Види діяльності, які фірма здійснює не досить добре, або ресурси, підсистема потенціалу, що не правильно використовуються відносять до:</w:t>
      </w:r>
    </w:p>
    <w:p w:rsidR="003C0F91" w:rsidRPr="003C0F91" w:rsidRDefault="003C0F91" w:rsidP="003C0F91">
      <w:pPr>
        <w:suppressAutoHyphens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3C0F91">
        <w:rPr>
          <w:lang w:val="uk-UA"/>
        </w:rPr>
        <w:t>1. слабких сторін підприємства;</w:t>
      </w:r>
    </w:p>
    <w:p w:rsidR="003C0F91" w:rsidRPr="003C0F91" w:rsidRDefault="003C0F91" w:rsidP="003C0F91">
      <w:pPr>
        <w:suppressAutoHyphens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3C0F91">
        <w:rPr>
          <w:lang w:val="uk-UA"/>
        </w:rPr>
        <w:t>2. сильних сторін;</w:t>
      </w:r>
    </w:p>
    <w:p w:rsidR="003C0F91" w:rsidRPr="003C0F91" w:rsidRDefault="003C0F91" w:rsidP="003C0F91">
      <w:pPr>
        <w:suppressAutoHyphens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3C0F91">
        <w:rPr>
          <w:lang w:val="uk-UA"/>
        </w:rPr>
        <w:t>3. можливостей;</w:t>
      </w:r>
    </w:p>
    <w:p w:rsidR="003C0F91" w:rsidRPr="003C0F91" w:rsidRDefault="003C0F91" w:rsidP="003C0F91">
      <w:pPr>
        <w:suppressAutoHyphens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3C0F91">
        <w:rPr>
          <w:lang w:val="uk-UA"/>
        </w:rPr>
        <w:t>4. загроз.</w:t>
      </w:r>
    </w:p>
    <w:p w:rsidR="003C0F91" w:rsidRPr="003C0F91" w:rsidRDefault="003C0F91" w:rsidP="003C0F91">
      <w:pPr>
        <w:suppressAutoHyphens w:val="0"/>
        <w:autoSpaceDE w:val="0"/>
        <w:autoSpaceDN w:val="0"/>
        <w:adjustRightInd w:val="0"/>
        <w:ind w:firstLine="709"/>
        <w:jc w:val="both"/>
        <w:rPr>
          <w:b/>
          <w:lang w:val="uk-UA"/>
        </w:rPr>
      </w:pPr>
      <w:r w:rsidRPr="003C0F91">
        <w:rPr>
          <w:b/>
          <w:lang w:val="uk-UA"/>
        </w:rPr>
        <w:t>13. Альтернативи, що їх може використати підприємство для досягнення стратегічних цілей (результатів) відносять до:</w:t>
      </w:r>
    </w:p>
    <w:p w:rsidR="003C0F91" w:rsidRPr="003C0F91" w:rsidRDefault="003C0F91" w:rsidP="003C0F91">
      <w:pPr>
        <w:suppressAutoHyphens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3C0F91">
        <w:rPr>
          <w:lang w:val="uk-UA"/>
        </w:rPr>
        <w:t>1. можливостей підприємства;</w:t>
      </w:r>
    </w:p>
    <w:p w:rsidR="003C0F91" w:rsidRPr="003C0F91" w:rsidRDefault="003C0F91" w:rsidP="003C0F91">
      <w:pPr>
        <w:suppressAutoHyphens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3C0F91">
        <w:rPr>
          <w:lang w:val="uk-UA"/>
        </w:rPr>
        <w:t>2. загроз;</w:t>
      </w:r>
    </w:p>
    <w:p w:rsidR="003C0F91" w:rsidRPr="003C0F91" w:rsidRDefault="003C0F91" w:rsidP="003C0F91">
      <w:pPr>
        <w:suppressAutoHyphens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3C0F91">
        <w:rPr>
          <w:lang w:val="uk-UA"/>
        </w:rPr>
        <w:t>3. сильних сторін;</w:t>
      </w:r>
    </w:p>
    <w:p w:rsidR="003C0F91" w:rsidRDefault="003C0F91" w:rsidP="003C0F91">
      <w:pPr>
        <w:suppressAutoHyphens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3C0F91">
        <w:rPr>
          <w:lang w:val="uk-UA"/>
        </w:rPr>
        <w:t>4. слабких сторін.</w:t>
      </w:r>
    </w:p>
    <w:p w:rsidR="003C0F91" w:rsidRPr="003C0F91" w:rsidRDefault="003C0F91" w:rsidP="003C0F91">
      <w:pPr>
        <w:suppressAutoHyphens w:val="0"/>
        <w:autoSpaceDE w:val="0"/>
        <w:autoSpaceDN w:val="0"/>
        <w:adjustRightInd w:val="0"/>
        <w:ind w:firstLine="709"/>
        <w:jc w:val="both"/>
        <w:rPr>
          <w:b/>
          <w:lang w:val="uk-UA"/>
        </w:rPr>
      </w:pPr>
      <w:r w:rsidRPr="003C0F91">
        <w:rPr>
          <w:b/>
          <w:lang w:val="uk-UA"/>
        </w:rPr>
        <w:t>14. Будь-які процеси або явища, що перешкоджають руху підприємства чи організації в напрямку досягнення своїх місії та цілей називають:</w:t>
      </w:r>
    </w:p>
    <w:p w:rsidR="003C0F91" w:rsidRPr="003C0F91" w:rsidRDefault="003C0F91" w:rsidP="003C0F91">
      <w:pPr>
        <w:suppressAutoHyphens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3C0F91">
        <w:rPr>
          <w:lang w:val="uk-UA"/>
        </w:rPr>
        <w:t>1. загрозами підприємства;</w:t>
      </w:r>
    </w:p>
    <w:p w:rsidR="003C0F91" w:rsidRPr="003C0F91" w:rsidRDefault="003C0F91" w:rsidP="003C0F91">
      <w:pPr>
        <w:suppressAutoHyphens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3C0F91">
        <w:rPr>
          <w:lang w:val="uk-UA"/>
        </w:rPr>
        <w:t>2. слабкими сторонами;</w:t>
      </w:r>
    </w:p>
    <w:p w:rsidR="003C0F91" w:rsidRPr="003C0F91" w:rsidRDefault="003C0F91" w:rsidP="003C0F91">
      <w:pPr>
        <w:suppressAutoHyphens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3C0F91">
        <w:rPr>
          <w:lang w:val="uk-UA"/>
        </w:rPr>
        <w:t>3. сильними сторонами;</w:t>
      </w:r>
    </w:p>
    <w:p w:rsidR="003C0F91" w:rsidRPr="003C0F91" w:rsidRDefault="003C0F91" w:rsidP="003C0F91">
      <w:pPr>
        <w:suppressAutoHyphens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3C0F91">
        <w:rPr>
          <w:lang w:val="uk-UA"/>
        </w:rPr>
        <w:t>4. можливостями.</w:t>
      </w:r>
    </w:p>
    <w:p w:rsidR="00D25277" w:rsidRPr="00D25277" w:rsidRDefault="00D25277" w:rsidP="00D25277">
      <w:pPr>
        <w:suppressAutoHyphens w:val="0"/>
        <w:autoSpaceDE w:val="0"/>
        <w:autoSpaceDN w:val="0"/>
        <w:adjustRightInd w:val="0"/>
        <w:ind w:firstLine="709"/>
        <w:jc w:val="both"/>
        <w:rPr>
          <w:b/>
          <w:lang w:val="uk-UA"/>
        </w:rPr>
      </w:pPr>
      <w:r w:rsidRPr="00D25277">
        <w:rPr>
          <w:b/>
          <w:lang w:val="uk-UA"/>
        </w:rPr>
        <w:t xml:space="preserve">15. Фактором мікросередовища маркетингу є: </w:t>
      </w:r>
    </w:p>
    <w:p w:rsidR="00D25277" w:rsidRPr="00D25277" w:rsidRDefault="00D25277" w:rsidP="00D25277">
      <w:pPr>
        <w:suppressAutoHyphens w:val="0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t>1.</w:t>
      </w:r>
      <w:r w:rsidRPr="00D25277">
        <w:rPr>
          <w:lang w:val="uk-UA"/>
        </w:rPr>
        <w:t xml:space="preserve"> виробництво; </w:t>
      </w:r>
    </w:p>
    <w:p w:rsidR="00D25277" w:rsidRPr="00D25277" w:rsidRDefault="00D25277" w:rsidP="00D25277">
      <w:pPr>
        <w:suppressAutoHyphens w:val="0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t>2.</w:t>
      </w:r>
      <w:r w:rsidRPr="00D25277">
        <w:rPr>
          <w:lang w:val="uk-UA"/>
        </w:rPr>
        <w:t xml:space="preserve"> споживач; </w:t>
      </w:r>
    </w:p>
    <w:p w:rsidR="00D25277" w:rsidRPr="00D25277" w:rsidRDefault="00D25277" w:rsidP="00D25277">
      <w:pPr>
        <w:suppressAutoHyphens w:val="0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t>3.</w:t>
      </w:r>
      <w:r w:rsidRPr="00D25277">
        <w:rPr>
          <w:lang w:val="uk-UA"/>
        </w:rPr>
        <w:t xml:space="preserve"> ЗМІ; </w:t>
      </w:r>
    </w:p>
    <w:p w:rsidR="00D25277" w:rsidRPr="00D25277" w:rsidRDefault="00D25277" w:rsidP="00D25277">
      <w:pPr>
        <w:suppressAutoHyphens w:val="0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t>4.</w:t>
      </w:r>
      <w:r w:rsidRPr="00D25277">
        <w:rPr>
          <w:lang w:val="uk-UA"/>
        </w:rPr>
        <w:t xml:space="preserve"> банківські установи. </w:t>
      </w:r>
    </w:p>
    <w:p w:rsidR="00D25277" w:rsidRPr="00D25277" w:rsidRDefault="00D25277" w:rsidP="00D25277">
      <w:pPr>
        <w:suppressAutoHyphens w:val="0"/>
        <w:autoSpaceDE w:val="0"/>
        <w:autoSpaceDN w:val="0"/>
        <w:adjustRightInd w:val="0"/>
        <w:ind w:firstLine="709"/>
        <w:jc w:val="both"/>
        <w:rPr>
          <w:b/>
          <w:lang w:val="uk-UA"/>
        </w:rPr>
      </w:pPr>
      <w:r w:rsidRPr="00D25277">
        <w:rPr>
          <w:b/>
          <w:lang w:val="uk-UA"/>
        </w:rPr>
        <w:t xml:space="preserve">16. Основним фактором макросередовища є: </w:t>
      </w:r>
    </w:p>
    <w:p w:rsidR="00D25277" w:rsidRPr="00D25277" w:rsidRDefault="00D25277" w:rsidP="00D25277">
      <w:pPr>
        <w:suppressAutoHyphens w:val="0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t>1.</w:t>
      </w:r>
      <w:r w:rsidRPr="00D25277">
        <w:rPr>
          <w:lang w:val="uk-UA"/>
        </w:rPr>
        <w:t xml:space="preserve"> </w:t>
      </w:r>
      <w:proofErr w:type="spellStart"/>
      <w:r w:rsidRPr="00D25277">
        <w:rPr>
          <w:lang w:val="uk-UA"/>
        </w:rPr>
        <w:t>бенчмаркінг</w:t>
      </w:r>
      <w:proofErr w:type="spellEnd"/>
      <w:r w:rsidRPr="00D25277">
        <w:rPr>
          <w:lang w:val="uk-UA"/>
        </w:rPr>
        <w:t xml:space="preserve">; </w:t>
      </w:r>
    </w:p>
    <w:p w:rsidR="00D25277" w:rsidRPr="00D25277" w:rsidRDefault="00D25277" w:rsidP="00D25277">
      <w:pPr>
        <w:suppressAutoHyphens w:val="0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t>2.</w:t>
      </w:r>
      <w:r w:rsidRPr="00D25277">
        <w:rPr>
          <w:lang w:val="uk-UA"/>
        </w:rPr>
        <w:t xml:space="preserve"> споживач; </w:t>
      </w:r>
    </w:p>
    <w:p w:rsidR="00D25277" w:rsidRPr="00D25277" w:rsidRDefault="00D25277" w:rsidP="00D25277">
      <w:pPr>
        <w:suppressAutoHyphens w:val="0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t>3.</w:t>
      </w:r>
      <w:r w:rsidRPr="00D25277">
        <w:rPr>
          <w:lang w:val="uk-UA"/>
        </w:rPr>
        <w:t xml:space="preserve"> міграційні тенденції; </w:t>
      </w:r>
    </w:p>
    <w:p w:rsidR="00574116" w:rsidRDefault="00D25277" w:rsidP="00D25277">
      <w:pPr>
        <w:suppressAutoHyphens w:val="0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t>4.</w:t>
      </w:r>
      <w:r w:rsidRPr="00D25277">
        <w:rPr>
          <w:lang w:val="uk-UA"/>
        </w:rPr>
        <w:t xml:space="preserve"> частка власного та позикового капіталу.</w:t>
      </w:r>
    </w:p>
    <w:p w:rsidR="00A8143F" w:rsidRPr="00E706F3" w:rsidRDefault="00E706F3" w:rsidP="00A8143F">
      <w:pPr>
        <w:suppressAutoHyphens w:val="0"/>
        <w:autoSpaceDE w:val="0"/>
        <w:autoSpaceDN w:val="0"/>
        <w:adjustRightInd w:val="0"/>
        <w:ind w:firstLine="709"/>
        <w:jc w:val="both"/>
        <w:rPr>
          <w:b/>
          <w:lang w:val="uk-UA"/>
        </w:rPr>
      </w:pPr>
      <w:r w:rsidRPr="00E706F3">
        <w:rPr>
          <w:b/>
          <w:lang w:val="uk-UA"/>
        </w:rPr>
        <w:t>17</w:t>
      </w:r>
      <w:r w:rsidR="00A8143F" w:rsidRPr="00E706F3">
        <w:rPr>
          <w:b/>
          <w:lang w:val="uk-UA"/>
        </w:rPr>
        <w:t xml:space="preserve">. При аналізі сильних та слабких боків компанії будуть розглянуті: </w:t>
      </w:r>
    </w:p>
    <w:p w:rsidR="00A8143F" w:rsidRPr="00A8143F" w:rsidRDefault="00E706F3" w:rsidP="00A8143F">
      <w:pPr>
        <w:suppressAutoHyphens w:val="0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t>1.</w:t>
      </w:r>
      <w:r w:rsidR="00A8143F" w:rsidRPr="00A8143F">
        <w:rPr>
          <w:lang w:val="uk-UA"/>
        </w:rPr>
        <w:t xml:space="preserve"> гнучка організаційна структура, недоліки в НДКР; </w:t>
      </w:r>
    </w:p>
    <w:p w:rsidR="00A8143F" w:rsidRPr="00A8143F" w:rsidRDefault="00E706F3" w:rsidP="00A8143F">
      <w:pPr>
        <w:suppressAutoHyphens w:val="0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t>2.</w:t>
      </w:r>
      <w:r w:rsidR="00A8143F" w:rsidRPr="00A8143F">
        <w:rPr>
          <w:lang w:val="uk-UA"/>
        </w:rPr>
        <w:t xml:space="preserve"> низькі витрати на виробництво, скорочений ринок; </w:t>
      </w:r>
    </w:p>
    <w:p w:rsidR="00A8143F" w:rsidRPr="00A8143F" w:rsidRDefault="00E706F3" w:rsidP="00A8143F">
      <w:pPr>
        <w:suppressAutoHyphens w:val="0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t>3.</w:t>
      </w:r>
      <w:r w:rsidR="00A8143F" w:rsidRPr="00A8143F">
        <w:rPr>
          <w:lang w:val="uk-UA"/>
        </w:rPr>
        <w:t xml:space="preserve"> мало знайома марка, вихід конкурентів на ринок; </w:t>
      </w:r>
    </w:p>
    <w:p w:rsidR="00A8143F" w:rsidRPr="00A8143F" w:rsidRDefault="00E706F3" w:rsidP="00A8143F">
      <w:pPr>
        <w:suppressAutoHyphens w:val="0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t>4.</w:t>
      </w:r>
      <w:r w:rsidR="00A8143F" w:rsidRPr="00A8143F">
        <w:rPr>
          <w:lang w:val="uk-UA"/>
        </w:rPr>
        <w:t xml:space="preserve"> економічне зростання, добрий рівень економії на масштабах. </w:t>
      </w:r>
    </w:p>
    <w:p w:rsidR="00A8143F" w:rsidRPr="00E706F3" w:rsidRDefault="00E706F3" w:rsidP="00A8143F">
      <w:pPr>
        <w:suppressAutoHyphens w:val="0"/>
        <w:autoSpaceDE w:val="0"/>
        <w:autoSpaceDN w:val="0"/>
        <w:adjustRightInd w:val="0"/>
        <w:ind w:firstLine="709"/>
        <w:jc w:val="both"/>
        <w:rPr>
          <w:b/>
          <w:lang w:val="uk-UA"/>
        </w:rPr>
      </w:pPr>
      <w:r w:rsidRPr="00E706F3">
        <w:rPr>
          <w:b/>
          <w:lang w:val="uk-UA"/>
        </w:rPr>
        <w:t>18</w:t>
      </w:r>
      <w:r w:rsidR="00A8143F" w:rsidRPr="00E706F3">
        <w:rPr>
          <w:b/>
          <w:lang w:val="uk-UA"/>
        </w:rPr>
        <w:t xml:space="preserve">. Фактором мікросередовища маркетингу є: </w:t>
      </w:r>
    </w:p>
    <w:p w:rsidR="00A8143F" w:rsidRPr="00A8143F" w:rsidRDefault="00E706F3" w:rsidP="00A8143F">
      <w:pPr>
        <w:suppressAutoHyphens w:val="0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t>1.</w:t>
      </w:r>
      <w:r w:rsidR="00A8143F" w:rsidRPr="00A8143F">
        <w:rPr>
          <w:lang w:val="uk-UA"/>
        </w:rPr>
        <w:t xml:space="preserve"> виробництво; </w:t>
      </w:r>
    </w:p>
    <w:p w:rsidR="00A8143F" w:rsidRPr="00A8143F" w:rsidRDefault="00E706F3" w:rsidP="00A8143F">
      <w:pPr>
        <w:suppressAutoHyphens w:val="0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t>2.</w:t>
      </w:r>
      <w:r w:rsidR="00A8143F" w:rsidRPr="00A8143F">
        <w:rPr>
          <w:lang w:val="uk-UA"/>
        </w:rPr>
        <w:t xml:space="preserve"> споживач; </w:t>
      </w:r>
    </w:p>
    <w:p w:rsidR="00A8143F" w:rsidRPr="00A8143F" w:rsidRDefault="00E706F3" w:rsidP="00A8143F">
      <w:pPr>
        <w:suppressAutoHyphens w:val="0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lastRenderedPageBreak/>
        <w:t>3.</w:t>
      </w:r>
      <w:r w:rsidR="00A8143F" w:rsidRPr="00A8143F">
        <w:rPr>
          <w:lang w:val="uk-UA"/>
        </w:rPr>
        <w:t xml:space="preserve"> ЗМІ; </w:t>
      </w:r>
    </w:p>
    <w:p w:rsidR="00A8143F" w:rsidRPr="00A8143F" w:rsidRDefault="00E706F3" w:rsidP="00A8143F">
      <w:pPr>
        <w:suppressAutoHyphens w:val="0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t>4.</w:t>
      </w:r>
      <w:r w:rsidR="00A8143F" w:rsidRPr="00A8143F">
        <w:rPr>
          <w:lang w:val="uk-UA"/>
        </w:rPr>
        <w:t xml:space="preserve"> банківські установи. </w:t>
      </w:r>
    </w:p>
    <w:p w:rsidR="00A8143F" w:rsidRPr="00E706F3" w:rsidRDefault="00E706F3" w:rsidP="00A8143F">
      <w:pPr>
        <w:suppressAutoHyphens w:val="0"/>
        <w:autoSpaceDE w:val="0"/>
        <w:autoSpaceDN w:val="0"/>
        <w:adjustRightInd w:val="0"/>
        <w:ind w:firstLine="709"/>
        <w:jc w:val="both"/>
        <w:rPr>
          <w:b/>
          <w:lang w:val="uk-UA"/>
        </w:rPr>
      </w:pPr>
      <w:r w:rsidRPr="00E706F3">
        <w:rPr>
          <w:b/>
          <w:lang w:val="uk-UA"/>
        </w:rPr>
        <w:t>19</w:t>
      </w:r>
      <w:r w:rsidR="00A8143F" w:rsidRPr="00E706F3">
        <w:rPr>
          <w:b/>
          <w:lang w:val="uk-UA"/>
        </w:rPr>
        <w:t xml:space="preserve">. Основним фактором макросередовища є: </w:t>
      </w:r>
    </w:p>
    <w:p w:rsidR="00A8143F" w:rsidRPr="00A8143F" w:rsidRDefault="00E706F3" w:rsidP="00A8143F">
      <w:pPr>
        <w:suppressAutoHyphens w:val="0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t>1.</w:t>
      </w:r>
      <w:r w:rsidR="00A8143F" w:rsidRPr="00A8143F">
        <w:rPr>
          <w:lang w:val="uk-UA"/>
        </w:rPr>
        <w:t xml:space="preserve"> </w:t>
      </w:r>
      <w:proofErr w:type="spellStart"/>
      <w:r w:rsidR="00A8143F" w:rsidRPr="00A8143F">
        <w:rPr>
          <w:lang w:val="uk-UA"/>
        </w:rPr>
        <w:t>бенчмаркінг</w:t>
      </w:r>
      <w:proofErr w:type="spellEnd"/>
      <w:r w:rsidR="00A8143F" w:rsidRPr="00A8143F">
        <w:rPr>
          <w:lang w:val="uk-UA"/>
        </w:rPr>
        <w:t xml:space="preserve">; </w:t>
      </w:r>
    </w:p>
    <w:p w:rsidR="00A8143F" w:rsidRPr="00A8143F" w:rsidRDefault="00E706F3" w:rsidP="00A8143F">
      <w:pPr>
        <w:suppressAutoHyphens w:val="0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t>2.</w:t>
      </w:r>
      <w:r w:rsidR="00A8143F" w:rsidRPr="00A8143F">
        <w:rPr>
          <w:lang w:val="uk-UA"/>
        </w:rPr>
        <w:t xml:space="preserve"> споживач; </w:t>
      </w:r>
    </w:p>
    <w:p w:rsidR="00A8143F" w:rsidRPr="00A8143F" w:rsidRDefault="00E706F3" w:rsidP="00A8143F">
      <w:pPr>
        <w:suppressAutoHyphens w:val="0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t>3.</w:t>
      </w:r>
      <w:r w:rsidR="00A8143F" w:rsidRPr="00A8143F">
        <w:rPr>
          <w:lang w:val="uk-UA"/>
        </w:rPr>
        <w:t xml:space="preserve"> міграційні тенденції; </w:t>
      </w:r>
    </w:p>
    <w:p w:rsidR="00A8143F" w:rsidRPr="00A8143F" w:rsidRDefault="00E706F3" w:rsidP="00A8143F">
      <w:pPr>
        <w:suppressAutoHyphens w:val="0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t xml:space="preserve">4. </w:t>
      </w:r>
      <w:r w:rsidR="00A8143F" w:rsidRPr="00A8143F">
        <w:rPr>
          <w:lang w:val="uk-UA"/>
        </w:rPr>
        <w:t xml:space="preserve">частка власного та позикового капіталу. </w:t>
      </w:r>
    </w:p>
    <w:p w:rsidR="00A8143F" w:rsidRPr="00E706F3" w:rsidRDefault="00E706F3" w:rsidP="00A8143F">
      <w:pPr>
        <w:suppressAutoHyphens w:val="0"/>
        <w:autoSpaceDE w:val="0"/>
        <w:autoSpaceDN w:val="0"/>
        <w:adjustRightInd w:val="0"/>
        <w:ind w:firstLine="709"/>
        <w:jc w:val="both"/>
        <w:rPr>
          <w:b/>
          <w:lang w:val="uk-UA"/>
        </w:rPr>
      </w:pPr>
      <w:r w:rsidRPr="00E706F3">
        <w:rPr>
          <w:b/>
          <w:lang w:val="uk-UA"/>
        </w:rPr>
        <w:t>20.</w:t>
      </w:r>
      <w:r w:rsidR="00A8143F" w:rsidRPr="00E706F3">
        <w:rPr>
          <w:b/>
          <w:lang w:val="uk-UA"/>
        </w:rPr>
        <w:t xml:space="preserve"> Основні фактори мікросередовища функціонування фірми: </w:t>
      </w:r>
    </w:p>
    <w:p w:rsidR="00A8143F" w:rsidRPr="00A8143F" w:rsidRDefault="00E706F3" w:rsidP="00A8143F">
      <w:pPr>
        <w:suppressAutoHyphens w:val="0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t>1.</w:t>
      </w:r>
      <w:r w:rsidR="00A8143F" w:rsidRPr="00A8143F">
        <w:rPr>
          <w:lang w:val="uk-UA"/>
        </w:rPr>
        <w:t xml:space="preserve"> ринок споживачів — ринок виробників - ринок проміжних покупців; </w:t>
      </w:r>
    </w:p>
    <w:p w:rsidR="00A8143F" w:rsidRPr="00A8143F" w:rsidRDefault="00E706F3" w:rsidP="00A8143F">
      <w:pPr>
        <w:suppressAutoHyphens w:val="0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t>2.</w:t>
      </w:r>
      <w:r w:rsidR="00A8143F" w:rsidRPr="00A8143F">
        <w:rPr>
          <w:lang w:val="uk-UA"/>
        </w:rPr>
        <w:t xml:space="preserve"> ринок продавців - державні установи - міжнародний ринок; </w:t>
      </w:r>
    </w:p>
    <w:p w:rsidR="00A8143F" w:rsidRPr="00A8143F" w:rsidRDefault="00E706F3" w:rsidP="00A8143F">
      <w:pPr>
        <w:suppressAutoHyphens w:val="0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t xml:space="preserve">3. </w:t>
      </w:r>
      <w:r w:rsidR="00A8143F" w:rsidRPr="00A8143F">
        <w:rPr>
          <w:lang w:val="uk-UA"/>
        </w:rPr>
        <w:t xml:space="preserve">вище керівництво - служба маркетингу - фінансова служба; </w:t>
      </w:r>
    </w:p>
    <w:p w:rsidR="00A8143F" w:rsidRDefault="00E706F3" w:rsidP="00A8143F">
      <w:pPr>
        <w:suppressAutoHyphens w:val="0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t>4.</w:t>
      </w:r>
      <w:r w:rsidR="00A8143F" w:rsidRPr="00A8143F">
        <w:rPr>
          <w:lang w:val="uk-UA"/>
        </w:rPr>
        <w:t xml:space="preserve"> постачальники — маркетингові посередники — клієнти — контактні аудиторії — конкуренти. </w:t>
      </w:r>
    </w:p>
    <w:p w:rsidR="00C119F8" w:rsidRDefault="00C119F8" w:rsidP="00A8143F">
      <w:pPr>
        <w:suppressAutoHyphens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4C6AE3" w:rsidRPr="004C6AE3" w:rsidRDefault="004C6AE3" w:rsidP="00A8143F">
      <w:pPr>
        <w:suppressAutoHyphens w:val="0"/>
        <w:autoSpaceDE w:val="0"/>
        <w:autoSpaceDN w:val="0"/>
        <w:adjustRightInd w:val="0"/>
        <w:ind w:firstLine="709"/>
        <w:jc w:val="both"/>
        <w:rPr>
          <w:b/>
          <w:lang w:val="uk-UA"/>
        </w:rPr>
      </w:pPr>
      <w:r w:rsidRPr="004C6AE3">
        <w:rPr>
          <w:b/>
          <w:lang w:val="uk-UA"/>
        </w:rPr>
        <w:t>3. Ситуаційні завдання:</w:t>
      </w:r>
    </w:p>
    <w:p w:rsidR="004C6AE3" w:rsidRPr="004C6AE3" w:rsidRDefault="004C6AE3" w:rsidP="004C6AE3">
      <w:pPr>
        <w:suppressAutoHyphens w:val="0"/>
        <w:autoSpaceDE w:val="0"/>
        <w:autoSpaceDN w:val="0"/>
        <w:adjustRightInd w:val="0"/>
        <w:ind w:firstLine="709"/>
        <w:jc w:val="both"/>
        <w:rPr>
          <w:b/>
          <w:lang w:val="uk-UA"/>
        </w:rPr>
      </w:pPr>
      <w:r w:rsidRPr="004C6AE3">
        <w:rPr>
          <w:b/>
          <w:lang w:val="uk-UA"/>
        </w:rPr>
        <w:t>№1</w:t>
      </w:r>
    </w:p>
    <w:p w:rsidR="004C6AE3" w:rsidRDefault="004C6AE3" w:rsidP="004C6AE3">
      <w:pPr>
        <w:pStyle w:val="a3"/>
        <w:tabs>
          <w:tab w:val="left" w:pos="993"/>
        </w:tabs>
        <w:spacing w:after="0"/>
        <w:ind w:left="0" w:firstLine="567"/>
        <w:jc w:val="both"/>
        <w:rPr>
          <w:szCs w:val="28"/>
          <w:lang w:val="uk-UA"/>
        </w:rPr>
      </w:pPr>
      <w:r w:rsidRPr="00AA4D57">
        <w:rPr>
          <w:szCs w:val="28"/>
          <w:lang w:val="uk-UA"/>
        </w:rPr>
        <w:t xml:space="preserve">Заповнити </w:t>
      </w:r>
      <w:r>
        <w:rPr>
          <w:szCs w:val="28"/>
          <w:lang w:val="uk-UA"/>
        </w:rPr>
        <w:t>таблицю із вказівкою факторів маркетингового середовища, які можуть впливати на роботу нижче наведених організацій.</w:t>
      </w:r>
    </w:p>
    <w:p w:rsidR="004C6AE3" w:rsidRDefault="004C6AE3" w:rsidP="004C6AE3">
      <w:pPr>
        <w:pStyle w:val="a3"/>
        <w:tabs>
          <w:tab w:val="left" w:pos="993"/>
        </w:tabs>
        <w:spacing w:after="0"/>
        <w:ind w:left="0" w:firstLine="567"/>
        <w:jc w:val="center"/>
        <w:rPr>
          <w:szCs w:val="28"/>
          <w:lang w:val="uk-UA"/>
        </w:rPr>
      </w:pPr>
      <w:r>
        <w:rPr>
          <w:szCs w:val="28"/>
          <w:lang w:val="uk-UA"/>
        </w:rPr>
        <w:t>Таблиця 1 - Дослідження факторів маркетингового середовища організації</w:t>
      </w:r>
    </w:p>
    <w:tbl>
      <w:tblPr>
        <w:tblW w:w="930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4"/>
        <w:gridCol w:w="2977"/>
        <w:gridCol w:w="3083"/>
      </w:tblGrid>
      <w:tr w:rsidR="004C6AE3" w:rsidRPr="007F79D4" w:rsidTr="00CD2B59">
        <w:trPr>
          <w:jc w:val="right"/>
        </w:trPr>
        <w:tc>
          <w:tcPr>
            <w:tcW w:w="3244" w:type="dxa"/>
            <w:shd w:val="clear" w:color="auto" w:fill="auto"/>
          </w:tcPr>
          <w:p w:rsidR="004C6AE3" w:rsidRPr="007F79D4" w:rsidRDefault="004C6AE3" w:rsidP="00CD2B59">
            <w:pPr>
              <w:pStyle w:val="a3"/>
              <w:tabs>
                <w:tab w:val="left" w:pos="993"/>
              </w:tabs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F79D4">
              <w:rPr>
                <w:sz w:val="24"/>
                <w:szCs w:val="24"/>
                <w:lang w:val="uk-UA"/>
              </w:rPr>
              <w:t>Фактори макросередовища</w:t>
            </w:r>
          </w:p>
        </w:tc>
        <w:tc>
          <w:tcPr>
            <w:tcW w:w="2977" w:type="dxa"/>
            <w:shd w:val="clear" w:color="auto" w:fill="auto"/>
          </w:tcPr>
          <w:p w:rsidR="004C6AE3" w:rsidRPr="007F79D4" w:rsidRDefault="004C6AE3" w:rsidP="00CD2B59">
            <w:pPr>
              <w:pStyle w:val="a3"/>
              <w:tabs>
                <w:tab w:val="left" w:pos="993"/>
              </w:tabs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F79D4">
              <w:rPr>
                <w:sz w:val="24"/>
                <w:szCs w:val="24"/>
                <w:lang w:val="uk-UA"/>
              </w:rPr>
              <w:t>Фактори мікросередовища</w:t>
            </w:r>
          </w:p>
        </w:tc>
        <w:tc>
          <w:tcPr>
            <w:tcW w:w="3083" w:type="dxa"/>
            <w:shd w:val="clear" w:color="auto" w:fill="auto"/>
          </w:tcPr>
          <w:p w:rsidR="004C6AE3" w:rsidRPr="007F79D4" w:rsidRDefault="004C6AE3" w:rsidP="00CD2B59">
            <w:pPr>
              <w:pStyle w:val="a3"/>
              <w:tabs>
                <w:tab w:val="left" w:pos="993"/>
              </w:tabs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7F79D4">
              <w:rPr>
                <w:sz w:val="24"/>
                <w:szCs w:val="24"/>
                <w:lang w:val="uk-UA"/>
              </w:rPr>
              <w:t>Фактори внутрішнього середовища</w:t>
            </w:r>
          </w:p>
        </w:tc>
      </w:tr>
      <w:tr w:rsidR="004C6AE3" w:rsidRPr="007F79D4" w:rsidTr="00CD2B59">
        <w:trPr>
          <w:jc w:val="right"/>
        </w:trPr>
        <w:tc>
          <w:tcPr>
            <w:tcW w:w="3244" w:type="dxa"/>
            <w:shd w:val="clear" w:color="auto" w:fill="auto"/>
          </w:tcPr>
          <w:p w:rsidR="004C6AE3" w:rsidRPr="007F79D4" w:rsidRDefault="004C6AE3" w:rsidP="00CD2B59">
            <w:pPr>
              <w:pStyle w:val="a3"/>
              <w:tabs>
                <w:tab w:val="left" w:pos="993"/>
              </w:tabs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7F79D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C6AE3" w:rsidRPr="007F79D4" w:rsidRDefault="004C6AE3" w:rsidP="00CD2B59">
            <w:pPr>
              <w:pStyle w:val="a3"/>
              <w:tabs>
                <w:tab w:val="left" w:pos="993"/>
              </w:tabs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7F79D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083" w:type="dxa"/>
            <w:shd w:val="clear" w:color="auto" w:fill="auto"/>
          </w:tcPr>
          <w:p w:rsidR="004C6AE3" w:rsidRPr="007F79D4" w:rsidRDefault="004C6AE3" w:rsidP="00CD2B59">
            <w:pPr>
              <w:pStyle w:val="a3"/>
              <w:tabs>
                <w:tab w:val="left" w:pos="993"/>
              </w:tabs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7F79D4">
              <w:rPr>
                <w:sz w:val="24"/>
                <w:szCs w:val="24"/>
                <w:lang w:val="uk-UA"/>
              </w:rPr>
              <w:t>1</w:t>
            </w:r>
          </w:p>
        </w:tc>
      </w:tr>
      <w:tr w:rsidR="004C6AE3" w:rsidRPr="007F79D4" w:rsidTr="00CD2B59">
        <w:trPr>
          <w:jc w:val="right"/>
        </w:trPr>
        <w:tc>
          <w:tcPr>
            <w:tcW w:w="3244" w:type="dxa"/>
            <w:shd w:val="clear" w:color="auto" w:fill="auto"/>
          </w:tcPr>
          <w:p w:rsidR="004C6AE3" w:rsidRPr="007F79D4" w:rsidRDefault="004C6AE3" w:rsidP="00CD2B59">
            <w:pPr>
              <w:pStyle w:val="a3"/>
              <w:tabs>
                <w:tab w:val="left" w:pos="993"/>
              </w:tabs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7F79D4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4C6AE3" w:rsidRPr="007F79D4" w:rsidRDefault="004C6AE3" w:rsidP="00CD2B59">
            <w:pPr>
              <w:pStyle w:val="a3"/>
              <w:tabs>
                <w:tab w:val="left" w:pos="993"/>
              </w:tabs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7F79D4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083" w:type="dxa"/>
            <w:shd w:val="clear" w:color="auto" w:fill="auto"/>
          </w:tcPr>
          <w:p w:rsidR="004C6AE3" w:rsidRPr="007F79D4" w:rsidRDefault="004C6AE3" w:rsidP="00CD2B59">
            <w:pPr>
              <w:pStyle w:val="a3"/>
              <w:tabs>
                <w:tab w:val="left" w:pos="993"/>
              </w:tabs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7F79D4">
              <w:rPr>
                <w:sz w:val="24"/>
                <w:szCs w:val="24"/>
                <w:lang w:val="uk-UA"/>
              </w:rPr>
              <w:t>2</w:t>
            </w:r>
          </w:p>
        </w:tc>
      </w:tr>
      <w:tr w:rsidR="004C6AE3" w:rsidRPr="007F79D4" w:rsidTr="00CD2B59">
        <w:trPr>
          <w:jc w:val="right"/>
        </w:trPr>
        <w:tc>
          <w:tcPr>
            <w:tcW w:w="3244" w:type="dxa"/>
            <w:shd w:val="clear" w:color="auto" w:fill="auto"/>
          </w:tcPr>
          <w:p w:rsidR="004C6AE3" w:rsidRPr="007F79D4" w:rsidRDefault="004C6AE3" w:rsidP="00CD2B59">
            <w:pPr>
              <w:pStyle w:val="a3"/>
              <w:tabs>
                <w:tab w:val="left" w:pos="993"/>
              </w:tabs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7F79D4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4C6AE3" w:rsidRPr="007F79D4" w:rsidRDefault="004C6AE3" w:rsidP="00CD2B59">
            <w:pPr>
              <w:pStyle w:val="a3"/>
              <w:tabs>
                <w:tab w:val="left" w:pos="993"/>
              </w:tabs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7F79D4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083" w:type="dxa"/>
            <w:shd w:val="clear" w:color="auto" w:fill="auto"/>
          </w:tcPr>
          <w:p w:rsidR="004C6AE3" w:rsidRPr="007F79D4" w:rsidRDefault="004C6AE3" w:rsidP="00CD2B59">
            <w:pPr>
              <w:pStyle w:val="a3"/>
              <w:tabs>
                <w:tab w:val="left" w:pos="993"/>
              </w:tabs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7F79D4">
              <w:rPr>
                <w:sz w:val="24"/>
                <w:szCs w:val="24"/>
                <w:lang w:val="uk-UA"/>
              </w:rPr>
              <w:t>3</w:t>
            </w:r>
          </w:p>
        </w:tc>
      </w:tr>
      <w:tr w:rsidR="004C6AE3" w:rsidRPr="007F79D4" w:rsidTr="00CD2B59">
        <w:trPr>
          <w:jc w:val="right"/>
        </w:trPr>
        <w:tc>
          <w:tcPr>
            <w:tcW w:w="3244" w:type="dxa"/>
            <w:shd w:val="clear" w:color="auto" w:fill="auto"/>
          </w:tcPr>
          <w:p w:rsidR="004C6AE3" w:rsidRPr="007F79D4" w:rsidRDefault="004C6AE3" w:rsidP="00CD2B59">
            <w:pPr>
              <w:pStyle w:val="a3"/>
              <w:tabs>
                <w:tab w:val="left" w:pos="993"/>
              </w:tabs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7F79D4">
              <w:rPr>
                <w:sz w:val="24"/>
                <w:szCs w:val="24"/>
                <w:lang w:val="uk-UA"/>
              </w:rPr>
              <w:t>…</w:t>
            </w:r>
          </w:p>
        </w:tc>
        <w:tc>
          <w:tcPr>
            <w:tcW w:w="2977" w:type="dxa"/>
            <w:shd w:val="clear" w:color="auto" w:fill="auto"/>
          </w:tcPr>
          <w:p w:rsidR="004C6AE3" w:rsidRPr="007F79D4" w:rsidRDefault="004C6AE3" w:rsidP="00CD2B59">
            <w:pPr>
              <w:pStyle w:val="a3"/>
              <w:tabs>
                <w:tab w:val="left" w:pos="993"/>
              </w:tabs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7F79D4">
              <w:rPr>
                <w:sz w:val="24"/>
                <w:szCs w:val="24"/>
                <w:lang w:val="uk-UA"/>
              </w:rPr>
              <w:t>…</w:t>
            </w:r>
          </w:p>
        </w:tc>
        <w:tc>
          <w:tcPr>
            <w:tcW w:w="3083" w:type="dxa"/>
            <w:shd w:val="clear" w:color="auto" w:fill="auto"/>
          </w:tcPr>
          <w:p w:rsidR="004C6AE3" w:rsidRPr="007F79D4" w:rsidRDefault="004C6AE3" w:rsidP="00CD2B59">
            <w:pPr>
              <w:pStyle w:val="a3"/>
              <w:tabs>
                <w:tab w:val="left" w:pos="993"/>
              </w:tabs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7F79D4">
              <w:rPr>
                <w:sz w:val="24"/>
                <w:szCs w:val="24"/>
                <w:lang w:val="uk-UA"/>
              </w:rPr>
              <w:t>…</w:t>
            </w:r>
          </w:p>
        </w:tc>
      </w:tr>
    </w:tbl>
    <w:p w:rsidR="004C6AE3" w:rsidRPr="00AA4D57" w:rsidRDefault="004C6AE3" w:rsidP="004C6AE3">
      <w:pPr>
        <w:pStyle w:val="a3"/>
        <w:tabs>
          <w:tab w:val="left" w:pos="993"/>
        </w:tabs>
        <w:spacing w:after="0"/>
        <w:ind w:left="0" w:firstLine="567"/>
        <w:jc w:val="right"/>
        <w:rPr>
          <w:szCs w:val="28"/>
          <w:lang w:val="uk-UA"/>
        </w:rPr>
      </w:pPr>
    </w:p>
    <w:p w:rsidR="004C6AE3" w:rsidRDefault="004C6AE3" w:rsidP="004C6AE3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NewRoman"/>
          <w:szCs w:val="28"/>
          <w:lang w:val="uk-UA" w:eastAsia="uk-UA"/>
        </w:rPr>
      </w:pPr>
      <w:r>
        <w:rPr>
          <w:rFonts w:eastAsia="TimesNewRoman"/>
          <w:szCs w:val="28"/>
          <w:lang w:val="uk-UA" w:eastAsia="uk-UA"/>
        </w:rPr>
        <w:t xml:space="preserve">Приватний підприємець має мережу літніх </w:t>
      </w:r>
      <w:r w:rsidRPr="003212BB">
        <w:rPr>
          <w:rFonts w:eastAsia="TimesNewRoman"/>
          <w:szCs w:val="28"/>
          <w:lang w:val="uk-UA" w:eastAsia="uk-UA"/>
        </w:rPr>
        <w:t xml:space="preserve">кафе в </w:t>
      </w:r>
      <w:r>
        <w:rPr>
          <w:rFonts w:eastAsia="TimesNewRoman"/>
          <w:szCs w:val="28"/>
          <w:lang w:val="uk-UA" w:eastAsia="uk-UA"/>
        </w:rPr>
        <w:t>місті з населенням близько 100 тис. чол. У підприємця є ряд постійних постачальників для реалізації продукції, послуг. Планується розширення бізнесу, внаслідок чого в банку береться кредит.</w:t>
      </w:r>
    </w:p>
    <w:p w:rsidR="004B30CC" w:rsidRDefault="004B30CC" w:rsidP="00A8143F">
      <w:pPr>
        <w:suppressAutoHyphens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4B30CC" w:rsidRPr="004C6AE3" w:rsidRDefault="004C6AE3" w:rsidP="00A8143F">
      <w:pPr>
        <w:suppressAutoHyphens w:val="0"/>
        <w:autoSpaceDE w:val="0"/>
        <w:autoSpaceDN w:val="0"/>
        <w:adjustRightInd w:val="0"/>
        <w:ind w:firstLine="709"/>
        <w:jc w:val="both"/>
        <w:rPr>
          <w:b/>
          <w:lang w:val="uk-UA"/>
        </w:rPr>
      </w:pPr>
      <w:r w:rsidRPr="004C6AE3">
        <w:rPr>
          <w:b/>
          <w:lang w:val="uk-UA"/>
        </w:rPr>
        <w:t>№2</w:t>
      </w:r>
    </w:p>
    <w:p w:rsidR="00F11570" w:rsidRPr="002A3880" w:rsidRDefault="00F11570" w:rsidP="00F11570">
      <w:pPr>
        <w:ind w:firstLine="567"/>
        <w:jc w:val="both"/>
        <w:rPr>
          <w:szCs w:val="28"/>
          <w:lang w:val="uk-UA"/>
        </w:rPr>
      </w:pPr>
      <w:r w:rsidRPr="002A3880">
        <w:rPr>
          <w:szCs w:val="28"/>
          <w:lang w:val="uk-UA"/>
        </w:rPr>
        <w:t>Т</w:t>
      </w:r>
      <w:r>
        <w:rPr>
          <w:szCs w:val="28"/>
          <w:lang w:val="uk-UA"/>
        </w:rPr>
        <w:t>ОВ «</w:t>
      </w:r>
      <w:proofErr w:type="spellStart"/>
      <w:r>
        <w:rPr>
          <w:szCs w:val="28"/>
          <w:lang w:val="uk-UA"/>
        </w:rPr>
        <w:t>Собкоф</w:t>
      </w:r>
      <w:proofErr w:type="spellEnd"/>
      <w:r>
        <w:rPr>
          <w:szCs w:val="28"/>
          <w:lang w:val="uk-UA"/>
        </w:rPr>
        <w:t>»</w:t>
      </w:r>
      <w:r w:rsidRPr="002A3880">
        <w:rPr>
          <w:szCs w:val="28"/>
          <w:lang w:val="uk-UA"/>
        </w:rPr>
        <w:t xml:space="preserve"> працює на ринку </w:t>
      </w:r>
      <w:r>
        <w:rPr>
          <w:szCs w:val="28"/>
          <w:lang w:val="uk-UA"/>
        </w:rPr>
        <w:t>готельно-ресторанних</w:t>
      </w:r>
      <w:r w:rsidRPr="002A3880">
        <w:rPr>
          <w:szCs w:val="28"/>
          <w:lang w:val="uk-UA"/>
        </w:rPr>
        <w:t xml:space="preserve"> послуг</w:t>
      </w:r>
      <w:r>
        <w:rPr>
          <w:szCs w:val="28"/>
          <w:lang w:val="uk-UA"/>
        </w:rPr>
        <w:t xml:space="preserve"> м. Хмельницька. </w:t>
      </w:r>
      <w:r w:rsidRPr="002A3880">
        <w:rPr>
          <w:szCs w:val="28"/>
          <w:lang w:val="uk-UA"/>
        </w:rPr>
        <w:t xml:space="preserve">У 2015 році обсяг реалізованих </w:t>
      </w:r>
      <w:r>
        <w:rPr>
          <w:szCs w:val="28"/>
          <w:lang w:val="uk-UA"/>
        </w:rPr>
        <w:t xml:space="preserve">ним </w:t>
      </w:r>
      <w:r w:rsidRPr="002A3880">
        <w:rPr>
          <w:szCs w:val="28"/>
          <w:lang w:val="uk-UA"/>
        </w:rPr>
        <w:t>послуг склав 245 тис. грн. За той самий пері</w:t>
      </w:r>
      <w:r>
        <w:rPr>
          <w:szCs w:val="28"/>
          <w:lang w:val="uk-UA"/>
        </w:rPr>
        <w:t xml:space="preserve">од його конкуренти реалізували </w:t>
      </w:r>
      <w:r w:rsidRPr="002A3880">
        <w:rPr>
          <w:szCs w:val="28"/>
          <w:lang w:val="uk-UA"/>
        </w:rPr>
        <w:t xml:space="preserve">послуг на суму 1 036 тис. грн. (в т.ч. обсяг продажу найбільшого конкурента склав 473 тис. грн.). За даними маркетингових досліджень очікується, що наступного року місткість ринку споживання </w:t>
      </w:r>
      <w:r>
        <w:rPr>
          <w:szCs w:val="28"/>
          <w:lang w:val="uk-UA"/>
        </w:rPr>
        <w:t>готельних послуг</w:t>
      </w:r>
      <w:r w:rsidRPr="002A3880">
        <w:rPr>
          <w:szCs w:val="28"/>
          <w:lang w:val="uk-UA"/>
        </w:rPr>
        <w:t xml:space="preserve"> збільшиться до 1 350 тис. грн. </w:t>
      </w:r>
    </w:p>
    <w:p w:rsidR="00F11570" w:rsidRPr="002A3880" w:rsidRDefault="00F11570" w:rsidP="00F11570">
      <w:pPr>
        <w:ind w:firstLine="567"/>
        <w:jc w:val="both"/>
        <w:rPr>
          <w:b/>
          <w:szCs w:val="28"/>
          <w:lang w:val="uk-UA"/>
        </w:rPr>
      </w:pPr>
      <w:r w:rsidRPr="002A3880">
        <w:rPr>
          <w:b/>
          <w:szCs w:val="28"/>
          <w:lang w:val="uk-UA"/>
        </w:rPr>
        <w:t xml:space="preserve">Завдання: </w:t>
      </w:r>
    </w:p>
    <w:p w:rsidR="00F11570" w:rsidRPr="002A3880" w:rsidRDefault="00F11570" w:rsidP="00F11570">
      <w:pPr>
        <w:ind w:firstLine="567"/>
        <w:jc w:val="both"/>
        <w:rPr>
          <w:szCs w:val="28"/>
          <w:lang w:val="uk-UA"/>
        </w:rPr>
      </w:pPr>
      <w:r w:rsidRPr="002A3880">
        <w:rPr>
          <w:szCs w:val="28"/>
          <w:lang w:val="uk-UA"/>
        </w:rPr>
        <w:t xml:space="preserve">1) Визначити, яку частку ринку </w:t>
      </w:r>
      <w:r>
        <w:rPr>
          <w:szCs w:val="28"/>
          <w:lang w:val="uk-UA"/>
        </w:rPr>
        <w:t xml:space="preserve">готельно-ресторанних послуг </w:t>
      </w:r>
      <w:r w:rsidRPr="002A3880">
        <w:rPr>
          <w:szCs w:val="28"/>
          <w:lang w:val="uk-UA"/>
        </w:rPr>
        <w:t xml:space="preserve">займало ТОВ </w:t>
      </w:r>
      <w:r>
        <w:rPr>
          <w:szCs w:val="28"/>
          <w:lang w:val="uk-UA"/>
        </w:rPr>
        <w:t>«</w:t>
      </w:r>
      <w:proofErr w:type="spellStart"/>
      <w:r>
        <w:rPr>
          <w:szCs w:val="28"/>
          <w:lang w:val="uk-UA"/>
        </w:rPr>
        <w:t>Собкоф</w:t>
      </w:r>
      <w:proofErr w:type="spellEnd"/>
      <w:r>
        <w:rPr>
          <w:szCs w:val="28"/>
          <w:lang w:val="uk-UA"/>
        </w:rPr>
        <w:t>»</w:t>
      </w:r>
      <w:r w:rsidRPr="002A3880">
        <w:rPr>
          <w:szCs w:val="28"/>
          <w:lang w:val="uk-UA"/>
        </w:rPr>
        <w:t xml:space="preserve"> у 2015 році?</w:t>
      </w:r>
    </w:p>
    <w:p w:rsidR="00F11570" w:rsidRPr="002A3880" w:rsidRDefault="00F11570" w:rsidP="00F11570">
      <w:pPr>
        <w:ind w:firstLine="567"/>
        <w:jc w:val="both"/>
        <w:rPr>
          <w:szCs w:val="28"/>
          <w:lang w:val="uk-UA"/>
        </w:rPr>
      </w:pPr>
      <w:r w:rsidRPr="002A3880">
        <w:rPr>
          <w:szCs w:val="28"/>
          <w:lang w:val="uk-UA"/>
        </w:rPr>
        <w:t xml:space="preserve">2) Визначити і пояснити, яке становище на ринку займає ТОВ </w:t>
      </w:r>
      <w:r>
        <w:rPr>
          <w:szCs w:val="28"/>
          <w:lang w:val="uk-UA"/>
        </w:rPr>
        <w:t>«</w:t>
      </w:r>
      <w:proofErr w:type="spellStart"/>
      <w:r>
        <w:rPr>
          <w:szCs w:val="28"/>
          <w:lang w:val="uk-UA"/>
        </w:rPr>
        <w:t>Собкоф</w:t>
      </w:r>
      <w:proofErr w:type="spellEnd"/>
      <w:r>
        <w:rPr>
          <w:szCs w:val="28"/>
          <w:lang w:val="uk-UA"/>
        </w:rPr>
        <w:t>»?</w:t>
      </w:r>
      <w:r w:rsidRPr="002A3880">
        <w:rPr>
          <w:szCs w:val="28"/>
          <w:lang w:val="uk-UA"/>
        </w:rPr>
        <w:t xml:space="preserve"> </w:t>
      </w:r>
    </w:p>
    <w:p w:rsidR="004B30CC" w:rsidRDefault="004B30CC" w:rsidP="00A8143F">
      <w:pPr>
        <w:suppressAutoHyphens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C46B68" w:rsidRPr="00C46B68" w:rsidRDefault="00C46B68" w:rsidP="00A8143F">
      <w:pPr>
        <w:suppressAutoHyphens w:val="0"/>
        <w:autoSpaceDE w:val="0"/>
        <w:autoSpaceDN w:val="0"/>
        <w:adjustRightInd w:val="0"/>
        <w:ind w:firstLine="709"/>
        <w:jc w:val="both"/>
        <w:rPr>
          <w:b/>
          <w:lang w:val="uk-UA"/>
        </w:rPr>
      </w:pPr>
      <w:r w:rsidRPr="00C46B68">
        <w:rPr>
          <w:b/>
          <w:lang w:val="uk-UA"/>
        </w:rPr>
        <w:lastRenderedPageBreak/>
        <w:t>№3</w:t>
      </w:r>
    </w:p>
    <w:p w:rsidR="00C46B68" w:rsidRDefault="00C46B68" w:rsidP="00C46B68">
      <w:pPr>
        <w:pStyle w:val="a5"/>
        <w:shd w:val="clear" w:color="auto" w:fill="FFFFFF"/>
        <w:suppressAutoHyphens w:val="0"/>
        <w:ind w:left="0" w:firstLine="567"/>
        <w:jc w:val="both"/>
        <w:rPr>
          <w:rFonts w:eastAsia="TimesNewRoman"/>
          <w:szCs w:val="28"/>
          <w:lang w:val="uk-UA" w:eastAsia="uk-UA"/>
        </w:rPr>
      </w:pPr>
      <w:r w:rsidRPr="00BC7BA8">
        <w:rPr>
          <w:szCs w:val="28"/>
          <w:lang w:val="uk-UA"/>
        </w:rPr>
        <w:t>Сформувати керовані та некеровані фактори маркетингового середовища</w:t>
      </w:r>
      <w:r>
        <w:rPr>
          <w:szCs w:val="28"/>
          <w:lang w:val="uk-UA"/>
        </w:rPr>
        <w:t xml:space="preserve"> готельно-ресторанного комплексу «Армада». Даний комплекс пропонує такі послуги: послуги розміщення, організацію харчування, проведення банкетів, презентацій, корпоративних </w:t>
      </w:r>
      <w:proofErr w:type="spellStart"/>
      <w:r>
        <w:rPr>
          <w:szCs w:val="28"/>
          <w:lang w:val="uk-UA"/>
        </w:rPr>
        <w:t>міроприємств</w:t>
      </w:r>
      <w:proofErr w:type="spellEnd"/>
      <w:r>
        <w:rPr>
          <w:szCs w:val="28"/>
          <w:lang w:val="uk-UA"/>
        </w:rPr>
        <w:t xml:space="preserve">. В меню ресторану – обіди, гарячі та холодні страви, десерти, закуски, холодні напої, готова делікатесна продукція. окрім продукції власного виробництва, заклад пропонує готові вироби інших закладів ресторанного господарства, а також тютюнові та алкогольні вироби. </w:t>
      </w:r>
      <w:r w:rsidRPr="003B5458">
        <w:rPr>
          <w:rFonts w:eastAsia="TimesNewRoman"/>
          <w:szCs w:val="28"/>
          <w:lang w:val="uk-UA" w:eastAsia="uk-UA"/>
        </w:rPr>
        <w:t>В основном</w:t>
      </w:r>
      <w:r>
        <w:rPr>
          <w:rFonts w:eastAsia="TimesNewRoman"/>
          <w:szCs w:val="28"/>
          <w:lang w:val="uk-UA" w:eastAsia="uk-UA"/>
        </w:rPr>
        <w:t>у</w:t>
      </w:r>
      <w:r w:rsidRPr="003B5458">
        <w:rPr>
          <w:rFonts w:eastAsia="TimesNewRoman"/>
          <w:szCs w:val="28"/>
          <w:lang w:val="uk-UA" w:eastAsia="uk-UA"/>
        </w:rPr>
        <w:t xml:space="preserve"> зал</w:t>
      </w:r>
      <w:r>
        <w:rPr>
          <w:rFonts w:eastAsia="TimesNewRoman"/>
          <w:szCs w:val="28"/>
          <w:lang w:val="uk-UA" w:eastAsia="uk-UA"/>
        </w:rPr>
        <w:t>і з</w:t>
      </w:r>
      <w:r w:rsidRPr="003B5458">
        <w:rPr>
          <w:rFonts w:eastAsia="TimesNewRoman"/>
          <w:szCs w:val="28"/>
          <w:lang w:val="uk-UA" w:eastAsia="uk-UA"/>
        </w:rPr>
        <w:t>находит</w:t>
      </w:r>
      <w:r>
        <w:rPr>
          <w:rFonts w:eastAsia="TimesNewRoman"/>
          <w:szCs w:val="28"/>
          <w:lang w:val="uk-UA" w:eastAsia="uk-UA"/>
        </w:rPr>
        <w:t>ь</w:t>
      </w:r>
      <w:r w:rsidRPr="003B5458">
        <w:rPr>
          <w:rFonts w:eastAsia="TimesNewRoman"/>
          <w:szCs w:val="28"/>
          <w:lang w:val="uk-UA" w:eastAsia="uk-UA"/>
        </w:rPr>
        <w:t>ся сцена</w:t>
      </w:r>
      <w:r w:rsidRPr="003B5458">
        <w:rPr>
          <w:rFonts w:eastAsia="TimesNewRoman,Bold"/>
          <w:szCs w:val="28"/>
          <w:lang w:val="uk-UA" w:eastAsia="uk-UA"/>
        </w:rPr>
        <w:t xml:space="preserve">, </w:t>
      </w:r>
      <w:r w:rsidRPr="003B5458">
        <w:rPr>
          <w:rFonts w:eastAsia="TimesNewRoman"/>
          <w:szCs w:val="28"/>
          <w:lang w:val="uk-UA" w:eastAsia="uk-UA"/>
        </w:rPr>
        <w:t xml:space="preserve">на </w:t>
      </w:r>
      <w:r>
        <w:rPr>
          <w:rFonts w:eastAsia="TimesNewRoman"/>
          <w:szCs w:val="28"/>
          <w:lang w:val="uk-UA" w:eastAsia="uk-UA"/>
        </w:rPr>
        <w:t xml:space="preserve">якій </w:t>
      </w:r>
      <w:r w:rsidRPr="003B5458">
        <w:rPr>
          <w:rFonts w:eastAsia="TimesNewRoman"/>
          <w:szCs w:val="28"/>
          <w:lang w:val="uk-UA" w:eastAsia="uk-UA"/>
        </w:rPr>
        <w:t xml:space="preserve">на </w:t>
      </w:r>
      <w:r>
        <w:rPr>
          <w:rFonts w:eastAsia="TimesNewRoman"/>
          <w:szCs w:val="28"/>
          <w:lang w:val="uk-UA" w:eastAsia="uk-UA"/>
        </w:rPr>
        <w:t>великому</w:t>
      </w:r>
      <w:r w:rsidRPr="003B5458">
        <w:rPr>
          <w:rFonts w:eastAsia="TimesNewRoman"/>
          <w:szCs w:val="28"/>
          <w:lang w:val="uk-UA" w:eastAsia="uk-UA"/>
        </w:rPr>
        <w:t xml:space="preserve"> к</w:t>
      </w:r>
      <w:r>
        <w:rPr>
          <w:rFonts w:eastAsia="TimesNewRoman"/>
          <w:szCs w:val="28"/>
          <w:lang w:val="uk-UA" w:eastAsia="uk-UA"/>
        </w:rPr>
        <w:t>і</w:t>
      </w:r>
      <w:r w:rsidRPr="003B5458">
        <w:rPr>
          <w:rFonts w:eastAsia="TimesNewRoman"/>
          <w:szCs w:val="28"/>
          <w:lang w:val="uk-UA" w:eastAsia="uk-UA"/>
        </w:rPr>
        <w:t>но</w:t>
      </w:r>
      <w:r>
        <w:rPr>
          <w:rFonts w:eastAsia="TimesNewRoman"/>
          <w:szCs w:val="28"/>
          <w:lang w:val="uk-UA" w:eastAsia="uk-UA"/>
        </w:rPr>
        <w:t>е</w:t>
      </w:r>
      <w:r w:rsidRPr="003B5458">
        <w:rPr>
          <w:rFonts w:eastAsia="TimesNewRoman"/>
          <w:szCs w:val="28"/>
          <w:lang w:val="uk-UA" w:eastAsia="uk-UA"/>
        </w:rPr>
        <w:t>кран</w:t>
      </w:r>
      <w:r>
        <w:rPr>
          <w:rFonts w:eastAsia="TimesNewRoman"/>
          <w:szCs w:val="28"/>
          <w:lang w:val="uk-UA" w:eastAsia="uk-UA"/>
        </w:rPr>
        <w:t>і</w:t>
      </w:r>
      <w:r w:rsidRPr="003B5458">
        <w:rPr>
          <w:rFonts w:eastAsia="TimesNewRoman"/>
          <w:szCs w:val="28"/>
          <w:lang w:val="uk-UA" w:eastAsia="uk-UA"/>
        </w:rPr>
        <w:t xml:space="preserve"> прое</w:t>
      </w:r>
      <w:r>
        <w:rPr>
          <w:rFonts w:eastAsia="TimesNewRoman"/>
          <w:szCs w:val="28"/>
          <w:lang w:val="uk-UA" w:eastAsia="uk-UA"/>
        </w:rPr>
        <w:t>ктується зображення зі встановленого відео проектора. Це</w:t>
      </w:r>
      <w:r w:rsidRPr="003B5458">
        <w:rPr>
          <w:rFonts w:eastAsia="TimesNewRoman"/>
          <w:szCs w:val="28"/>
          <w:lang w:val="uk-UA" w:eastAsia="uk-UA"/>
        </w:rPr>
        <w:t xml:space="preserve"> об</w:t>
      </w:r>
      <w:r>
        <w:rPr>
          <w:rFonts w:eastAsia="TimesNewRoman"/>
          <w:szCs w:val="28"/>
          <w:lang w:val="uk-UA" w:eastAsia="uk-UA"/>
        </w:rPr>
        <w:t xml:space="preserve">ладнання дозволяє щоденно </w:t>
      </w:r>
      <w:r w:rsidRPr="003B5458">
        <w:rPr>
          <w:rFonts w:eastAsia="TimesNewRoman"/>
          <w:szCs w:val="28"/>
          <w:lang w:val="uk-UA" w:eastAsia="uk-UA"/>
        </w:rPr>
        <w:t>трансл</w:t>
      </w:r>
      <w:r>
        <w:rPr>
          <w:rFonts w:eastAsia="TimesNewRoman"/>
          <w:szCs w:val="28"/>
          <w:lang w:val="uk-UA" w:eastAsia="uk-UA"/>
        </w:rPr>
        <w:t>ювати</w:t>
      </w:r>
      <w:r w:rsidRPr="003B5458">
        <w:rPr>
          <w:rFonts w:eastAsia="TimesNewRoman"/>
          <w:szCs w:val="28"/>
          <w:lang w:val="uk-UA" w:eastAsia="uk-UA"/>
        </w:rPr>
        <w:t xml:space="preserve"> р</w:t>
      </w:r>
      <w:r>
        <w:rPr>
          <w:rFonts w:eastAsia="TimesNewRoman"/>
          <w:szCs w:val="28"/>
          <w:lang w:val="uk-UA" w:eastAsia="uk-UA"/>
        </w:rPr>
        <w:t>ізні</w:t>
      </w:r>
      <w:r w:rsidRPr="003B5458">
        <w:rPr>
          <w:rFonts w:eastAsia="TimesNewRoman"/>
          <w:szCs w:val="28"/>
          <w:lang w:val="uk-UA" w:eastAsia="uk-UA"/>
        </w:rPr>
        <w:t xml:space="preserve"> р</w:t>
      </w:r>
      <w:r>
        <w:rPr>
          <w:rFonts w:eastAsia="TimesNewRoman"/>
          <w:szCs w:val="28"/>
          <w:lang w:val="uk-UA" w:eastAsia="uk-UA"/>
        </w:rPr>
        <w:t>озважальні</w:t>
      </w:r>
      <w:r w:rsidRPr="003B5458">
        <w:rPr>
          <w:rFonts w:eastAsia="TimesNewRoman,Bold"/>
          <w:szCs w:val="28"/>
          <w:lang w:val="uk-UA" w:eastAsia="uk-UA"/>
        </w:rPr>
        <w:t>,</w:t>
      </w:r>
      <w:r>
        <w:rPr>
          <w:rFonts w:eastAsia="TimesNewRoman,Bold"/>
          <w:szCs w:val="28"/>
          <w:lang w:val="uk-UA" w:eastAsia="uk-UA"/>
        </w:rPr>
        <w:t xml:space="preserve"> </w:t>
      </w:r>
      <w:r w:rsidRPr="003B5458">
        <w:rPr>
          <w:rFonts w:eastAsia="TimesNewRoman"/>
          <w:szCs w:val="28"/>
          <w:lang w:val="uk-UA" w:eastAsia="uk-UA"/>
        </w:rPr>
        <w:t>спортивн</w:t>
      </w:r>
      <w:r>
        <w:rPr>
          <w:rFonts w:eastAsia="TimesNewRoman"/>
          <w:szCs w:val="28"/>
          <w:lang w:val="uk-UA" w:eastAsia="uk-UA"/>
        </w:rPr>
        <w:t>і</w:t>
      </w:r>
      <w:r w:rsidRPr="003B5458">
        <w:rPr>
          <w:rFonts w:eastAsia="TimesNewRoman"/>
          <w:szCs w:val="28"/>
          <w:lang w:val="uk-UA" w:eastAsia="uk-UA"/>
        </w:rPr>
        <w:t xml:space="preserve"> програм</w:t>
      </w:r>
      <w:r>
        <w:rPr>
          <w:rFonts w:eastAsia="TimesNewRoman"/>
          <w:szCs w:val="28"/>
          <w:lang w:val="uk-UA" w:eastAsia="uk-UA"/>
        </w:rPr>
        <w:t>и зі</w:t>
      </w:r>
      <w:r w:rsidRPr="003B5458">
        <w:rPr>
          <w:rFonts w:eastAsia="TimesNewRoman"/>
          <w:szCs w:val="28"/>
          <w:lang w:val="uk-UA" w:eastAsia="uk-UA"/>
        </w:rPr>
        <w:t xml:space="preserve"> с</w:t>
      </w:r>
      <w:r>
        <w:rPr>
          <w:rFonts w:eastAsia="TimesNewRoman"/>
          <w:szCs w:val="28"/>
          <w:lang w:val="uk-UA" w:eastAsia="uk-UA"/>
        </w:rPr>
        <w:t>у</w:t>
      </w:r>
      <w:r w:rsidRPr="003B5458">
        <w:rPr>
          <w:rFonts w:eastAsia="TimesNewRoman"/>
          <w:szCs w:val="28"/>
          <w:lang w:val="uk-UA" w:eastAsia="uk-UA"/>
        </w:rPr>
        <w:t>путниково</w:t>
      </w:r>
      <w:r>
        <w:rPr>
          <w:rFonts w:eastAsia="TimesNewRoman"/>
          <w:szCs w:val="28"/>
          <w:lang w:val="uk-UA" w:eastAsia="uk-UA"/>
        </w:rPr>
        <w:t>ї</w:t>
      </w:r>
      <w:r w:rsidRPr="003B5458">
        <w:rPr>
          <w:rFonts w:eastAsia="TimesNewRoman"/>
          <w:szCs w:val="28"/>
          <w:lang w:val="uk-UA" w:eastAsia="uk-UA"/>
        </w:rPr>
        <w:t xml:space="preserve"> антен</w:t>
      </w:r>
      <w:r>
        <w:rPr>
          <w:rFonts w:eastAsia="TimesNewRoman"/>
          <w:szCs w:val="28"/>
          <w:lang w:val="uk-UA" w:eastAsia="uk-UA"/>
        </w:rPr>
        <w:t>и</w:t>
      </w:r>
      <w:r w:rsidRPr="003B5458">
        <w:rPr>
          <w:rFonts w:eastAsia="TimesNewRoman,Bold"/>
          <w:szCs w:val="28"/>
          <w:lang w:val="uk-UA" w:eastAsia="uk-UA"/>
        </w:rPr>
        <w:t>.</w:t>
      </w:r>
      <w:r>
        <w:rPr>
          <w:rFonts w:eastAsia="TimesNewRoman,Bold"/>
          <w:szCs w:val="28"/>
          <w:lang w:val="uk-UA" w:eastAsia="uk-UA"/>
        </w:rPr>
        <w:t xml:space="preserve"> Ресторан повністю є забезпеченим к</w:t>
      </w:r>
      <w:r w:rsidRPr="003B5458">
        <w:rPr>
          <w:rFonts w:eastAsia="TimesNewRoman"/>
          <w:szCs w:val="28"/>
          <w:lang w:val="uk-UA" w:eastAsia="uk-UA"/>
        </w:rPr>
        <w:t>ухон</w:t>
      </w:r>
      <w:r>
        <w:rPr>
          <w:rFonts w:eastAsia="TimesNewRoman"/>
          <w:szCs w:val="28"/>
          <w:lang w:val="uk-UA" w:eastAsia="uk-UA"/>
        </w:rPr>
        <w:t>ним</w:t>
      </w:r>
      <w:r w:rsidRPr="003B5458">
        <w:rPr>
          <w:rFonts w:eastAsia="TimesNewRoman"/>
          <w:szCs w:val="28"/>
          <w:lang w:val="uk-UA" w:eastAsia="uk-UA"/>
        </w:rPr>
        <w:t xml:space="preserve"> об</w:t>
      </w:r>
      <w:r>
        <w:rPr>
          <w:rFonts w:eastAsia="TimesNewRoman"/>
          <w:szCs w:val="28"/>
          <w:lang w:val="uk-UA" w:eastAsia="uk-UA"/>
        </w:rPr>
        <w:t xml:space="preserve">ладнанням, </w:t>
      </w:r>
      <w:r w:rsidRPr="003B5458">
        <w:rPr>
          <w:rFonts w:eastAsia="TimesNewRoman"/>
          <w:szCs w:val="28"/>
          <w:lang w:val="uk-UA" w:eastAsia="uk-UA"/>
        </w:rPr>
        <w:t xml:space="preserve">меню </w:t>
      </w:r>
      <w:r>
        <w:rPr>
          <w:rFonts w:eastAsia="TimesNewRoman"/>
          <w:szCs w:val="28"/>
          <w:lang w:val="uk-UA" w:eastAsia="uk-UA"/>
        </w:rPr>
        <w:t xml:space="preserve">формується з </w:t>
      </w:r>
      <w:r w:rsidRPr="003B5458">
        <w:rPr>
          <w:rFonts w:eastAsia="TimesNewRoman"/>
          <w:szCs w:val="28"/>
          <w:lang w:val="uk-UA" w:eastAsia="uk-UA"/>
        </w:rPr>
        <w:t>так</w:t>
      </w:r>
      <w:r>
        <w:rPr>
          <w:rFonts w:eastAsia="TimesNewRoman"/>
          <w:szCs w:val="28"/>
          <w:lang w:val="uk-UA" w:eastAsia="uk-UA"/>
        </w:rPr>
        <w:t xml:space="preserve">им чином, щоб не завантажувати наявні потужності для приготування найбільш складних закусок. </w:t>
      </w:r>
      <w:r w:rsidRPr="003B5458">
        <w:rPr>
          <w:rFonts w:eastAsia="TimesNewRoman"/>
          <w:szCs w:val="28"/>
          <w:lang w:val="uk-UA" w:eastAsia="uk-UA"/>
        </w:rPr>
        <w:t>Холодн</w:t>
      </w:r>
      <w:r>
        <w:rPr>
          <w:rFonts w:eastAsia="TimesNewRoman"/>
          <w:szCs w:val="28"/>
          <w:lang w:val="uk-UA" w:eastAsia="uk-UA"/>
        </w:rPr>
        <w:t>і</w:t>
      </w:r>
      <w:r w:rsidRPr="003B5458">
        <w:rPr>
          <w:rFonts w:eastAsia="TimesNewRoman"/>
          <w:szCs w:val="28"/>
          <w:lang w:val="uk-UA" w:eastAsia="uk-UA"/>
        </w:rPr>
        <w:t xml:space="preserve"> закуски п</w:t>
      </w:r>
      <w:r>
        <w:rPr>
          <w:rFonts w:eastAsia="TimesNewRoman"/>
          <w:szCs w:val="28"/>
          <w:lang w:val="uk-UA" w:eastAsia="uk-UA"/>
        </w:rPr>
        <w:t>е</w:t>
      </w:r>
      <w:r w:rsidRPr="003B5458">
        <w:rPr>
          <w:rFonts w:eastAsia="TimesNewRoman"/>
          <w:szCs w:val="28"/>
          <w:lang w:val="uk-UA" w:eastAsia="uk-UA"/>
        </w:rPr>
        <w:t>рев</w:t>
      </w:r>
      <w:r>
        <w:rPr>
          <w:rFonts w:eastAsia="TimesNewRoman"/>
          <w:szCs w:val="28"/>
          <w:lang w:val="uk-UA" w:eastAsia="uk-UA"/>
        </w:rPr>
        <w:t xml:space="preserve">ищують кількість гарячих закусок через їхню низьку рентабельність, високу трудомісткість на виготовлення продукції при невисокому рівні попиту. </w:t>
      </w:r>
    </w:p>
    <w:p w:rsidR="00C46B68" w:rsidRDefault="00C46B68" w:rsidP="00C46B68">
      <w:pPr>
        <w:pStyle w:val="a5"/>
        <w:ind w:left="0" w:firstLine="709"/>
        <w:jc w:val="both"/>
        <w:rPr>
          <w:szCs w:val="28"/>
          <w:lang w:val="uk-UA"/>
        </w:rPr>
      </w:pPr>
    </w:p>
    <w:p w:rsidR="00C46B68" w:rsidRPr="00C46B68" w:rsidRDefault="00C46B68" w:rsidP="00C46B68">
      <w:pPr>
        <w:pStyle w:val="a5"/>
        <w:ind w:left="0" w:firstLine="709"/>
        <w:jc w:val="both"/>
        <w:rPr>
          <w:b/>
          <w:szCs w:val="28"/>
          <w:lang w:val="uk-UA"/>
        </w:rPr>
      </w:pPr>
      <w:r w:rsidRPr="00C46B68">
        <w:rPr>
          <w:b/>
          <w:szCs w:val="28"/>
          <w:lang w:val="uk-UA"/>
        </w:rPr>
        <w:t>№4</w:t>
      </w:r>
    </w:p>
    <w:p w:rsidR="00C46B68" w:rsidRPr="00BC7BA8" w:rsidRDefault="00C46B68" w:rsidP="00C46B68">
      <w:pPr>
        <w:pStyle w:val="a5"/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На основі вхідних даних попереднього завдання, д</w:t>
      </w:r>
      <w:r w:rsidRPr="00BC7BA8">
        <w:rPr>
          <w:szCs w:val="28"/>
          <w:lang w:val="uk-UA"/>
        </w:rPr>
        <w:t>оповніть перелік факторів зовнішнього середовища, що діють на</w:t>
      </w:r>
      <w:r>
        <w:rPr>
          <w:szCs w:val="28"/>
          <w:lang w:val="uk-UA"/>
        </w:rPr>
        <w:t xml:space="preserve"> </w:t>
      </w:r>
      <w:r w:rsidRPr="00BC7BA8">
        <w:rPr>
          <w:szCs w:val="28"/>
          <w:lang w:val="uk-UA"/>
        </w:rPr>
        <w:t>дане підприємство. Оцініть по кожному з факторів важливість для</w:t>
      </w:r>
      <w:r>
        <w:rPr>
          <w:szCs w:val="28"/>
          <w:lang w:val="uk-UA"/>
        </w:rPr>
        <w:t xml:space="preserve"> </w:t>
      </w:r>
      <w:r w:rsidRPr="00BC7BA8">
        <w:rPr>
          <w:szCs w:val="28"/>
          <w:lang w:val="uk-UA"/>
        </w:rPr>
        <w:t>галузі; вплив на підприємство; спрямованість впливу.</w:t>
      </w:r>
      <w:r>
        <w:rPr>
          <w:szCs w:val="28"/>
          <w:lang w:val="uk-UA"/>
        </w:rPr>
        <w:t xml:space="preserve"> </w:t>
      </w:r>
      <w:r w:rsidRPr="00BC7BA8">
        <w:rPr>
          <w:szCs w:val="28"/>
          <w:lang w:val="uk-UA"/>
        </w:rPr>
        <w:t>Після цього кожному з факторів</w:t>
      </w:r>
      <w:r>
        <w:rPr>
          <w:szCs w:val="28"/>
          <w:lang w:val="uk-UA"/>
        </w:rPr>
        <w:t xml:space="preserve"> </w:t>
      </w:r>
      <w:r w:rsidRPr="00BC7BA8">
        <w:rPr>
          <w:szCs w:val="28"/>
          <w:lang w:val="uk-UA"/>
        </w:rPr>
        <w:t>експертним чином дається оцінка:</w:t>
      </w:r>
    </w:p>
    <w:p w:rsidR="00C46B68" w:rsidRPr="00BC7BA8" w:rsidRDefault="00C46B68" w:rsidP="00C46B68">
      <w:pPr>
        <w:pStyle w:val="a5"/>
        <w:ind w:left="0" w:firstLine="709"/>
        <w:jc w:val="both"/>
        <w:rPr>
          <w:szCs w:val="28"/>
          <w:lang w:val="uk-UA"/>
        </w:rPr>
      </w:pPr>
      <w:r w:rsidRPr="00BC7BA8">
        <w:rPr>
          <w:szCs w:val="28"/>
          <w:lang w:val="uk-UA"/>
        </w:rPr>
        <w:t xml:space="preserve">- </w:t>
      </w:r>
      <w:r>
        <w:rPr>
          <w:szCs w:val="28"/>
          <w:lang w:val="uk-UA"/>
        </w:rPr>
        <w:t>в</w:t>
      </w:r>
      <w:r w:rsidRPr="00BC7BA8">
        <w:rPr>
          <w:szCs w:val="28"/>
          <w:lang w:val="uk-UA"/>
        </w:rPr>
        <w:t>ажливість для галузі (А): 3 - велика, 2 - помірна, 1 -</w:t>
      </w:r>
      <w:r>
        <w:rPr>
          <w:szCs w:val="28"/>
          <w:lang w:val="uk-UA"/>
        </w:rPr>
        <w:t xml:space="preserve"> </w:t>
      </w:r>
      <w:r w:rsidRPr="00BC7BA8">
        <w:rPr>
          <w:szCs w:val="28"/>
          <w:lang w:val="uk-UA"/>
        </w:rPr>
        <w:t>слабка;</w:t>
      </w:r>
    </w:p>
    <w:p w:rsidR="00C46B68" w:rsidRPr="00BC7BA8" w:rsidRDefault="00C46B68" w:rsidP="00C46B68">
      <w:pPr>
        <w:pStyle w:val="a5"/>
        <w:ind w:left="0" w:firstLine="709"/>
        <w:jc w:val="both"/>
        <w:rPr>
          <w:szCs w:val="28"/>
          <w:lang w:val="uk-UA"/>
        </w:rPr>
      </w:pPr>
      <w:r w:rsidRPr="00BC7BA8">
        <w:rPr>
          <w:szCs w:val="28"/>
          <w:lang w:val="uk-UA"/>
        </w:rPr>
        <w:t xml:space="preserve">- </w:t>
      </w:r>
      <w:r>
        <w:rPr>
          <w:szCs w:val="28"/>
          <w:lang w:val="uk-UA"/>
        </w:rPr>
        <w:t>в</w:t>
      </w:r>
      <w:r w:rsidRPr="00BC7BA8">
        <w:rPr>
          <w:szCs w:val="28"/>
          <w:lang w:val="uk-UA"/>
        </w:rPr>
        <w:t>плив на підприємство (В): 3 - сильне, 2 - помірне, 1 -</w:t>
      </w:r>
      <w:r>
        <w:rPr>
          <w:szCs w:val="28"/>
          <w:lang w:val="uk-UA"/>
        </w:rPr>
        <w:t xml:space="preserve"> </w:t>
      </w:r>
      <w:r w:rsidRPr="00BC7BA8">
        <w:rPr>
          <w:szCs w:val="28"/>
          <w:lang w:val="uk-UA"/>
        </w:rPr>
        <w:t>слабке, 0 - відсутність впливу;</w:t>
      </w:r>
    </w:p>
    <w:p w:rsidR="00C46B68" w:rsidRPr="00BC7BA8" w:rsidRDefault="00C46B68" w:rsidP="00C46B68">
      <w:pPr>
        <w:pStyle w:val="a5"/>
        <w:ind w:left="0" w:firstLine="709"/>
        <w:jc w:val="both"/>
        <w:rPr>
          <w:szCs w:val="28"/>
          <w:lang w:val="uk-UA"/>
        </w:rPr>
      </w:pPr>
      <w:r w:rsidRPr="00BC7BA8">
        <w:rPr>
          <w:szCs w:val="28"/>
          <w:lang w:val="uk-UA"/>
        </w:rPr>
        <w:t xml:space="preserve">- </w:t>
      </w:r>
      <w:r>
        <w:rPr>
          <w:szCs w:val="28"/>
          <w:lang w:val="uk-UA"/>
        </w:rPr>
        <w:t>с</w:t>
      </w:r>
      <w:r w:rsidRPr="00BC7BA8">
        <w:rPr>
          <w:szCs w:val="28"/>
          <w:lang w:val="uk-UA"/>
        </w:rPr>
        <w:t>прямованість впливу (С): +1 - позитивна, -1 - негативний.</w:t>
      </w:r>
    </w:p>
    <w:p w:rsidR="00C46B68" w:rsidRDefault="00C46B68" w:rsidP="00C46B68">
      <w:pPr>
        <w:pStyle w:val="a5"/>
        <w:ind w:left="0" w:firstLine="567"/>
        <w:jc w:val="both"/>
        <w:rPr>
          <w:szCs w:val="28"/>
          <w:lang w:val="uk-UA"/>
        </w:rPr>
      </w:pPr>
      <w:r w:rsidRPr="00BC7BA8">
        <w:rPr>
          <w:szCs w:val="28"/>
          <w:lang w:val="uk-UA"/>
        </w:rPr>
        <w:t>Розрахуйте інтегральну оцінку</w:t>
      </w:r>
      <w:r>
        <w:rPr>
          <w:szCs w:val="28"/>
          <w:lang w:val="uk-UA"/>
        </w:rPr>
        <w:t xml:space="preserve"> у вигляді таблиці </w:t>
      </w:r>
      <w:r w:rsidR="004B4613">
        <w:rPr>
          <w:szCs w:val="28"/>
          <w:lang w:val="uk-UA"/>
        </w:rPr>
        <w:t>2</w:t>
      </w:r>
      <w:r w:rsidRPr="00BC7BA8">
        <w:rPr>
          <w:szCs w:val="28"/>
          <w:lang w:val="uk-UA"/>
        </w:rPr>
        <w:t xml:space="preserve"> і зробіть висновки.</w:t>
      </w:r>
      <w:r>
        <w:rPr>
          <w:szCs w:val="28"/>
          <w:lang w:val="uk-UA"/>
        </w:rPr>
        <w:t xml:space="preserve"> </w:t>
      </w:r>
    </w:p>
    <w:p w:rsidR="00C46B68" w:rsidRDefault="004B4613" w:rsidP="004B4613">
      <w:pPr>
        <w:pStyle w:val="a5"/>
        <w:ind w:left="0" w:firstLine="567"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Таблиця 2 - </w:t>
      </w:r>
      <w:r w:rsidR="00C46B68">
        <w:rPr>
          <w:szCs w:val="28"/>
          <w:lang w:val="uk-UA"/>
        </w:rPr>
        <w:t>Інтегральна оцінка впливу факторів зовнішнього середовища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1886"/>
        <w:gridCol w:w="1896"/>
        <w:gridCol w:w="1996"/>
        <w:gridCol w:w="1875"/>
      </w:tblGrid>
      <w:tr w:rsidR="00C46B68" w:rsidRPr="00BC7BA8" w:rsidTr="00CD2B59">
        <w:trPr>
          <w:jc w:val="center"/>
        </w:trPr>
        <w:tc>
          <w:tcPr>
            <w:tcW w:w="1973" w:type="dxa"/>
            <w:shd w:val="clear" w:color="auto" w:fill="auto"/>
          </w:tcPr>
          <w:p w:rsidR="00C46B68" w:rsidRPr="00D60FBE" w:rsidRDefault="00C46B68" w:rsidP="00CD2B59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D60FBE">
              <w:rPr>
                <w:sz w:val="24"/>
                <w:szCs w:val="24"/>
                <w:lang w:val="uk-UA"/>
              </w:rPr>
              <w:t>Фактори зовнішнього середовища</w:t>
            </w:r>
          </w:p>
        </w:tc>
        <w:tc>
          <w:tcPr>
            <w:tcW w:w="1951" w:type="dxa"/>
            <w:shd w:val="clear" w:color="auto" w:fill="auto"/>
          </w:tcPr>
          <w:p w:rsidR="00C46B68" w:rsidRPr="00D60FBE" w:rsidRDefault="00C46B68" w:rsidP="00CD2B59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D60FBE">
              <w:rPr>
                <w:sz w:val="24"/>
                <w:szCs w:val="24"/>
                <w:lang w:val="uk-UA"/>
              </w:rPr>
              <w:t>Важливість для галузі (А)</w:t>
            </w:r>
          </w:p>
        </w:tc>
        <w:tc>
          <w:tcPr>
            <w:tcW w:w="1958" w:type="dxa"/>
            <w:shd w:val="clear" w:color="auto" w:fill="auto"/>
          </w:tcPr>
          <w:p w:rsidR="00C46B68" w:rsidRPr="00D60FBE" w:rsidRDefault="00C46B68" w:rsidP="00CD2B59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D60FBE">
              <w:rPr>
                <w:sz w:val="24"/>
                <w:szCs w:val="24"/>
                <w:lang w:val="uk-UA"/>
              </w:rPr>
              <w:t xml:space="preserve">Вплив на організацію (В) </w:t>
            </w:r>
          </w:p>
        </w:tc>
        <w:tc>
          <w:tcPr>
            <w:tcW w:w="2029" w:type="dxa"/>
            <w:shd w:val="clear" w:color="auto" w:fill="auto"/>
          </w:tcPr>
          <w:p w:rsidR="00C46B68" w:rsidRPr="00D60FBE" w:rsidRDefault="00C46B68" w:rsidP="00CD2B59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D60FBE">
              <w:rPr>
                <w:sz w:val="24"/>
                <w:szCs w:val="24"/>
                <w:lang w:val="uk-UA"/>
              </w:rPr>
              <w:t xml:space="preserve">Спрямованість (С) </w:t>
            </w:r>
          </w:p>
        </w:tc>
        <w:tc>
          <w:tcPr>
            <w:tcW w:w="1943" w:type="dxa"/>
            <w:shd w:val="clear" w:color="auto" w:fill="auto"/>
          </w:tcPr>
          <w:p w:rsidR="00C46B68" w:rsidRPr="00D60FBE" w:rsidRDefault="00C46B68" w:rsidP="00CD2B59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D60FBE">
              <w:rPr>
                <w:sz w:val="24"/>
                <w:szCs w:val="24"/>
                <w:lang w:val="uk-UA"/>
              </w:rPr>
              <w:t>Ступінь важливості (А*В*С)</w:t>
            </w:r>
          </w:p>
        </w:tc>
      </w:tr>
      <w:tr w:rsidR="00C46B68" w:rsidRPr="00BC7BA8" w:rsidTr="00CD2B59">
        <w:trPr>
          <w:jc w:val="center"/>
        </w:trPr>
        <w:tc>
          <w:tcPr>
            <w:tcW w:w="1973" w:type="dxa"/>
            <w:shd w:val="clear" w:color="auto" w:fill="auto"/>
          </w:tcPr>
          <w:p w:rsidR="00C46B68" w:rsidRPr="00D60FBE" w:rsidRDefault="00C46B68" w:rsidP="00CD2B59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51" w:type="dxa"/>
            <w:shd w:val="clear" w:color="auto" w:fill="auto"/>
          </w:tcPr>
          <w:p w:rsidR="00C46B68" w:rsidRPr="00D60FBE" w:rsidRDefault="00C46B68" w:rsidP="00CD2B59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58" w:type="dxa"/>
            <w:shd w:val="clear" w:color="auto" w:fill="auto"/>
          </w:tcPr>
          <w:p w:rsidR="00C46B68" w:rsidRPr="00D60FBE" w:rsidRDefault="00C46B68" w:rsidP="00CD2B59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029" w:type="dxa"/>
            <w:shd w:val="clear" w:color="auto" w:fill="auto"/>
          </w:tcPr>
          <w:p w:rsidR="00C46B68" w:rsidRPr="00D60FBE" w:rsidRDefault="00C46B68" w:rsidP="00CD2B59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43" w:type="dxa"/>
            <w:shd w:val="clear" w:color="auto" w:fill="auto"/>
          </w:tcPr>
          <w:p w:rsidR="00C46B68" w:rsidRPr="00D60FBE" w:rsidRDefault="00C46B68" w:rsidP="00CD2B59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C46B68" w:rsidRPr="00BC7BA8" w:rsidTr="00CD2B59">
        <w:trPr>
          <w:jc w:val="center"/>
        </w:trPr>
        <w:tc>
          <w:tcPr>
            <w:tcW w:w="1973" w:type="dxa"/>
            <w:shd w:val="clear" w:color="auto" w:fill="auto"/>
          </w:tcPr>
          <w:p w:rsidR="00C46B68" w:rsidRPr="00D60FBE" w:rsidRDefault="00C46B68" w:rsidP="00CD2B59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51" w:type="dxa"/>
            <w:shd w:val="clear" w:color="auto" w:fill="auto"/>
          </w:tcPr>
          <w:p w:rsidR="00C46B68" w:rsidRPr="00D60FBE" w:rsidRDefault="00C46B68" w:rsidP="00CD2B59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58" w:type="dxa"/>
            <w:shd w:val="clear" w:color="auto" w:fill="auto"/>
          </w:tcPr>
          <w:p w:rsidR="00C46B68" w:rsidRPr="00D60FBE" w:rsidRDefault="00C46B68" w:rsidP="00CD2B59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029" w:type="dxa"/>
            <w:shd w:val="clear" w:color="auto" w:fill="auto"/>
          </w:tcPr>
          <w:p w:rsidR="00C46B68" w:rsidRPr="00D60FBE" w:rsidRDefault="00C46B68" w:rsidP="00CD2B59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43" w:type="dxa"/>
            <w:shd w:val="clear" w:color="auto" w:fill="auto"/>
          </w:tcPr>
          <w:p w:rsidR="00C46B68" w:rsidRPr="00D60FBE" w:rsidRDefault="00C46B68" w:rsidP="00CD2B59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C46B68" w:rsidRPr="00BC7BA8" w:rsidTr="00CD2B59">
        <w:trPr>
          <w:jc w:val="center"/>
        </w:trPr>
        <w:tc>
          <w:tcPr>
            <w:tcW w:w="1973" w:type="dxa"/>
            <w:shd w:val="clear" w:color="auto" w:fill="auto"/>
          </w:tcPr>
          <w:p w:rsidR="00C46B68" w:rsidRPr="00D60FBE" w:rsidRDefault="00C46B68" w:rsidP="00CD2B59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51" w:type="dxa"/>
            <w:shd w:val="clear" w:color="auto" w:fill="auto"/>
          </w:tcPr>
          <w:p w:rsidR="00C46B68" w:rsidRPr="00D60FBE" w:rsidRDefault="00C46B68" w:rsidP="00CD2B59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58" w:type="dxa"/>
            <w:shd w:val="clear" w:color="auto" w:fill="auto"/>
          </w:tcPr>
          <w:p w:rsidR="00C46B68" w:rsidRPr="00D60FBE" w:rsidRDefault="00C46B68" w:rsidP="00CD2B59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029" w:type="dxa"/>
            <w:shd w:val="clear" w:color="auto" w:fill="auto"/>
          </w:tcPr>
          <w:p w:rsidR="00C46B68" w:rsidRPr="00D60FBE" w:rsidRDefault="00C46B68" w:rsidP="00CD2B59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43" w:type="dxa"/>
            <w:shd w:val="clear" w:color="auto" w:fill="auto"/>
          </w:tcPr>
          <w:p w:rsidR="00C46B68" w:rsidRPr="00D60FBE" w:rsidRDefault="00C46B68" w:rsidP="00CD2B59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C46B68" w:rsidRPr="00BC7BA8" w:rsidTr="00CD2B59">
        <w:trPr>
          <w:jc w:val="center"/>
        </w:trPr>
        <w:tc>
          <w:tcPr>
            <w:tcW w:w="1973" w:type="dxa"/>
            <w:shd w:val="clear" w:color="auto" w:fill="auto"/>
          </w:tcPr>
          <w:p w:rsidR="00C46B68" w:rsidRPr="00D60FBE" w:rsidRDefault="00C46B68" w:rsidP="00CD2B59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51" w:type="dxa"/>
            <w:shd w:val="clear" w:color="auto" w:fill="auto"/>
          </w:tcPr>
          <w:p w:rsidR="00C46B68" w:rsidRPr="00D60FBE" w:rsidRDefault="00C46B68" w:rsidP="00CD2B59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58" w:type="dxa"/>
            <w:shd w:val="clear" w:color="auto" w:fill="auto"/>
          </w:tcPr>
          <w:p w:rsidR="00C46B68" w:rsidRPr="00D60FBE" w:rsidRDefault="00C46B68" w:rsidP="00CD2B59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029" w:type="dxa"/>
            <w:shd w:val="clear" w:color="auto" w:fill="auto"/>
          </w:tcPr>
          <w:p w:rsidR="00C46B68" w:rsidRPr="00D60FBE" w:rsidRDefault="00C46B68" w:rsidP="00CD2B59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43" w:type="dxa"/>
            <w:shd w:val="clear" w:color="auto" w:fill="auto"/>
          </w:tcPr>
          <w:p w:rsidR="00C46B68" w:rsidRPr="00D60FBE" w:rsidRDefault="00C46B68" w:rsidP="00CD2B59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C46B68" w:rsidRPr="00BC7BA8" w:rsidTr="00CD2B59">
        <w:trPr>
          <w:jc w:val="center"/>
        </w:trPr>
        <w:tc>
          <w:tcPr>
            <w:tcW w:w="1973" w:type="dxa"/>
            <w:shd w:val="clear" w:color="auto" w:fill="auto"/>
          </w:tcPr>
          <w:p w:rsidR="00C46B68" w:rsidRPr="00D60FBE" w:rsidRDefault="00C46B68" w:rsidP="00CD2B59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51" w:type="dxa"/>
            <w:shd w:val="clear" w:color="auto" w:fill="auto"/>
          </w:tcPr>
          <w:p w:rsidR="00C46B68" w:rsidRPr="00D60FBE" w:rsidRDefault="00C46B68" w:rsidP="00CD2B59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58" w:type="dxa"/>
            <w:shd w:val="clear" w:color="auto" w:fill="auto"/>
          </w:tcPr>
          <w:p w:rsidR="00C46B68" w:rsidRPr="00D60FBE" w:rsidRDefault="00C46B68" w:rsidP="00CD2B59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029" w:type="dxa"/>
            <w:shd w:val="clear" w:color="auto" w:fill="auto"/>
          </w:tcPr>
          <w:p w:rsidR="00C46B68" w:rsidRPr="00D60FBE" w:rsidRDefault="00C46B68" w:rsidP="00CD2B59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43" w:type="dxa"/>
            <w:shd w:val="clear" w:color="auto" w:fill="auto"/>
          </w:tcPr>
          <w:p w:rsidR="00C46B68" w:rsidRPr="00D60FBE" w:rsidRDefault="00C46B68" w:rsidP="00CD2B59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C46B68" w:rsidRDefault="00C46B68" w:rsidP="00C46B68">
      <w:pPr>
        <w:pStyle w:val="21"/>
        <w:tabs>
          <w:tab w:val="left" w:pos="709"/>
          <w:tab w:val="left" w:pos="993"/>
        </w:tabs>
        <w:spacing w:after="0" w:line="240" w:lineRule="auto"/>
        <w:jc w:val="both"/>
        <w:rPr>
          <w:szCs w:val="28"/>
          <w:lang w:val="uk-UA"/>
        </w:rPr>
      </w:pPr>
    </w:p>
    <w:p w:rsidR="0070288C" w:rsidRPr="00ED3B7B" w:rsidRDefault="001931E5" w:rsidP="0070288C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№5</w:t>
      </w:r>
    </w:p>
    <w:p w:rsidR="0070288C" w:rsidRPr="00ED3B7B" w:rsidRDefault="0070288C" w:rsidP="0070288C">
      <w:pPr>
        <w:ind w:firstLine="567"/>
        <w:contextualSpacing/>
        <w:jc w:val="both"/>
        <w:rPr>
          <w:szCs w:val="28"/>
          <w:lang w:val="uk-UA"/>
        </w:rPr>
      </w:pPr>
      <w:r w:rsidRPr="00ED3B7B">
        <w:rPr>
          <w:szCs w:val="28"/>
          <w:lang w:val="uk-UA"/>
        </w:rPr>
        <w:t xml:space="preserve">Проведено соціологічне опитування споживачів туристичних послуг. Оцінка показників якості наданих послуг наведена в таблиці. Обчислити відповідність послуг вимогам споживачів та визначити фірму-лідера та фірму-аутсайдера. </w:t>
      </w:r>
    </w:p>
    <w:p w:rsidR="001931E5" w:rsidRDefault="001931E5" w:rsidP="0070288C">
      <w:pPr>
        <w:autoSpaceDE w:val="0"/>
        <w:autoSpaceDN w:val="0"/>
        <w:adjustRightInd w:val="0"/>
        <w:jc w:val="right"/>
        <w:rPr>
          <w:rFonts w:eastAsia="TimesNewRomanPS-BoldMT"/>
          <w:bCs/>
          <w:szCs w:val="28"/>
          <w:lang w:val="uk-UA"/>
        </w:rPr>
      </w:pPr>
    </w:p>
    <w:p w:rsidR="0070288C" w:rsidRPr="00ED3B7B" w:rsidRDefault="0070288C" w:rsidP="001931E5">
      <w:pPr>
        <w:autoSpaceDE w:val="0"/>
        <w:autoSpaceDN w:val="0"/>
        <w:adjustRightInd w:val="0"/>
        <w:jc w:val="center"/>
        <w:rPr>
          <w:rFonts w:eastAsia="TimesNewRomanPS-BoldMT"/>
          <w:bCs/>
          <w:szCs w:val="28"/>
          <w:lang w:val="uk-UA"/>
        </w:rPr>
      </w:pPr>
      <w:r w:rsidRPr="00ED3B7B">
        <w:rPr>
          <w:rFonts w:eastAsia="TimesNewRomanPS-BoldMT"/>
          <w:bCs/>
          <w:szCs w:val="28"/>
          <w:lang w:val="uk-UA"/>
        </w:rPr>
        <w:lastRenderedPageBreak/>
        <w:t xml:space="preserve">Таблиця </w:t>
      </w:r>
      <w:r w:rsidR="001931E5">
        <w:rPr>
          <w:rFonts w:eastAsia="TimesNewRomanPS-BoldMT"/>
          <w:bCs/>
          <w:szCs w:val="28"/>
          <w:lang w:val="uk-UA"/>
        </w:rPr>
        <w:t xml:space="preserve">3 - </w:t>
      </w:r>
      <w:r w:rsidRPr="00ED3B7B">
        <w:rPr>
          <w:rFonts w:eastAsia="TimesNewRomanPS-BoldMT"/>
          <w:bCs/>
          <w:szCs w:val="28"/>
          <w:lang w:val="uk-UA"/>
        </w:rPr>
        <w:t>Вхідні дані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559"/>
        <w:gridCol w:w="993"/>
        <w:gridCol w:w="1275"/>
        <w:gridCol w:w="1134"/>
        <w:gridCol w:w="993"/>
        <w:gridCol w:w="992"/>
      </w:tblGrid>
      <w:tr w:rsidR="0070288C" w:rsidRPr="00ED3B7B" w:rsidTr="00CD2B59">
        <w:tc>
          <w:tcPr>
            <w:tcW w:w="3085" w:type="dxa"/>
            <w:shd w:val="clear" w:color="auto" w:fill="auto"/>
          </w:tcPr>
          <w:p w:rsidR="0070288C" w:rsidRPr="00ED3B7B" w:rsidRDefault="0070288C" w:rsidP="00CD2B5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  <w:lang w:val="uk-UA"/>
              </w:rPr>
            </w:pPr>
            <w:r w:rsidRPr="00ED3B7B">
              <w:rPr>
                <w:rFonts w:eastAsia="TimesNewRomanPS-BoldMT"/>
                <w:bCs/>
                <w:sz w:val="24"/>
                <w:szCs w:val="24"/>
                <w:lang w:val="uk-UA"/>
              </w:rPr>
              <w:t>Параметри</w:t>
            </w:r>
          </w:p>
        </w:tc>
        <w:tc>
          <w:tcPr>
            <w:tcW w:w="1559" w:type="dxa"/>
            <w:shd w:val="clear" w:color="auto" w:fill="auto"/>
          </w:tcPr>
          <w:p w:rsidR="0070288C" w:rsidRPr="00ED3B7B" w:rsidRDefault="0070288C" w:rsidP="00CD2B5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  <w:lang w:val="uk-UA"/>
              </w:rPr>
            </w:pPr>
            <w:r w:rsidRPr="00ED3B7B">
              <w:rPr>
                <w:rFonts w:eastAsia="TimesNewRomanPS-BoldMT"/>
                <w:bCs/>
                <w:sz w:val="24"/>
                <w:szCs w:val="24"/>
                <w:lang w:val="uk-UA"/>
              </w:rPr>
              <w:t>Вагомість параметра</w:t>
            </w:r>
          </w:p>
        </w:tc>
        <w:tc>
          <w:tcPr>
            <w:tcW w:w="993" w:type="dxa"/>
            <w:shd w:val="clear" w:color="auto" w:fill="auto"/>
          </w:tcPr>
          <w:p w:rsidR="0070288C" w:rsidRPr="00ED3B7B" w:rsidRDefault="0070288C" w:rsidP="00CD2B5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  <w:lang w:val="uk-UA"/>
              </w:rPr>
            </w:pPr>
            <w:r w:rsidRPr="00ED3B7B">
              <w:rPr>
                <w:rFonts w:eastAsia="TimesNewRomanPS-BoldMT"/>
                <w:bCs/>
                <w:sz w:val="24"/>
                <w:szCs w:val="24"/>
                <w:lang w:val="uk-UA"/>
              </w:rPr>
              <w:t>Еталон</w:t>
            </w:r>
          </w:p>
        </w:tc>
        <w:tc>
          <w:tcPr>
            <w:tcW w:w="1275" w:type="dxa"/>
            <w:shd w:val="clear" w:color="auto" w:fill="auto"/>
          </w:tcPr>
          <w:p w:rsidR="0070288C" w:rsidRPr="00ED3B7B" w:rsidRDefault="0070288C" w:rsidP="00CD2B5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  <w:lang w:val="uk-UA"/>
              </w:rPr>
            </w:pPr>
            <w:proofErr w:type="spellStart"/>
            <w:r w:rsidRPr="00ED3B7B">
              <w:rPr>
                <w:rFonts w:eastAsia="TimesNewRomanPS-BoldMT"/>
                <w:bCs/>
                <w:sz w:val="24"/>
                <w:szCs w:val="24"/>
                <w:lang w:val="uk-UA"/>
              </w:rPr>
              <w:t>Інфо</w:t>
            </w:r>
            <w:proofErr w:type="spellEnd"/>
            <w:r w:rsidRPr="00ED3B7B">
              <w:rPr>
                <w:rFonts w:eastAsia="TimesNewRomanPS-BoldMT"/>
                <w:bCs/>
                <w:sz w:val="24"/>
                <w:szCs w:val="24"/>
                <w:lang w:val="uk-UA"/>
              </w:rPr>
              <w:t>-тур</w:t>
            </w:r>
          </w:p>
        </w:tc>
        <w:tc>
          <w:tcPr>
            <w:tcW w:w="1134" w:type="dxa"/>
            <w:shd w:val="clear" w:color="auto" w:fill="auto"/>
          </w:tcPr>
          <w:p w:rsidR="0070288C" w:rsidRPr="00ED3B7B" w:rsidRDefault="0070288C" w:rsidP="00CD2B5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  <w:lang w:val="uk-UA"/>
              </w:rPr>
            </w:pPr>
            <w:r w:rsidRPr="00ED3B7B">
              <w:rPr>
                <w:rFonts w:eastAsia="TimesNewRomanPS-BoldMT"/>
                <w:bCs/>
                <w:sz w:val="24"/>
                <w:szCs w:val="24"/>
                <w:lang w:val="uk-UA"/>
              </w:rPr>
              <w:t>Гранд</w:t>
            </w:r>
          </w:p>
        </w:tc>
        <w:tc>
          <w:tcPr>
            <w:tcW w:w="993" w:type="dxa"/>
            <w:shd w:val="clear" w:color="auto" w:fill="auto"/>
          </w:tcPr>
          <w:p w:rsidR="0070288C" w:rsidRPr="00ED3B7B" w:rsidRDefault="0070288C" w:rsidP="00CD2B5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  <w:lang w:val="uk-UA"/>
              </w:rPr>
            </w:pPr>
            <w:r w:rsidRPr="00ED3B7B">
              <w:rPr>
                <w:rFonts w:eastAsia="TimesNewRomanPS-BoldMT"/>
                <w:bCs/>
                <w:sz w:val="24"/>
                <w:szCs w:val="24"/>
                <w:lang w:val="uk-UA"/>
              </w:rPr>
              <w:t>Компас</w:t>
            </w:r>
          </w:p>
        </w:tc>
        <w:tc>
          <w:tcPr>
            <w:tcW w:w="992" w:type="dxa"/>
            <w:shd w:val="clear" w:color="auto" w:fill="auto"/>
          </w:tcPr>
          <w:p w:rsidR="0070288C" w:rsidRPr="00ED3B7B" w:rsidRDefault="0070288C" w:rsidP="00CD2B59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  <w:sz w:val="24"/>
                <w:szCs w:val="24"/>
                <w:lang w:val="uk-UA"/>
              </w:rPr>
            </w:pPr>
            <w:proofErr w:type="spellStart"/>
            <w:r w:rsidRPr="00ED3B7B">
              <w:rPr>
                <w:rFonts w:eastAsia="TimesNewRomanPS-BoldMT"/>
                <w:bCs/>
                <w:sz w:val="24"/>
                <w:szCs w:val="24"/>
                <w:lang w:val="uk-UA"/>
              </w:rPr>
              <w:t>Амекс</w:t>
            </w:r>
            <w:proofErr w:type="spellEnd"/>
            <w:r w:rsidRPr="00ED3B7B">
              <w:rPr>
                <w:rFonts w:eastAsia="TimesNewRomanPS-BoldMT"/>
                <w:bCs/>
                <w:sz w:val="24"/>
                <w:szCs w:val="24"/>
                <w:lang w:val="uk-UA"/>
              </w:rPr>
              <w:t>-тур</w:t>
            </w:r>
          </w:p>
        </w:tc>
      </w:tr>
      <w:tr w:rsidR="0070288C" w:rsidRPr="00ED3B7B" w:rsidTr="00CD2B59">
        <w:tc>
          <w:tcPr>
            <w:tcW w:w="3085" w:type="dxa"/>
            <w:shd w:val="clear" w:color="auto" w:fill="auto"/>
          </w:tcPr>
          <w:p w:rsidR="0070288C" w:rsidRPr="00ED3B7B" w:rsidRDefault="0070288C" w:rsidP="00CD2B5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4"/>
                <w:szCs w:val="24"/>
                <w:lang w:val="uk-UA"/>
              </w:rPr>
            </w:pPr>
            <w:r w:rsidRPr="00ED3B7B">
              <w:rPr>
                <w:rFonts w:eastAsia="TimesNewRomanPS-BoldMT"/>
                <w:bCs/>
                <w:sz w:val="24"/>
                <w:szCs w:val="24"/>
                <w:lang w:val="uk-UA"/>
              </w:rPr>
              <w:t xml:space="preserve">1. Швидкість обслуговування </w:t>
            </w:r>
          </w:p>
        </w:tc>
        <w:tc>
          <w:tcPr>
            <w:tcW w:w="1559" w:type="dxa"/>
            <w:shd w:val="clear" w:color="auto" w:fill="auto"/>
          </w:tcPr>
          <w:p w:rsidR="0070288C" w:rsidRPr="00ED3B7B" w:rsidRDefault="0070288C" w:rsidP="00CD2B5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4"/>
                <w:szCs w:val="24"/>
                <w:lang w:val="uk-UA"/>
              </w:rPr>
            </w:pPr>
            <w:r w:rsidRPr="00ED3B7B">
              <w:rPr>
                <w:rFonts w:eastAsia="TimesNewRomanPS-BoldMT"/>
                <w:bCs/>
                <w:sz w:val="24"/>
                <w:szCs w:val="24"/>
                <w:lang w:val="uk-UA"/>
              </w:rPr>
              <w:t>0,1</w:t>
            </w:r>
          </w:p>
        </w:tc>
        <w:tc>
          <w:tcPr>
            <w:tcW w:w="993" w:type="dxa"/>
            <w:shd w:val="clear" w:color="auto" w:fill="auto"/>
          </w:tcPr>
          <w:p w:rsidR="0070288C" w:rsidRPr="00ED3B7B" w:rsidRDefault="0070288C" w:rsidP="00CD2B5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4"/>
                <w:szCs w:val="24"/>
                <w:lang w:val="uk-UA"/>
              </w:rPr>
            </w:pPr>
            <w:r w:rsidRPr="00ED3B7B">
              <w:rPr>
                <w:rFonts w:eastAsia="TimesNewRomanPS-BoldMT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70288C" w:rsidRPr="00ED3B7B" w:rsidRDefault="0070288C" w:rsidP="00CD2B5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4"/>
                <w:szCs w:val="24"/>
                <w:lang w:val="uk-UA"/>
              </w:rPr>
            </w:pPr>
            <w:r w:rsidRPr="00ED3B7B">
              <w:rPr>
                <w:rFonts w:eastAsia="TimesNewRomanPS-BoldMT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0288C" w:rsidRPr="00ED3B7B" w:rsidRDefault="0070288C" w:rsidP="00CD2B5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4"/>
                <w:szCs w:val="24"/>
                <w:lang w:val="uk-UA"/>
              </w:rPr>
            </w:pPr>
            <w:r w:rsidRPr="00ED3B7B">
              <w:rPr>
                <w:rFonts w:eastAsia="TimesNewRomanPS-BoldMT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70288C" w:rsidRPr="00ED3B7B" w:rsidRDefault="0070288C" w:rsidP="00CD2B5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4"/>
                <w:szCs w:val="24"/>
                <w:lang w:val="uk-UA"/>
              </w:rPr>
            </w:pPr>
            <w:r w:rsidRPr="00ED3B7B">
              <w:rPr>
                <w:rFonts w:eastAsia="TimesNewRomanPS-BoldMT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0288C" w:rsidRPr="00ED3B7B" w:rsidRDefault="0070288C" w:rsidP="00CD2B5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4"/>
                <w:szCs w:val="24"/>
                <w:lang w:val="uk-UA"/>
              </w:rPr>
            </w:pPr>
            <w:r w:rsidRPr="00ED3B7B">
              <w:rPr>
                <w:rFonts w:eastAsia="TimesNewRomanPS-BoldMT"/>
                <w:bCs/>
                <w:sz w:val="24"/>
                <w:szCs w:val="24"/>
                <w:lang w:val="uk-UA"/>
              </w:rPr>
              <w:t>7</w:t>
            </w:r>
          </w:p>
        </w:tc>
      </w:tr>
      <w:tr w:rsidR="0070288C" w:rsidRPr="00ED3B7B" w:rsidTr="00CD2B59">
        <w:tc>
          <w:tcPr>
            <w:tcW w:w="3085" w:type="dxa"/>
            <w:shd w:val="clear" w:color="auto" w:fill="auto"/>
          </w:tcPr>
          <w:p w:rsidR="0070288C" w:rsidRPr="00ED3B7B" w:rsidRDefault="0070288C" w:rsidP="00CD2B5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4"/>
                <w:szCs w:val="24"/>
                <w:lang w:val="uk-UA"/>
              </w:rPr>
            </w:pPr>
            <w:r w:rsidRPr="00ED3B7B">
              <w:rPr>
                <w:rFonts w:eastAsia="TimesNewRomanPS-BoldMT"/>
                <w:bCs/>
                <w:sz w:val="24"/>
                <w:szCs w:val="24"/>
                <w:lang w:val="uk-UA"/>
              </w:rPr>
              <w:t xml:space="preserve">2. Система знижок </w:t>
            </w:r>
          </w:p>
        </w:tc>
        <w:tc>
          <w:tcPr>
            <w:tcW w:w="1559" w:type="dxa"/>
            <w:shd w:val="clear" w:color="auto" w:fill="auto"/>
          </w:tcPr>
          <w:p w:rsidR="0070288C" w:rsidRPr="00ED3B7B" w:rsidRDefault="0070288C" w:rsidP="00CD2B5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4"/>
                <w:szCs w:val="24"/>
                <w:lang w:val="uk-UA"/>
              </w:rPr>
            </w:pPr>
            <w:r w:rsidRPr="00ED3B7B">
              <w:rPr>
                <w:rFonts w:eastAsia="TimesNewRomanPS-BoldMT"/>
                <w:bCs/>
                <w:sz w:val="24"/>
                <w:szCs w:val="24"/>
                <w:lang w:val="uk-UA"/>
              </w:rPr>
              <w:t>0,3</w:t>
            </w:r>
          </w:p>
        </w:tc>
        <w:tc>
          <w:tcPr>
            <w:tcW w:w="993" w:type="dxa"/>
            <w:shd w:val="clear" w:color="auto" w:fill="auto"/>
          </w:tcPr>
          <w:p w:rsidR="0070288C" w:rsidRPr="00ED3B7B" w:rsidRDefault="0070288C" w:rsidP="00CD2B5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4"/>
                <w:szCs w:val="24"/>
                <w:lang w:val="uk-UA"/>
              </w:rPr>
            </w:pPr>
            <w:r w:rsidRPr="00ED3B7B">
              <w:rPr>
                <w:rFonts w:eastAsia="TimesNewRomanPS-BoldMT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70288C" w:rsidRPr="00ED3B7B" w:rsidRDefault="0070288C" w:rsidP="00CD2B5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4"/>
                <w:szCs w:val="24"/>
                <w:lang w:val="uk-UA"/>
              </w:rPr>
            </w:pPr>
            <w:r w:rsidRPr="00ED3B7B">
              <w:rPr>
                <w:rFonts w:eastAsia="TimesNewRomanPS-BoldMT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0288C" w:rsidRPr="00ED3B7B" w:rsidRDefault="0070288C" w:rsidP="00CD2B5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4"/>
                <w:szCs w:val="24"/>
                <w:lang w:val="uk-UA"/>
              </w:rPr>
            </w:pPr>
            <w:r w:rsidRPr="00ED3B7B">
              <w:rPr>
                <w:rFonts w:eastAsia="TimesNewRomanPS-BoldMT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0288C" w:rsidRPr="00ED3B7B" w:rsidRDefault="0070288C" w:rsidP="00CD2B5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4"/>
                <w:szCs w:val="24"/>
                <w:lang w:val="uk-UA"/>
              </w:rPr>
            </w:pPr>
            <w:r w:rsidRPr="00ED3B7B">
              <w:rPr>
                <w:rFonts w:eastAsia="TimesNewRomanPS-BoldMT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0288C" w:rsidRPr="00ED3B7B" w:rsidRDefault="0070288C" w:rsidP="00CD2B5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4"/>
                <w:szCs w:val="24"/>
                <w:lang w:val="uk-UA"/>
              </w:rPr>
            </w:pPr>
            <w:r w:rsidRPr="00ED3B7B">
              <w:rPr>
                <w:rFonts w:eastAsia="TimesNewRomanPS-BoldMT"/>
                <w:bCs/>
                <w:sz w:val="24"/>
                <w:szCs w:val="24"/>
                <w:lang w:val="uk-UA"/>
              </w:rPr>
              <w:t>6</w:t>
            </w:r>
          </w:p>
        </w:tc>
      </w:tr>
      <w:tr w:rsidR="0070288C" w:rsidRPr="00ED3B7B" w:rsidTr="00CD2B59">
        <w:tc>
          <w:tcPr>
            <w:tcW w:w="3085" w:type="dxa"/>
            <w:shd w:val="clear" w:color="auto" w:fill="auto"/>
          </w:tcPr>
          <w:p w:rsidR="0070288C" w:rsidRPr="00ED3B7B" w:rsidRDefault="0070288C" w:rsidP="00CD2B5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4"/>
                <w:szCs w:val="24"/>
                <w:lang w:val="uk-UA"/>
              </w:rPr>
            </w:pPr>
            <w:r w:rsidRPr="00ED3B7B">
              <w:rPr>
                <w:rFonts w:eastAsia="TimesNewRomanPS-BoldMT"/>
                <w:bCs/>
                <w:sz w:val="24"/>
                <w:szCs w:val="24"/>
                <w:lang w:val="uk-UA"/>
              </w:rPr>
              <w:t>3. Страхове забезпечення</w:t>
            </w:r>
          </w:p>
        </w:tc>
        <w:tc>
          <w:tcPr>
            <w:tcW w:w="1559" w:type="dxa"/>
            <w:shd w:val="clear" w:color="auto" w:fill="auto"/>
          </w:tcPr>
          <w:p w:rsidR="0070288C" w:rsidRPr="00ED3B7B" w:rsidRDefault="0070288C" w:rsidP="00CD2B5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4"/>
                <w:szCs w:val="24"/>
                <w:lang w:val="uk-UA"/>
              </w:rPr>
            </w:pPr>
            <w:r w:rsidRPr="00ED3B7B">
              <w:rPr>
                <w:rFonts w:eastAsia="TimesNewRomanPS-BoldMT"/>
                <w:bCs/>
                <w:sz w:val="24"/>
                <w:szCs w:val="24"/>
                <w:lang w:val="uk-UA"/>
              </w:rPr>
              <w:t>0,2</w:t>
            </w:r>
          </w:p>
        </w:tc>
        <w:tc>
          <w:tcPr>
            <w:tcW w:w="993" w:type="dxa"/>
            <w:shd w:val="clear" w:color="auto" w:fill="auto"/>
          </w:tcPr>
          <w:p w:rsidR="0070288C" w:rsidRPr="00ED3B7B" w:rsidRDefault="0070288C" w:rsidP="00CD2B5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4"/>
                <w:szCs w:val="24"/>
                <w:lang w:val="uk-UA"/>
              </w:rPr>
            </w:pPr>
            <w:r w:rsidRPr="00ED3B7B">
              <w:rPr>
                <w:rFonts w:eastAsia="TimesNewRomanPS-BoldMT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70288C" w:rsidRPr="00ED3B7B" w:rsidRDefault="0070288C" w:rsidP="00CD2B5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4"/>
                <w:szCs w:val="24"/>
                <w:lang w:val="uk-UA"/>
              </w:rPr>
            </w:pPr>
            <w:r w:rsidRPr="00ED3B7B">
              <w:rPr>
                <w:rFonts w:eastAsia="TimesNewRomanPS-BoldMT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0288C" w:rsidRPr="00ED3B7B" w:rsidRDefault="0070288C" w:rsidP="00CD2B5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4"/>
                <w:szCs w:val="24"/>
                <w:lang w:val="uk-UA"/>
              </w:rPr>
            </w:pPr>
            <w:r w:rsidRPr="00ED3B7B">
              <w:rPr>
                <w:rFonts w:eastAsia="TimesNewRomanPS-BoldMT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70288C" w:rsidRPr="00ED3B7B" w:rsidRDefault="0070288C" w:rsidP="00CD2B5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4"/>
                <w:szCs w:val="24"/>
                <w:lang w:val="uk-UA"/>
              </w:rPr>
            </w:pPr>
            <w:r w:rsidRPr="00ED3B7B">
              <w:rPr>
                <w:rFonts w:eastAsia="TimesNewRomanPS-BoldMT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0288C" w:rsidRPr="00ED3B7B" w:rsidRDefault="0070288C" w:rsidP="00CD2B5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4"/>
                <w:szCs w:val="24"/>
                <w:lang w:val="uk-UA"/>
              </w:rPr>
            </w:pPr>
            <w:r w:rsidRPr="00ED3B7B">
              <w:rPr>
                <w:rFonts w:eastAsia="TimesNewRomanPS-BoldMT"/>
                <w:bCs/>
                <w:sz w:val="24"/>
                <w:szCs w:val="24"/>
                <w:lang w:val="uk-UA"/>
              </w:rPr>
              <w:t>8</w:t>
            </w:r>
          </w:p>
        </w:tc>
      </w:tr>
      <w:tr w:rsidR="0070288C" w:rsidRPr="00ED3B7B" w:rsidTr="00CD2B59">
        <w:tc>
          <w:tcPr>
            <w:tcW w:w="3085" w:type="dxa"/>
            <w:shd w:val="clear" w:color="auto" w:fill="auto"/>
          </w:tcPr>
          <w:p w:rsidR="0070288C" w:rsidRPr="00ED3B7B" w:rsidRDefault="0070288C" w:rsidP="00CD2B5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4"/>
                <w:szCs w:val="24"/>
                <w:lang w:val="uk-UA"/>
              </w:rPr>
            </w:pPr>
            <w:r w:rsidRPr="00ED3B7B">
              <w:rPr>
                <w:rFonts w:eastAsia="TimesNewRomanPS-BoldMT"/>
                <w:bCs/>
                <w:sz w:val="24"/>
                <w:szCs w:val="24"/>
                <w:lang w:val="uk-UA"/>
              </w:rPr>
              <w:t>4. Асортимент маршрутів</w:t>
            </w:r>
          </w:p>
        </w:tc>
        <w:tc>
          <w:tcPr>
            <w:tcW w:w="1559" w:type="dxa"/>
            <w:shd w:val="clear" w:color="auto" w:fill="auto"/>
          </w:tcPr>
          <w:p w:rsidR="0070288C" w:rsidRPr="00ED3B7B" w:rsidRDefault="0070288C" w:rsidP="00CD2B5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4"/>
                <w:szCs w:val="24"/>
                <w:lang w:val="uk-UA"/>
              </w:rPr>
            </w:pPr>
            <w:r w:rsidRPr="00ED3B7B">
              <w:rPr>
                <w:rFonts w:eastAsia="TimesNewRomanPS-BoldMT"/>
                <w:bCs/>
                <w:sz w:val="24"/>
                <w:szCs w:val="24"/>
                <w:lang w:val="uk-UA"/>
              </w:rPr>
              <w:t>0,1</w:t>
            </w:r>
          </w:p>
        </w:tc>
        <w:tc>
          <w:tcPr>
            <w:tcW w:w="993" w:type="dxa"/>
            <w:shd w:val="clear" w:color="auto" w:fill="auto"/>
          </w:tcPr>
          <w:p w:rsidR="0070288C" w:rsidRPr="00ED3B7B" w:rsidRDefault="0070288C" w:rsidP="00CD2B5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4"/>
                <w:szCs w:val="24"/>
                <w:lang w:val="uk-UA"/>
              </w:rPr>
            </w:pPr>
            <w:r w:rsidRPr="00ED3B7B">
              <w:rPr>
                <w:rFonts w:eastAsia="TimesNewRomanPS-BoldMT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70288C" w:rsidRPr="00ED3B7B" w:rsidRDefault="0070288C" w:rsidP="00CD2B5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4"/>
                <w:szCs w:val="24"/>
                <w:lang w:val="uk-UA"/>
              </w:rPr>
            </w:pPr>
            <w:r w:rsidRPr="00ED3B7B">
              <w:rPr>
                <w:rFonts w:eastAsia="TimesNewRomanPS-BoldMT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0288C" w:rsidRPr="00ED3B7B" w:rsidRDefault="0070288C" w:rsidP="00CD2B5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4"/>
                <w:szCs w:val="24"/>
                <w:lang w:val="uk-UA"/>
              </w:rPr>
            </w:pPr>
            <w:r w:rsidRPr="00ED3B7B">
              <w:rPr>
                <w:rFonts w:eastAsia="TimesNewRomanPS-BoldMT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70288C" w:rsidRPr="00ED3B7B" w:rsidRDefault="0070288C" w:rsidP="00CD2B5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4"/>
                <w:szCs w:val="24"/>
                <w:lang w:val="uk-UA"/>
              </w:rPr>
            </w:pPr>
            <w:r w:rsidRPr="00ED3B7B">
              <w:rPr>
                <w:rFonts w:eastAsia="TimesNewRomanPS-BoldMT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70288C" w:rsidRPr="00ED3B7B" w:rsidRDefault="0070288C" w:rsidP="00CD2B5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4"/>
                <w:szCs w:val="24"/>
                <w:lang w:val="uk-UA"/>
              </w:rPr>
            </w:pPr>
            <w:r w:rsidRPr="00ED3B7B">
              <w:rPr>
                <w:rFonts w:eastAsia="TimesNewRomanPS-BoldMT"/>
                <w:bCs/>
                <w:sz w:val="24"/>
                <w:szCs w:val="24"/>
                <w:lang w:val="uk-UA"/>
              </w:rPr>
              <w:t>5</w:t>
            </w:r>
          </w:p>
        </w:tc>
      </w:tr>
      <w:tr w:rsidR="0070288C" w:rsidRPr="00ED3B7B" w:rsidTr="00CD2B59">
        <w:tc>
          <w:tcPr>
            <w:tcW w:w="3085" w:type="dxa"/>
            <w:shd w:val="clear" w:color="auto" w:fill="auto"/>
          </w:tcPr>
          <w:p w:rsidR="0070288C" w:rsidRPr="00ED3B7B" w:rsidRDefault="0070288C" w:rsidP="00CD2B5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4"/>
                <w:szCs w:val="24"/>
                <w:lang w:val="uk-UA"/>
              </w:rPr>
            </w:pPr>
            <w:r w:rsidRPr="00ED3B7B">
              <w:rPr>
                <w:rFonts w:eastAsia="TimesNewRomanPS-BoldMT"/>
                <w:bCs/>
                <w:sz w:val="24"/>
                <w:szCs w:val="24"/>
                <w:lang w:val="uk-UA"/>
              </w:rPr>
              <w:t>5. Робота сайту компанії</w:t>
            </w:r>
          </w:p>
        </w:tc>
        <w:tc>
          <w:tcPr>
            <w:tcW w:w="1559" w:type="dxa"/>
            <w:shd w:val="clear" w:color="auto" w:fill="auto"/>
          </w:tcPr>
          <w:p w:rsidR="0070288C" w:rsidRPr="00ED3B7B" w:rsidRDefault="0070288C" w:rsidP="00CD2B5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4"/>
                <w:szCs w:val="24"/>
                <w:lang w:val="uk-UA"/>
              </w:rPr>
            </w:pPr>
            <w:r w:rsidRPr="00ED3B7B">
              <w:rPr>
                <w:rFonts w:eastAsia="TimesNewRomanPS-BoldMT"/>
                <w:bCs/>
                <w:sz w:val="24"/>
                <w:szCs w:val="24"/>
                <w:lang w:val="uk-UA"/>
              </w:rPr>
              <w:t>0,1</w:t>
            </w:r>
          </w:p>
        </w:tc>
        <w:tc>
          <w:tcPr>
            <w:tcW w:w="993" w:type="dxa"/>
            <w:shd w:val="clear" w:color="auto" w:fill="auto"/>
          </w:tcPr>
          <w:p w:rsidR="0070288C" w:rsidRPr="00ED3B7B" w:rsidRDefault="0070288C" w:rsidP="00CD2B5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4"/>
                <w:szCs w:val="24"/>
                <w:lang w:val="uk-UA"/>
              </w:rPr>
            </w:pPr>
            <w:r w:rsidRPr="00ED3B7B">
              <w:rPr>
                <w:rFonts w:eastAsia="TimesNewRomanPS-BoldMT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70288C" w:rsidRPr="00ED3B7B" w:rsidRDefault="0070288C" w:rsidP="00CD2B5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4"/>
                <w:szCs w:val="24"/>
                <w:lang w:val="uk-UA"/>
              </w:rPr>
            </w:pPr>
            <w:r w:rsidRPr="00ED3B7B">
              <w:rPr>
                <w:rFonts w:eastAsia="TimesNewRomanPS-BoldMT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0288C" w:rsidRPr="00ED3B7B" w:rsidRDefault="0070288C" w:rsidP="00CD2B5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4"/>
                <w:szCs w:val="24"/>
                <w:lang w:val="uk-UA"/>
              </w:rPr>
            </w:pPr>
            <w:r w:rsidRPr="00ED3B7B">
              <w:rPr>
                <w:rFonts w:eastAsia="TimesNewRomanPS-BoldMT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70288C" w:rsidRPr="00ED3B7B" w:rsidRDefault="0070288C" w:rsidP="00CD2B5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4"/>
                <w:szCs w:val="24"/>
                <w:lang w:val="uk-UA"/>
              </w:rPr>
            </w:pPr>
            <w:r w:rsidRPr="00ED3B7B">
              <w:rPr>
                <w:rFonts w:eastAsia="TimesNewRomanPS-BoldMT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0288C" w:rsidRPr="00ED3B7B" w:rsidRDefault="0070288C" w:rsidP="00CD2B5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4"/>
                <w:szCs w:val="24"/>
                <w:lang w:val="uk-UA"/>
              </w:rPr>
            </w:pPr>
            <w:r w:rsidRPr="00ED3B7B">
              <w:rPr>
                <w:rFonts w:eastAsia="TimesNewRomanPS-BoldMT"/>
                <w:bCs/>
                <w:sz w:val="24"/>
                <w:szCs w:val="24"/>
                <w:lang w:val="uk-UA"/>
              </w:rPr>
              <w:t>8</w:t>
            </w:r>
          </w:p>
        </w:tc>
      </w:tr>
      <w:tr w:rsidR="0070288C" w:rsidRPr="00ED3B7B" w:rsidTr="00CD2B59">
        <w:trPr>
          <w:trHeight w:val="551"/>
        </w:trPr>
        <w:tc>
          <w:tcPr>
            <w:tcW w:w="3085" w:type="dxa"/>
            <w:shd w:val="clear" w:color="auto" w:fill="auto"/>
          </w:tcPr>
          <w:p w:rsidR="0070288C" w:rsidRPr="00ED3B7B" w:rsidRDefault="0070288C" w:rsidP="00CD2B5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4"/>
                <w:szCs w:val="24"/>
                <w:lang w:val="uk-UA"/>
              </w:rPr>
            </w:pPr>
            <w:r w:rsidRPr="00ED3B7B">
              <w:rPr>
                <w:rFonts w:eastAsia="TimesNewRomanPS-BoldMT"/>
                <w:bCs/>
                <w:sz w:val="24"/>
                <w:szCs w:val="24"/>
                <w:lang w:val="uk-UA"/>
              </w:rPr>
              <w:t>6. Якість рекламних матеріалів</w:t>
            </w:r>
          </w:p>
        </w:tc>
        <w:tc>
          <w:tcPr>
            <w:tcW w:w="1559" w:type="dxa"/>
            <w:shd w:val="clear" w:color="auto" w:fill="auto"/>
          </w:tcPr>
          <w:p w:rsidR="0070288C" w:rsidRPr="00ED3B7B" w:rsidRDefault="0070288C" w:rsidP="00CD2B5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4"/>
                <w:szCs w:val="24"/>
                <w:lang w:val="uk-UA"/>
              </w:rPr>
            </w:pPr>
            <w:r w:rsidRPr="00ED3B7B">
              <w:rPr>
                <w:rFonts w:eastAsia="TimesNewRomanPS-BoldMT"/>
                <w:bCs/>
                <w:sz w:val="24"/>
                <w:szCs w:val="24"/>
                <w:lang w:val="uk-UA"/>
              </w:rPr>
              <w:t>0,05</w:t>
            </w:r>
          </w:p>
        </w:tc>
        <w:tc>
          <w:tcPr>
            <w:tcW w:w="993" w:type="dxa"/>
            <w:shd w:val="clear" w:color="auto" w:fill="auto"/>
          </w:tcPr>
          <w:p w:rsidR="0070288C" w:rsidRPr="00ED3B7B" w:rsidRDefault="0070288C" w:rsidP="00CD2B5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4"/>
                <w:szCs w:val="24"/>
                <w:lang w:val="uk-UA"/>
              </w:rPr>
            </w:pPr>
            <w:r w:rsidRPr="00ED3B7B">
              <w:rPr>
                <w:rFonts w:eastAsia="TimesNewRomanPS-BoldMT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70288C" w:rsidRPr="00ED3B7B" w:rsidRDefault="0070288C" w:rsidP="00CD2B5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4"/>
                <w:szCs w:val="24"/>
                <w:lang w:val="uk-UA"/>
              </w:rPr>
            </w:pPr>
            <w:r w:rsidRPr="00ED3B7B">
              <w:rPr>
                <w:rFonts w:eastAsia="TimesNewRomanPS-BoldMT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0288C" w:rsidRPr="00ED3B7B" w:rsidRDefault="0070288C" w:rsidP="00CD2B5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4"/>
                <w:szCs w:val="24"/>
                <w:lang w:val="uk-UA"/>
              </w:rPr>
            </w:pPr>
            <w:r w:rsidRPr="00ED3B7B">
              <w:rPr>
                <w:rFonts w:eastAsia="TimesNewRomanPS-BoldMT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70288C" w:rsidRPr="00ED3B7B" w:rsidRDefault="0070288C" w:rsidP="00CD2B5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4"/>
                <w:szCs w:val="24"/>
                <w:lang w:val="uk-UA"/>
              </w:rPr>
            </w:pPr>
            <w:r w:rsidRPr="00ED3B7B">
              <w:rPr>
                <w:rFonts w:eastAsia="TimesNewRomanPS-BoldMT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0288C" w:rsidRPr="00ED3B7B" w:rsidRDefault="0070288C" w:rsidP="00CD2B5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4"/>
                <w:szCs w:val="24"/>
                <w:lang w:val="uk-UA"/>
              </w:rPr>
            </w:pPr>
            <w:r w:rsidRPr="00ED3B7B">
              <w:rPr>
                <w:rFonts w:eastAsia="TimesNewRomanPS-BoldMT"/>
                <w:bCs/>
                <w:sz w:val="24"/>
                <w:szCs w:val="24"/>
                <w:lang w:val="uk-UA"/>
              </w:rPr>
              <w:t>5</w:t>
            </w:r>
          </w:p>
        </w:tc>
      </w:tr>
      <w:tr w:rsidR="0070288C" w:rsidRPr="00ED3B7B" w:rsidTr="00CD2B59">
        <w:tc>
          <w:tcPr>
            <w:tcW w:w="3085" w:type="dxa"/>
            <w:shd w:val="clear" w:color="auto" w:fill="auto"/>
          </w:tcPr>
          <w:p w:rsidR="0070288C" w:rsidRPr="00ED3B7B" w:rsidRDefault="0070288C" w:rsidP="00CD2B5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4"/>
                <w:szCs w:val="24"/>
                <w:lang w:val="uk-UA"/>
              </w:rPr>
            </w:pPr>
            <w:r w:rsidRPr="00ED3B7B">
              <w:rPr>
                <w:rFonts w:eastAsia="TimesNewRomanPS-BoldMT"/>
                <w:bCs/>
                <w:sz w:val="24"/>
                <w:szCs w:val="24"/>
                <w:lang w:val="uk-UA"/>
              </w:rPr>
              <w:t>7. Інтер’єр офісу</w:t>
            </w:r>
          </w:p>
        </w:tc>
        <w:tc>
          <w:tcPr>
            <w:tcW w:w="1559" w:type="dxa"/>
            <w:shd w:val="clear" w:color="auto" w:fill="auto"/>
          </w:tcPr>
          <w:p w:rsidR="0070288C" w:rsidRPr="00ED3B7B" w:rsidRDefault="0070288C" w:rsidP="00CD2B5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4"/>
                <w:szCs w:val="24"/>
                <w:lang w:val="uk-UA"/>
              </w:rPr>
            </w:pPr>
            <w:r w:rsidRPr="00ED3B7B">
              <w:rPr>
                <w:rFonts w:eastAsia="TimesNewRomanPS-BoldMT"/>
                <w:bCs/>
                <w:sz w:val="24"/>
                <w:szCs w:val="24"/>
                <w:lang w:val="uk-UA"/>
              </w:rPr>
              <w:t>0,15</w:t>
            </w:r>
          </w:p>
        </w:tc>
        <w:tc>
          <w:tcPr>
            <w:tcW w:w="993" w:type="dxa"/>
            <w:shd w:val="clear" w:color="auto" w:fill="auto"/>
          </w:tcPr>
          <w:p w:rsidR="0070288C" w:rsidRPr="00ED3B7B" w:rsidRDefault="0070288C" w:rsidP="00CD2B5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4"/>
                <w:szCs w:val="24"/>
                <w:lang w:val="uk-UA"/>
              </w:rPr>
            </w:pPr>
            <w:r w:rsidRPr="00ED3B7B">
              <w:rPr>
                <w:rFonts w:eastAsia="TimesNewRomanPS-BoldMT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70288C" w:rsidRPr="00ED3B7B" w:rsidRDefault="0070288C" w:rsidP="00CD2B5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4"/>
                <w:szCs w:val="24"/>
                <w:lang w:val="uk-UA"/>
              </w:rPr>
            </w:pPr>
            <w:r w:rsidRPr="00ED3B7B">
              <w:rPr>
                <w:rFonts w:eastAsia="TimesNewRomanPS-BoldMT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0288C" w:rsidRPr="00ED3B7B" w:rsidRDefault="0070288C" w:rsidP="00CD2B5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4"/>
                <w:szCs w:val="24"/>
                <w:lang w:val="uk-UA"/>
              </w:rPr>
            </w:pPr>
            <w:r w:rsidRPr="00ED3B7B">
              <w:rPr>
                <w:rFonts w:eastAsia="TimesNewRomanPS-BoldMT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70288C" w:rsidRPr="00ED3B7B" w:rsidRDefault="0070288C" w:rsidP="00CD2B5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4"/>
                <w:szCs w:val="24"/>
                <w:lang w:val="uk-UA"/>
              </w:rPr>
            </w:pPr>
            <w:r w:rsidRPr="00ED3B7B">
              <w:rPr>
                <w:rFonts w:eastAsia="TimesNewRomanPS-BoldMT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0288C" w:rsidRPr="00ED3B7B" w:rsidRDefault="0070288C" w:rsidP="00CD2B59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4"/>
                <w:szCs w:val="24"/>
                <w:lang w:val="uk-UA"/>
              </w:rPr>
            </w:pPr>
            <w:r w:rsidRPr="00ED3B7B">
              <w:rPr>
                <w:rFonts w:eastAsia="TimesNewRomanPS-BoldMT"/>
                <w:bCs/>
                <w:sz w:val="24"/>
                <w:szCs w:val="24"/>
                <w:lang w:val="uk-UA"/>
              </w:rPr>
              <w:t>7</w:t>
            </w:r>
          </w:p>
        </w:tc>
      </w:tr>
    </w:tbl>
    <w:p w:rsidR="0070288C" w:rsidRPr="00ED3B7B" w:rsidRDefault="0070288C" w:rsidP="0070288C">
      <w:pPr>
        <w:contextualSpacing/>
        <w:jc w:val="both"/>
        <w:rPr>
          <w:b/>
          <w:szCs w:val="28"/>
          <w:u w:val="single"/>
          <w:lang w:val="uk-UA"/>
        </w:rPr>
      </w:pPr>
    </w:p>
    <w:p w:rsidR="001931E5" w:rsidRDefault="001931E5" w:rsidP="001931E5">
      <w:pPr>
        <w:shd w:val="clear" w:color="auto" w:fill="FFFFFF"/>
        <w:ind w:firstLine="567"/>
        <w:contextualSpacing/>
        <w:jc w:val="both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>№6</w:t>
      </w:r>
    </w:p>
    <w:p w:rsidR="0070288C" w:rsidRPr="001931E5" w:rsidRDefault="0070288C" w:rsidP="001931E5">
      <w:pPr>
        <w:shd w:val="clear" w:color="auto" w:fill="FFFFFF"/>
        <w:ind w:firstLine="567"/>
        <w:contextualSpacing/>
        <w:jc w:val="both"/>
        <w:rPr>
          <w:szCs w:val="28"/>
          <w:shd w:val="clear" w:color="auto" w:fill="FFFFFF"/>
          <w:lang w:val="uk-UA"/>
        </w:rPr>
      </w:pPr>
      <w:r w:rsidRPr="001931E5">
        <w:rPr>
          <w:szCs w:val="28"/>
          <w:shd w:val="clear" w:color="auto" w:fill="FFFFFF"/>
          <w:lang w:val="uk-UA"/>
        </w:rPr>
        <w:t>Які з наведених нижче завдань є стратегічними, а які – тактичними:</w:t>
      </w:r>
    </w:p>
    <w:p w:rsidR="0070288C" w:rsidRPr="001931E5" w:rsidRDefault="0070288C" w:rsidP="0070288C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szCs w:val="28"/>
          <w:shd w:val="clear" w:color="auto" w:fill="FFFFFF"/>
          <w:lang w:val="uk-UA"/>
        </w:rPr>
      </w:pPr>
      <w:r w:rsidRPr="001931E5">
        <w:rPr>
          <w:szCs w:val="28"/>
          <w:shd w:val="clear" w:color="auto" w:fill="FFFFFF"/>
          <w:lang w:val="uk-UA"/>
        </w:rPr>
        <w:t>активізація бізнесу;</w:t>
      </w:r>
    </w:p>
    <w:p w:rsidR="0070288C" w:rsidRPr="001931E5" w:rsidRDefault="0070288C" w:rsidP="0070288C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szCs w:val="28"/>
          <w:shd w:val="clear" w:color="auto" w:fill="FFFFFF"/>
          <w:lang w:val="uk-UA"/>
        </w:rPr>
      </w:pPr>
      <w:r w:rsidRPr="001931E5">
        <w:rPr>
          <w:szCs w:val="28"/>
          <w:shd w:val="clear" w:color="auto" w:fill="FFFFFF"/>
          <w:lang w:val="uk-UA"/>
        </w:rPr>
        <w:t>формування принципів виходу на ринок (сегмент) з новим товаром;</w:t>
      </w:r>
    </w:p>
    <w:p w:rsidR="0070288C" w:rsidRPr="001931E5" w:rsidRDefault="0070288C" w:rsidP="0070288C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szCs w:val="28"/>
          <w:shd w:val="clear" w:color="auto" w:fill="FFFFFF"/>
          <w:lang w:val="uk-UA"/>
        </w:rPr>
      </w:pPr>
      <w:r w:rsidRPr="001931E5">
        <w:rPr>
          <w:szCs w:val="28"/>
          <w:shd w:val="clear" w:color="auto" w:fill="FFFFFF"/>
          <w:lang w:val="uk-UA"/>
        </w:rPr>
        <w:t>кооперація з іноземною фірмою для виходу на ті ринки, де не вдавалося досі успішно працювати;</w:t>
      </w:r>
    </w:p>
    <w:p w:rsidR="0070288C" w:rsidRPr="001931E5" w:rsidRDefault="0070288C" w:rsidP="0070288C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szCs w:val="28"/>
          <w:shd w:val="clear" w:color="auto" w:fill="FFFFFF"/>
          <w:lang w:val="uk-UA"/>
        </w:rPr>
      </w:pPr>
      <w:r w:rsidRPr="001931E5">
        <w:rPr>
          <w:szCs w:val="28"/>
          <w:shd w:val="clear" w:color="auto" w:fill="FFFFFF"/>
          <w:lang w:val="uk-UA"/>
        </w:rPr>
        <w:t>удосконалення організаційної структури управління фірмою;</w:t>
      </w:r>
    </w:p>
    <w:p w:rsidR="0070288C" w:rsidRPr="001931E5" w:rsidRDefault="0070288C" w:rsidP="0070288C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szCs w:val="28"/>
          <w:shd w:val="clear" w:color="auto" w:fill="FFFFFF"/>
          <w:lang w:val="uk-UA"/>
        </w:rPr>
      </w:pPr>
      <w:r w:rsidRPr="001931E5">
        <w:rPr>
          <w:szCs w:val="28"/>
          <w:shd w:val="clear" w:color="auto" w:fill="FFFFFF"/>
          <w:lang w:val="uk-UA"/>
        </w:rPr>
        <w:t>планування і організація реклами і стимулювання продажів відповідно з життєвим циклом кожного товару;</w:t>
      </w:r>
    </w:p>
    <w:p w:rsidR="0070288C" w:rsidRPr="001931E5" w:rsidRDefault="0070288C" w:rsidP="0070288C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szCs w:val="28"/>
          <w:shd w:val="clear" w:color="auto" w:fill="FFFFFF"/>
          <w:lang w:val="uk-UA"/>
        </w:rPr>
      </w:pPr>
      <w:r w:rsidRPr="001931E5">
        <w:rPr>
          <w:szCs w:val="28"/>
          <w:shd w:val="clear" w:color="auto" w:fill="FFFFFF"/>
          <w:lang w:val="uk-UA"/>
        </w:rPr>
        <w:t>організація спільної з іноземним партнером фірми за кордоном.</w:t>
      </w:r>
    </w:p>
    <w:p w:rsidR="0070288C" w:rsidRPr="001931E5" w:rsidRDefault="0070288C" w:rsidP="0070288C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szCs w:val="28"/>
          <w:shd w:val="clear" w:color="auto" w:fill="FFFFFF"/>
          <w:lang w:val="uk-UA"/>
        </w:rPr>
      </w:pPr>
      <w:r w:rsidRPr="001931E5">
        <w:rPr>
          <w:szCs w:val="28"/>
          <w:shd w:val="clear" w:color="auto" w:fill="FFFFFF"/>
          <w:lang w:val="uk-UA"/>
        </w:rPr>
        <w:t>швидке нарощування ринкових операцій;</w:t>
      </w:r>
    </w:p>
    <w:p w:rsidR="0070288C" w:rsidRPr="001931E5" w:rsidRDefault="0070288C" w:rsidP="0070288C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szCs w:val="28"/>
          <w:shd w:val="clear" w:color="auto" w:fill="FFFFFF"/>
          <w:lang w:val="uk-UA"/>
        </w:rPr>
      </w:pPr>
      <w:r w:rsidRPr="001931E5">
        <w:rPr>
          <w:szCs w:val="28"/>
          <w:shd w:val="clear" w:color="auto" w:fill="FFFFFF"/>
          <w:lang w:val="uk-UA"/>
        </w:rPr>
        <w:t>одержання прибутку;</w:t>
      </w:r>
    </w:p>
    <w:p w:rsidR="0070288C" w:rsidRPr="001931E5" w:rsidRDefault="0070288C" w:rsidP="0070288C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szCs w:val="28"/>
          <w:shd w:val="clear" w:color="auto" w:fill="FFFFFF"/>
          <w:lang w:val="uk-UA"/>
        </w:rPr>
      </w:pPr>
      <w:r w:rsidRPr="001931E5">
        <w:rPr>
          <w:szCs w:val="28"/>
          <w:shd w:val="clear" w:color="auto" w:fill="FFFFFF"/>
          <w:lang w:val="uk-UA"/>
        </w:rPr>
        <w:t>швидкий відхід з ринку;</w:t>
      </w:r>
    </w:p>
    <w:p w:rsidR="0070288C" w:rsidRPr="001931E5" w:rsidRDefault="0070288C" w:rsidP="0070288C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szCs w:val="28"/>
          <w:shd w:val="clear" w:color="auto" w:fill="FFFFFF"/>
          <w:lang w:val="uk-UA"/>
        </w:rPr>
      </w:pPr>
      <w:r w:rsidRPr="001931E5">
        <w:rPr>
          <w:szCs w:val="28"/>
          <w:shd w:val="clear" w:color="auto" w:fill="FFFFFF"/>
          <w:lang w:val="uk-UA"/>
        </w:rPr>
        <w:t>посилення діяльності на ринку;</w:t>
      </w:r>
    </w:p>
    <w:p w:rsidR="0070288C" w:rsidRPr="001931E5" w:rsidRDefault="0070288C" w:rsidP="0070288C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szCs w:val="28"/>
          <w:shd w:val="clear" w:color="auto" w:fill="FFFFFF"/>
          <w:lang w:val="uk-UA"/>
        </w:rPr>
      </w:pPr>
      <w:r w:rsidRPr="001931E5">
        <w:rPr>
          <w:szCs w:val="28"/>
          <w:shd w:val="clear" w:color="auto" w:fill="FFFFFF"/>
          <w:lang w:val="uk-UA"/>
        </w:rPr>
        <w:t>поступове згортання ринкових операцій;</w:t>
      </w:r>
    </w:p>
    <w:p w:rsidR="0070288C" w:rsidRPr="001931E5" w:rsidRDefault="0070288C" w:rsidP="0070288C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szCs w:val="28"/>
          <w:shd w:val="clear" w:color="auto" w:fill="FFFFFF"/>
          <w:lang w:val="uk-UA"/>
        </w:rPr>
      </w:pPr>
      <w:r w:rsidRPr="001931E5">
        <w:rPr>
          <w:szCs w:val="28"/>
          <w:shd w:val="clear" w:color="auto" w:fill="FFFFFF"/>
          <w:lang w:val="uk-UA"/>
        </w:rPr>
        <w:t>нарощування або швидке нарощування ринкових операцій;</w:t>
      </w:r>
    </w:p>
    <w:p w:rsidR="0070288C" w:rsidRPr="001931E5" w:rsidRDefault="0070288C" w:rsidP="0070288C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szCs w:val="28"/>
          <w:shd w:val="clear" w:color="auto" w:fill="FFFFFF"/>
          <w:lang w:val="uk-UA"/>
        </w:rPr>
      </w:pPr>
      <w:r w:rsidRPr="001931E5">
        <w:rPr>
          <w:szCs w:val="28"/>
          <w:shd w:val="clear" w:color="auto" w:fill="FFFFFF"/>
          <w:lang w:val="uk-UA"/>
        </w:rPr>
        <w:t>поступове згортання ринкових операцій;</w:t>
      </w:r>
    </w:p>
    <w:p w:rsidR="0070288C" w:rsidRPr="001931E5" w:rsidRDefault="0070288C" w:rsidP="0070288C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szCs w:val="28"/>
          <w:shd w:val="clear" w:color="auto" w:fill="FFFFFF"/>
          <w:lang w:val="uk-UA"/>
        </w:rPr>
      </w:pPr>
      <w:r w:rsidRPr="001931E5">
        <w:rPr>
          <w:szCs w:val="28"/>
          <w:shd w:val="clear" w:color="auto" w:fill="FFFFFF"/>
          <w:lang w:val="uk-UA"/>
        </w:rPr>
        <w:t>посилення позицій або відхід з ринку;</w:t>
      </w:r>
    </w:p>
    <w:p w:rsidR="0070288C" w:rsidRPr="001931E5" w:rsidRDefault="0070288C" w:rsidP="0070288C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NewRoman,Bold"/>
          <w:b/>
          <w:bCs/>
          <w:szCs w:val="28"/>
          <w:lang w:val="uk-UA" w:eastAsia="uk-UA"/>
        </w:rPr>
      </w:pPr>
      <w:r w:rsidRPr="001931E5">
        <w:rPr>
          <w:szCs w:val="28"/>
          <w:shd w:val="clear" w:color="auto" w:fill="FFFFFF"/>
          <w:lang w:val="uk-UA"/>
        </w:rPr>
        <w:t>обережне продовження ринкових операцій або їх нарощування.</w:t>
      </w:r>
    </w:p>
    <w:p w:rsidR="0070288C" w:rsidRPr="00ED3B7B" w:rsidRDefault="0070288C" w:rsidP="0070288C">
      <w:pPr>
        <w:autoSpaceDE w:val="0"/>
        <w:autoSpaceDN w:val="0"/>
        <w:adjustRightInd w:val="0"/>
        <w:ind w:firstLine="567"/>
        <w:rPr>
          <w:rFonts w:eastAsia="TimesNewRoman,Bold"/>
          <w:b/>
          <w:bCs/>
          <w:szCs w:val="28"/>
          <w:lang w:val="uk-UA" w:eastAsia="uk-UA"/>
        </w:rPr>
      </w:pPr>
    </w:p>
    <w:p w:rsidR="0070288C" w:rsidRPr="00ED3B7B" w:rsidRDefault="001931E5" w:rsidP="0070288C">
      <w:pPr>
        <w:shd w:val="clear" w:color="auto" w:fill="FFFFFF"/>
        <w:ind w:firstLine="567"/>
        <w:contextualSpacing/>
        <w:jc w:val="both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>№7</w:t>
      </w:r>
    </w:p>
    <w:p w:rsidR="0070288C" w:rsidRPr="00ED3B7B" w:rsidRDefault="0070288C" w:rsidP="0070288C">
      <w:pPr>
        <w:ind w:firstLine="567"/>
        <w:jc w:val="both"/>
      </w:pPr>
      <w:r w:rsidRPr="00ED3B7B">
        <w:rPr>
          <w:color w:val="000000"/>
          <w:spacing w:val="-2"/>
          <w:lang w:val="uk-UA"/>
        </w:rPr>
        <w:t>Оберіть заклад готельно-ресторанного господарства м. Вінниці та с</w:t>
      </w:r>
      <w:proofErr w:type="spellStart"/>
      <w:r w:rsidRPr="00ED3B7B">
        <w:rPr>
          <w:color w:val="000000"/>
          <w:spacing w:val="-2"/>
        </w:rPr>
        <w:t>формулюйте</w:t>
      </w:r>
      <w:proofErr w:type="spellEnd"/>
      <w:r w:rsidRPr="00ED3B7B">
        <w:rPr>
          <w:color w:val="000000"/>
          <w:spacing w:val="-2"/>
        </w:rPr>
        <w:t xml:space="preserve"> «</w:t>
      </w:r>
      <w:proofErr w:type="spellStart"/>
      <w:r w:rsidRPr="00ED3B7B">
        <w:rPr>
          <w:color w:val="000000"/>
          <w:spacing w:val="-2"/>
        </w:rPr>
        <w:t>стратегічне</w:t>
      </w:r>
      <w:proofErr w:type="spellEnd"/>
      <w:r w:rsidRPr="00ED3B7B">
        <w:rPr>
          <w:color w:val="000000"/>
          <w:spacing w:val="-2"/>
        </w:rPr>
        <w:t xml:space="preserve"> </w:t>
      </w:r>
      <w:proofErr w:type="spellStart"/>
      <w:r w:rsidRPr="00ED3B7B">
        <w:rPr>
          <w:color w:val="000000"/>
          <w:spacing w:val="-2"/>
        </w:rPr>
        <w:t>бачення</w:t>
      </w:r>
      <w:proofErr w:type="spellEnd"/>
      <w:r w:rsidRPr="00ED3B7B">
        <w:rPr>
          <w:color w:val="000000"/>
          <w:spacing w:val="-2"/>
        </w:rPr>
        <w:t xml:space="preserve">» для </w:t>
      </w:r>
      <w:r w:rsidRPr="00ED3B7B">
        <w:rPr>
          <w:color w:val="000000"/>
          <w:spacing w:val="-2"/>
          <w:lang w:val="uk-UA"/>
        </w:rPr>
        <w:t>нього.</w:t>
      </w:r>
      <w:r w:rsidRPr="00ED3B7B">
        <w:rPr>
          <w:color w:val="000000"/>
          <w:spacing w:val="-2"/>
        </w:rPr>
        <w:t xml:space="preserve"> </w:t>
      </w:r>
      <w:r w:rsidRPr="00ED3B7B">
        <w:rPr>
          <w:color w:val="000000"/>
          <w:spacing w:val="-2"/>
          <w:lang w:val="uk-UA"/>
        </w:rPr>
        <w:t>С</w:t>
      </w:r>
      <w:proofErr w:type="spellStart"/>
      <w:r w:rsidRPr="00ED3B7B">
        <w:t>формулюйте</w:t>
      </w:r>
      <w:proofErr w:type="spellEnd"/>
      <w:r w:rsidRPr="00ED3B7B">
        <w:t xml:space="preserve"> </w:t>
      </w:r>
      <w:proofErr w:type="spellStart"/>
      <w:r w:rsidRPr="00ED3B7B">
        <w:t>стратегічні</w:t>
      </w:r>
      <w:proofErr w:type="spellEnd"/>
      <w:r w:rsidRPr="00ED3B7B">
        <w:t xml:space="preserve"> </w:t>
      </w:r>
      <w:proofErr w:type="spellStart"/>
      <w:r w:rsidRPr="00ED3B7B">
        <w:t>цілі</w:t>
      </w:r>
      <w:proofErr w:type="spellEnd"/>
      <w:r w:rsidRPr="00ED3B7B">
        <w:t xml:space="preserve"> та </w:t>
      </w:r>
      <w:proofErr w:type="spellStart"/>
      <w:r w:rsidRPr="00ED3B7B">
        <w:t>завдання</w:t>
      </w:r>
      <w:proofErr w:type="spellEnd"/>
      <w:r w:rsidRPr="00ED3B7B">
        <w:t xml:space="preserve"> з кожного пункту </w:t>
      </w:r>
      <w:proofErr w:type="spellStart"/>
      <w:r w:rsidRPr="00ED3B7B">
        <w:t>програми</w:t>
      </w:r>
      <w:proofErr w:type="spellEnd"/>
      <w:r w:rsidRPr="00ED3B7B">
        <w:t xml:space="preserve"> </w:t>
      </w:r>
      <w:proofErr w:type="spellStart"/>
      <w:r w:rsidRPr="00ED3B7B">
        <w:t>розвитку</w:t>
      </w:r>
      <w:proofErr w:type="spellEnd"/>
      <w:r w:rsidRPr="00ED3B7B">
        <w:t xml:space="preserve"> </w:t>
      </w:r>
      <w:r w:rsidRPr="00ED3B7B">
        <w:rPr>
          <w:lang w:val="uk-UA"/>
        </w:rPr>
        <w:t>обраного Вами закладу</w:t>
      </w:r>
      <w:r w:rsidRPr="00ED3B7B">
        <w:t>.</w:t>
      </w:r>
    </w:p>
    <w:p w:rsidR="0070288C" w:rsidRPr="00ED3B7B" w:rsidRDefault="0070288C" w:rsidP="0070288C">
      <w:pPr>
        <w:ind w:firstLine="709"/>
        <w:jc w:val="both"/>
        <w:rPr>
          <w:lang w:val="uk-UA"/>
        </w:rPr>
      </w:pPr>
    </w:p>
    <w:p w:rsidR="0070288C" w:rsidRPr="00ED3B7B" w:rsidRDefault="001931E5" w:rsidP="0070288C">
      <w:pPr>
        <w:shd w:val="clear" w:color="auto" w:fill="FFFFFF"/>
        <w:ind w:firstLine="567"/>
        <w:contextualSpacing/>
        <w:jc w:val="both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>№8</w:t>
      </w:r>
    </w:p>
    <w:p w:rsidR="004B30CC" w:rsidRDefault="0070288C" w:rsidP="0070288C">
      <w:pPr>
        <w:suppressAutoHyphens w:val="0"/>
        <w:autoSpaceDE w:val="0"/>
        <w:autoSpaceDN w:val="0"/>
        <w:adjustRightInd w:val="0"/>
        <w:ind w:firstLine="709"/>
        <w:jc w:val="both"/>
        <w:rPr>
          <w:lang w:val="uk-UA"/>
        </w:rPr>
      </w:pPr>
      <w:proofErr w:type="spellStart"/>
      <w:r w:rsidRPr="00ED3B7B">
        <w:t>Складіть</w:t>
      </w:r>
      <w:proofErr w:type="spellEnd"/>
      <w:r w:rsidRPr="00ED3B7B">
        <w:t xml:space="preserve"> «дерево </w:t>
      </w:r>
      <w:proofErr w:type="spellStart"/>
      <w:r w:rsidRPr="00ED3B7B">
        <w:t>цілей</w:t>
      </w:r>
      <w:proofErr w:type="spellEnd"/>
      <w:r w:rsidRPr="00ED3B7B">
        <w:t xml:space="preserve">» для </w:t>
      </w:r>
      <w:r w:rsidRPr="00ED3B7B">
        <w:rPr>
          <w:lang w:val="uk-UA"/>
        </w:rPr>
        <w:t>обраного Вами закладу готельно-ресторанного господарства України.</w:t>
      </w:r>
    </w:p>
    <w:p w:rsidR="00AB5CB6" w:rsidRDefault="00AB5CB6" w:rsidP="00A8143F">
      <w:pPr>
        <w:suppressAutoHyphens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AB5CB6" w:rsidRPr="001931E5" w:rsidRDefault="001931E5" w:rsidP="00A8143F">
      <w:pPr>
        <w:suppressAutoHyphens w:val="0"/>
        <w:autoSpaceDE w:val="0"/>
        <w:autoSpaceDN w:val="0"/>
        <w:adjustRightInd w:val="0"/>
        <w:ind w:firstLine="709"/>
        <w:jc w:val="both"/>
        <w:rPr>
          <w:b/>
          <w:i/>
          <w:lang w:val="uk-UA"/>
        </w:rPr>
      </w:pPr>
      <w:r w:rsidRPr="001931E5">
        <w:rPr>
          <w:b/>
          <w:i/>
          <w:lang w:val="uk-UA"/>
        </w:rPr>
        <w:t>№9</w:t>
      </w:r>
    </w:p>
    <w:p w:rsidR="00AB5CB6" w:rsidRDefault="00AB5CB6" w:rsidP="00AB5CB6">
      <w:pPr>
        <w:suppressAutoHyphens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AB5CB6">
        <w:rPr>
          <w:lang w:val="uk-UA"/>
        </w:rPr>
        <w:t>На основі наведених в таблиці даних визначити ставлення до кожної марки  меблів  на  осн</w:t>
      </w:r>
      <w:r w:rsidR="001154C3">
        <w:rPr>
          <w:lang w:val="uk-UA"/>
        </w:rPr>
        <w:t xml:space="preserve">ові </w:t>
      </w:r>
      <w:r w:rsidRPr="00AB5CB6">
        <w:rPr>
          <w:lang w:val="uk-UA"/>
        </w:rPr>
        <w:t xml:space="preserve"> компенсаційних правил.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5"/>
        <w:gridCol w:w="1579"/>
        <w:gridCol w:w="1414"/>
        <w:gridCol w:w="1414"/>
        <w:gridCol w:w="1414"/>
        <w:gridCol w:w="1415"/>
      </w:tblGrid>
      <w:tr w:rsidR="001154C3" w:rsidTr="001154C3">
        <w:tc>
          <w:tcPr>
            <w:tcW w:w="1595" w:type="dxa"/>
          </w:tcPr>
          <w:p w:rsidR="001154C3" w:rsidRDefault="001154C3" w:rsidP="001154C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AB5CB6">
              <w:rPr>
                <w:lang w:val="uk-UA"/>
              </w:rPr>
              <w:lastRenderedPageBreak/>
              <w:t>Параметри</w:t>
            </w:r>
          </w:p>
        </w:tc>
        <w:tc>
          <w:tcPr>
            <w:tcW w:w="1595" w:type="dxa"/>
          </w:tcPr>
          <w:p w:rsidR="001154C3" w:rsidRDefault="001154C3" w:rsidP="001154C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AB5CB6">
              <w:rPr>
                <w:lang w:val="uk-UA"/>
              </w:rPr>
              <w:t>Відносна</w:t>
            </w:r>
            <w:r>
              <w:rPr>
                <w:lang w:val="uk-UA"/>
              </w:rPr>
              <w:t xml:space="preserve"> </w:t>
            </w:r>
            <w:r w:rsidRPr="00AB5CB6">
              <w:rPr>
                <w:lang w:val="uk-UA"/>
              </w:rPr>
              <w:t>важливість</w:t>
            </w:r>
          </w:p>
        </w:tc>
        <w:tc>
          <w:tcPr>
            <w:tcW w:w="1595" w:type="dxa"/>
          </w:tcPr>
          <w:p w:rsidR="001154C3" w:rsidRDefault="001154C3" w:rsidP="001154C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AB5CB6">
              <w:rPr>
                <w:lang w:val="uk-UA"/>
              </w:rPr>
              <w:t xml:space="preserve">Марка </w:t>
            </w:r>
            <w:r>
              <w:rPr>
                <w:lang w:val="uk-UA"/>
              </w:rPr>
              <w:t>А</w:t>
            </w:r>
          </w:p>
        </w:tc>
        <w:tc>
          <w:tcPr>
            <w:tcW w:w="1595" w:type="dxa"/>
          </w:tcPr>
          <w:p w:rsidR="001154C3" w:rsidRDefault="001154C3" w:rsidP="001154C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AB5CB6">
              <w:rPr>
                <w:lang w:val="uk-UA"/>
              </w:rPr>
              <w:t xml:space="preserve">Марка B </w:t>
            </w:r>
          </w:p>
        </w:tc>
        <w:tc>
          <w:tcPr>
            <w:tcW w:w="1595" w:type="dxa"/>
          </w:tcPr>
          <w:p w:rsidR="001154C3" w:rsidRDefault="001154C3" w:rsidP="001154C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AB5CB6">
              <w:rPr>
                <w:lang w:val="uk-UA"/>
              </w:rPr>
              <w:t xml:space="preserve">Марка C </w:t>
            </w:r>
          </w:p>
        </w:tc>
        <w:tc>
          <w:tcPr>
            <w:tcW w:w="1596" w:type="dxa"/>
          </w:tcPr>
          <w:p w:rsidR="001154C3" w:rsidRPr="001154C3" w:rsidRDefault="001154C3" w:rsidP="001154C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B5CB6">
              <w:rPr>
                <w:lang w:val="uk-UA"/>
              </w:rPr>
              <w:t xml:space="preserve">Марка </w:t>
            </w:r>
            <w:r>
              <w:rPr>
                <w:lang w:val="en-US"/>
              </w:rPr>
              <w:t>D</w:t>
            </w:r>
          </w:p>
        </w:tc>
      </w:tr>
      <w:tr w:rsidR="001154C3" w:rsidTr="001154C3">
        <w:tc>
          <w:tcPr>
            <w:tcW w:w="1595" w:type="dxa"/>
          </w:tcPr>
          <w:p w:rsidR="001154C3" w:rsidRDefault="001154C3" w:rsidP="001154C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AB5CB6">
              <w:rPr>
                <w:lang w:val="uk-UA"/>
              </w:rPr>
              <w:t>ергономічність</w:t>
            </w:r>
          </w:p>
        </w:tc>
        <w:tc>
          <w:tcPr>
            <w:tcW w:w="1595" w:type="dxa"/>
          </w:tcPr>
          <w:p w:rsidR="001154C3" w:rsidRPr="001154C3" w:rsidRDefault="001154C3" w:rsidP="001154C3">
            <w:pPr>
              <w:suppressAutoHyphens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0</w:t>
            </w:r>
            <w:r>
              <w:t>,14</w:t>
            </w:r>
          </w:p>
        </w:tc>
        <w:tc>
          <w:tcPr>
            <w:tcW w:w="1595" w:type="dxa"/>
          </w:tcPr>
          <w:p w:rsidR="001154C3" w:rsidRDefault="001154C3" w:rsidP="001154C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595" w:type="dxa"/>
          </w:tcPr>
          <w:p w:rsidR="001154C3" w:rsidRDefault="001154C3" w:rsidP="001154C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595" w:type="dxa"/>
          </w:tcPr>
          <w:p w:rsidR="001154C3" w:rsidRDefault="001154C3" w:rsidP="001154C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596" w:type="dxa"/>
          </w:tcPr>
          <w:p w:rsidR="001154C3" w:rsidRDefault="001154C3" w:rsidP="001154C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1154C3" w:rsidTr="001154C3">
        <w:tc>
          <w:tcPr>
            <w:tcW w:w="1595" w:type="dxa"/>
          </w:tcPr>
          <w:p w:rsidR="001154C3" w:rsidRDefault="001154C3" w:rsidP="001154C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AB5CB6">
              <w:rPr>
                <w:lang w:val="uk-UA"/>
              </w:rPr>
              <w:t>міцність</w:t>
            </w:r>
          </w:p>
        </w:tc>
        <w:tc>
          <w:tcPr>
            <w:tcW w:w="1595" w:type="dxa"/>
          </w:tcPr>
          <w:p w:rsidR="001154C3" w:rsidRDefault="001154C3" w:rsidP="001154C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0,06</w:t>
            </w:r>
          </w:p>
        </w:tc>
        <w:tc>
          <w:tcPr>
            <w:tcW w:w="1595" w:type="dxa"/>
          </w:tcPr>
          <w:p w:rsidR="001154C3" w:rsidRDefault="001154C3" w:rsidP="001154C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595" w:type="dxa"/>
          </w:tcPr>
          <w:p w:rsidR="001154C3" w:rsidRDefault="001154C3" w:rsidP="001154C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95" w:type="dxa"/>
          </w:tcPr>
          <w:p w:rsidR="001154C3" w:rsidRDefault="001154C3" w:rsidP="001154C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596" w:type="dxa"/>
          </w:tcPr>
          <w:p w:rsidR="001154C3" w:rsidRDefault="001154C3" w:rsidP="001154C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1154C3" w:rsidTr="001154C3">
        <w:tc>
          <w:tcPr>
            <w:tcW w:w="1595" w:type="dxa"/>
          </w:tcPr>
          <w:p w:rsidR="001154C3" w:rsidRDefault="001154C3" w:rsidP="001154C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AB5CB6">
              <w:rPr>
                <w:lang w:val="uk-UA"/>
              </w:rPr>
              <w:t>безпека</w:t>
            </w:r>
          </w:p>
        </w:tc>
        <w:tc>
          <w:tcPr>
            <w:tcW w:w="1595" w:type="dxa"/>
          </w:tcPr>
          <w:p w:rsidR="001154C3" w:rsidRDefault="001154C3" w:rsidP="001154C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AB5CB6">
              <w:rPr>
                <w:lang w:val="uk-UA"/>
              </w:rPr>
              <w:t xml:space="preserve">  0,05  </w:t>
            </w:r>
          </w:p>
        </w:tc>
        <w:tc>
          <w:tcPr>
            <w:tcW w:w="1595" w:type="dxa"/>
          </w:tcPr>
          <w:p w:rsidR="001154C3" w:rsidRDefault="001154C3" w:rsidP="001154C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595" w:type="dxa"/>
          </w:tcPr>
          <w:p w:rsidR="001154C3" w:rsidRDefault="001154C3" w:rsidP="001154C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595" w:type="dxa"/>
          </w:tcPr>
          <w:p w:rsidR="001154C3" w:rsidRDefault="001154C3" w:rsidP="001154C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596" w:type="dxa"/>
          </w:tcPr>
          <w:p w:rsidR="001154C3" w:rsidRDefault="001154C3" w:rsidP="001154C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1154C3" w:rsidTr="001154C3">
        <w:tc>
          <w:tcPr>
            <w:tcW w:w="1595" w:type="dxa"/>
          </w:tcPr>
          <w:p w:rsidR="001154C3" w:rsidRDefault="001154C3" w:rsidP="001154C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B5CB6">
              <w:rPr>
                <w:lang w:val="uk-UA"/>
              </w:rPr>
              <w:t xml:space="preserve">легкість у використанні </w:t>
            </w:r>
          </w:p>
        </w:tc>
        <w:tc>
          <w:tcPr>
            <w:tcW w:w="1595" w:type="dxa"/>
          </w:tcPr>
          <w:p w:rsidR="001154C3" w:rsidRDefault="001154C3" w:rsidP="001154C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0,1</w:t>
            </w:r>
          </w:p>
        </w:tc>
        <w:tc>
          <w:tcPr>
            <w:tcW w:w="1595" w:type="dxa"/>
          </w:tcPr>
          <w:p w:rsidR="001154C3" w:rsidRDefault="001154C3" w:rsidP="001154C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95" w:type="dxa"/>
          </w:tcPr>
          <w:p w:rsidR="001154C3" w:rsidRDefault="001154C3" w:rsidP="001154C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95" w:type="dxa"/>
          </w:tcPr>
          <w:p w:rsidR="001154C3" w:rsidRDefault="001154C3" w:rsidP="001154C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596" w:type="dxa"/>
          </w:tcPr>
          <w:p w:rsidR="001154C3" w:rsidRDefault="001154C3" w:rsidP="001154C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1154C3" w:rsidTr="001154C3">
        <w:tc>
          <w:tcPr>
            <w:tcW w:w="1595" w:type="dxa"/>
          </w:tcPr>
          <w:p w:rsidR="001154C3" w:rsidRDefault="001154C3" w:rsidP="001154C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AB5CB6">
              <w:rPr>
                <w:lang w:val="uk-UA"/>
              </w:rPr>
              <w:t>функціональність</w:t>
            </w:r>
          </w:p>
        </w:tc>
        <w:tc>
          <w:tcPr>
            <w:tcW w:w="1595" w:type="dxa"/>
          </w:tcPr>
          <w:p w:rsidR="001154C3" w:rsidRDefault="001154C3" w:rsidP="001154C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0,15</w:t>
            </w:r>
          </w:p>
        </w:tc>
        <w:tc>
          <w:tcPr>
            <w:tcW w:w="1595" w:type="dxa"/>
          </w:tcPr>
          <w:p w:rsidR="001154C3" w:rsidRDefault="001154C3" w:rsidP="001154C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595" w:type="dxa"/>
          </w:tcPr>
          <w:p w:rsidR="001154C3" w:rsidRDefault="001154C3" w:rsidP="001154C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95" w:type="dxa"/>
          </w:tcPr>
          <w:p w:rsidR="001154C3" w:rsidRDefault="001154C3" w:rsidP="001154C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96" w:type="dxa"/>
          </w:tcPr>
          <w:p w:rsidR="001154C3" w:rsidRDefault="001154C3" w:rsidP="001154C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1154C3" w:rsidTr="001154C3">
        <w:tc>
          <w:tcPr>
            <w:tcW w:w="1595" w:type="dxa"/>
          </w:tcPr>
          <w:p w:rsidR="001154C3" w:rsidRPr="00AB5CB6" w:rsidRDefault="001154C3" w:rsidP="001154C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AB5CB6">
              <w:rPr>
                <w:lang w:val="uk-UA"/>
              </w:rPr>
              <w:t>сервіс</w:t>
            </w:r>
          </w:p>
        </w:tc>
        <w:tc>
          <w:tcPr>
            <w:tcW w:w="1595" w:type="dxa"/>
          </w:tcPr>
          <w:p w:rsidR="001154C3" w:rsidRDefault="001154C3" w:rsidP="001154C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0,13</w:t>
            </w:r>
          </w:p>
        </w:tc>
        <w:tc>
          <w:tcPr>
            <w:tcW w:w="1595" w:type="dxa"/>
          </w:tcPr>
          <w:p w:rsidR="001154C3" w:rsidRDefault="001154C3" w:rsidP="001154C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595" w:type="dxa"/>
          </w:tcPr>
          <w:p w:rsidR="001154C3" w:rsidRDefault="001154C3" w:rsidP="001154C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595" w:type="dxa"/>
          </w:tcPr>
          <w:p w:rsidR="001154C3" w:rsidRDefault="001154C3" w:rsidP="001154C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596" w:type="dxa"/>
          </w:tcPr>
          <w:p w:rsidR="001154C3" w:rsidRDefault="001154C3" w:rsidP="001154C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1154C3" w:rsidTr="001154C3">
        <w:tc>
          <w:tcPr>
            <w:tcW w:w="1595" w:type="dxa"/>
          </w:tcPr>
          <w:p w:rsidR="001154C3" w:rsidRPr="00AB5CB6" w:rsidRDefault="001154C3" w:rsidP="001154C3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lang w:val="uk-UA"/>
              </w:rPr>
            </w:pPr>
            <w:r w:rsidRPr="00AB5CB6">
              <w:rPr>
                <w:lang w:val="uk-UA"/>
              </w:rPr>
              <w:t>дизайн (стиль меблів)</w:t>
            </w:r>
          </w:p>
        </w:tc>
        <w:tc>
          <w:tcPr>
            <w:tcW w:w="1595" w:type="dxa"/>
          </w:tcPr>
          <w:p w:rsidR="001154C3" w:rsidRDefault="001154C3" w:rsidP="001154C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0,2</w:t>
            </w:r>
          </w:p>
        </w:tc>
        <w:tc>
          <w:tcPr>
            <w:tcW w:w="1595" w:type="dxa"/>
          </w:tcPr>
          <w:p w:rsidR="001154C3" w:rsidRDefault="001154C3" w:rsidP="001154C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595" w:type="dxa"/>
          </w:tcPr>
          <w:p w:rsidR="001154C3" w:rsidRDefault="001154C3" w:rsidP="001154C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95" w:type="dxa"/>
          </w:tcPr>
          <w:p w:rsidR="001154C3" w:rsidRDefault="001154C3" w:rsidP="001154C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596" w:type="dxa"/>
          </w:tcPr>
          <w:p w:rsidR="001154C3" w:rsidRDefault="001154C3" w:rsidP="001154C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1154C3" w:rsidTr="001154C3">
        <w:tc>
          <w:tcPr>
            <w:tcW w:w="1595" w:type="dxa"/>
          </w:tcPr>
          <w:p w:rsidR="001154C3" w:rsidRPr="00AB5CB6" w:rsidRDefault="001154C3" w:rsidP="001154C3">
            <w:pPr>
              <w:suppressAutoHyphens w:val="0"/>
              <w:autoSpaceDE w:val="0"/>
              <w:autoSpaceDN w:val="0"/>
              <w:adjustRightInd w:val="0"/>
              <w:ind w:firstLine="142"/>
              <w:jc w:val="both"/>
              <w:rPr>
                <w:lang w:val="uk-UA"/>
              </w:rPr>
            </w:pPr>
            <w:r w:rsidRPr="00AB5CB6">
              <w:rPr>
                <w:lang w:val="uk-UA"/>
              </w:rPr>
              <w:t>асортимент</w:t>
            </w:r>
          </w:p>
        </w:tc>
        <w:tc>
          <w:tcPr>
            <w:tcW w:w="1595" w:type="dxa"/>
          </w:tcPr>
          <w:p w:rsidR="001154C3" w:rsidRDefault="001154C3" w:rsidP="001154C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0,17</w:t>
            </w:r>
          </w:p>
        </w:tc>
        <w:tc>
          <w:tcPr>
            <w:tcW w:w="1595" w:type="dxa"/>
          </w:tcPr>
          <w:p w:rsidR="001154C3" w:rsidRDefault="001154C3" w:rsidP="001154C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595" w:type="dxa"/>
          </w:tcPr>
          <w:p w:rsidR="001154C3" w:rsidRDefault="001154C3" w:rsidP="001154C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595" w:type="dxa"/>
          </w:tcPr>
          <w:p w:rsidR="001154C3" w:rsidRDefault="001154C3" w:rsidP="001154C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596" w:type="dxa"/>
          </w:tcPr>
          <w:p w:rsidR="001154C3" w:rsidRDefault="001154C3" w:rsidP="001154C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</w:tbl>
    <w:p w:rsidR="001931E5" w:rsidRDefault="001931E5" w:rsidP="00AB5CB6">
      <w:pPr>
        <w:suppressAutoHyphens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1154C3" w:rsidRPr="00B049F1" w:rsidRDefault="00B049F1" w:rsidP="00AB5CB6">
      <w:pPr>
        <w:suppressAutoHyphens w:val="0"/>
        <w:autoSpaceDE w:val="0"/>
        <w:autoSpaceDN w:val="0"/>
        <w:adjustRightInd w:val="0"/>
        <w:ind w:firstLine="709"/>
        <w:jc w:val="both"/>
        <w:rPr>
          <w:b/>
          <w:lang w:val="uk-UA"/>
        </w:rPr>
      </w:pPr>
      <w:r>
        <w:rPr>
          <w:b/>
          <w:lang w:val="uk-UA"/>
        </w:rPr>
        <w:t>Задача №10</w:t>
      </w:r>
    </w:p>
    <w:p w:rsidR="00B049F1" w:rsidRPr="00B049F1" w:rsidRDefault="00B049F1" w:rsidP="00AB5CB6">
      <w:pPr>
        <w:suppressAutoHyphens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B049F1">
        <w:rPr>
          <w:lang w:val="uk-UA"/>
        </w:rPr>
        <w:t>Скласти матрицю оцінки конкурентоспроможності готелю «Явір»(Я), «Оріон» (О), «Скорпіон» (С) на підставі</w:t>
      </w:r>
      <w:r w:rsidRPr="00B049F1">
        <w:rPr>
          <w:lang w:val="uk-UA"/>
        </w:rPr>
        <w:t xml:space="preserve"> </w:t>
      </w:r>
      <w:r w:rsidRPr="00B049F1">
        <w:rPr>
          <w:lang w:val="uk-UA"/>
        </w:rPr>
        <w:t xml:space="preserve">експертної оцінки та рангового </w:t>
      </w:r>
      <w:proofErr w:type="spellStart"/>
      <w:r w:rsidRPr="00B049F1">
        <w:rPr>
          <w:lang w:val="uk-UA"/>
        </w:rPr>
        <w:t>фактора</w:t>
      </w:r>
      <w:proofErr w:type="spellEnd"/>
      <w:r w:rsidRPr="00B049F1">
        <w:rPr>
          <w:lang w:val="uk-UA"/>
        </w:rPr>
        <w:t xml:space="preserve">. Визначити коефіцієнт конкурентоспроможності цих готелів. Експертна оцінка є усередненою думкою експертів (споживачів) за кожним показником, оцінена в балах за десяти бальною шкалою (погано: 1–3, посередньо: 4–6, добре: 7–10). Ранг </w:t>
      </w:r>
      <w:proofErr w:type="spellStart"/>
      <w:r w:rsidRPr="00B049F1">
        <w:rPr>
          <w:lang w:val="uk-UA"/>
        </w:rPr>
        <w:t>фактора</w:t>
      </w:r>
      <w:proofErr w:type="spellEnd"/>
      <w:r w:rsidRPr="00B049F1">
        <w:rPr>
          <w:lang w:val="uk-UA"/>
        </w:rPr>
        <w:t xml:space="preserve"> – це вагомість кожного показника. Сума рангів дорівнює 1,0. Інтегрований показник є добутком експертної оцінки на ранг показника. Він визначає міру його привабливості для покупця. Коефіцієнт конкурентоспроможності визначається як частка інтегрального показника конкурентоспроможності окремого готелю і максимального значення інтегрованого показника конкурентоспроможності по досліджуваному готелю-конкуренту. </w:t>
      </w:r>
    </w:p>
    <w:p w:rsidR="00B049F1" w:rsidRPr="00B049F1" w:rsidRDefault="00B049F1" w:rsidP="00B049F1">
      <w:pPr>
        <w:suppressAutoHyphens w:val="0"/>
        <w:autoSpaceDE w:val="0"/>
        <w:autoSpaceDN w:val="0"/>
        <w:adjustRightInd w:val="0"/>
        <w:ind w:firstLine="709"/>
        <w:jc w:val="center"/>
        <w:rPr>
          <w:lang w:val="uk-UA"/>
        </w:rPr>
      </w:pPr>
      <w:r w:rsidRPr="00B049F1">
        <w:rPr>
          <w:lang w:val="uk-UA"/>
        </w:rPr>
        <w:t>Таблиця – Матриця оцінки конкурентоспроможності готелю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00"/>
        <w:gridCol w:w="680"/>
        <w:gridCol w:w="668"/>
        <w:gridCol w:w="668"/>
        <w:gridCol w:w="1437"/>
        <w:gridCol w:w="806"/>
        <w:gridCol w:w="806"/>
        <w:gridCol w:w="806"/>
      </w:tblGrid>
      <w:tr w:rsidR="003A48F6" w:rsidTr="007B30D7">
        <w:tc>
          <w:tcPr>
            <w:tcW w:w="3700" w:type="dxa"/>
            <w:vMerge w:val="restart"/>
            <w:vAlign w:val="center"/>
          </w:tcPr>
          <w:p w:rsidR="003A48F6" w:rsidRDefault="003A48F6" w:rsidP="00B049F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proofErr w:type="spellStart"/>
            <w:r>
              <w:t>Фактори</w:t>
            </w:r>
            <w:proofErr w:type="spellEnd"/>
            <w:r>
              <w:t xml:space="preserve"> </w:t>
            </w:r>
            <w:proofErr w:type="spellStart"/>
            <w:r>
              <w:t>конкурентоспроможності</w:t>
            </w:r>
            <w:proofErr w:type="spellEnd"/>
          </w:p>
        </w:tc>
        <w:tc>
          <w:tcPr>
            <w:tcW w:w="2016" w:type="dxa"/>
            <w:gridSpan w:val="3"/>
            <w:vAlign w:val="center"/>
          </w:tcPr>
          <w:p w:rsidR="003A48F6" w:rsidRDefault="003A48F6" w:rsidP="00B049F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proofErr w:type="spellStart"/>
            <w:r>
              <w:t>Експертна</w:t>
            </w:r>
            <w:proofErr w:type="spellEnd"/>
            <w:r>
              <w:t xml:space="preserve"> </w:t>
            </w:r>
            <w:proofErr w:type="spellStart"/>
            <w:r>
              <w:t>оцінка</w:t>
            </w:r>
            <w:proofErr w:type="spellEnd"/>
          </w:p>
        </w:tc>
        <w:tc>
          <w:tcPr>
            <w:tcW w:w="1437" w:type="dxa"/>
            <w:vMerge w:val="restart"/>
            <w:vAlign w:val="center"/>
          </w:tcPr>
          <w:p w:rsidR="003A48F6" w:rsidRDefault="003A48F6" w:rsidP="00B049F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t>Ранг фактора</w:t>
            </w:r>
          </w:p>
        </w:tc>
        <w:tc>
          <w:tcPr>
            <w:tcW w:w="2418" w:type="dxa"/>
            <w:gridSpan w:val="3"/>
          </w:tcPr>
          <w:p w:rsidR="003A48F6" w:rsidRPr="003A48F6" w:rsidRDefault="003A48F6" w:rsidP="00B049F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Інтегрований показник</w:t>
            </w:r>
          </w:p>
        </w:tc>
      </w:tr>
      <w:tr w:rsidR="003A48F6" w:rsidTr="003A48F6">
        <w:tc>
          <w:tcPr>
            <w:tcW w:w="3700" w:type="dxa"/>
            <w:vMerge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680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Я</w:t>
            </w:r>
          </w:p>
        </w:tc>
        <w:tc>
          <w:tcPr>
            <w:tcW w:w="668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</w:p>
        </w:tc>
        <w:tc>
          <w:tcPr>
            <w:tcW w:w="668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1437" w:type="dxa"/>
            <w:vMerge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806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Я</w:t>
            </w:r>
          </w:p>
        </w:tc>
        <w:tc>
          <w:tcPr>
            <w:tcW w:w="806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</w:p>
        </w:tc>
        <w:tc>
          <w:tcPr>
            <w:tcW w:w="806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</w:tr>
      <w:tr w:rsidR="003A48F6" w:rsidTr="003A48F6">
        <w:tc>
          <w:tcPr>
            <w:tcW w:w="7153" w:type="dxa"/>
            <w:gridSpan w:val="5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Виробництво:</w:t>
            </w:r>
          </w:p>
        </w:tc>
        <w:tc>
          <w:tcPr>
            <w:tcW w:w="806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806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806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A48F6" w:rsidTr="003A48F6">
        <w:tc>
          <w:tcPr>
            <w:tcW w:w="3700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t>-</w:t>
            </w:r>
            <w:proofErr w:type="spellStart"/>
            <w:r>
              <w:t>матеріальна</w:t>
            </w:r>
            <w:proofErr w:type="spellEnd"/>
            <w:r>
              <w:t xml:space="preserve"> </w:t>
            </w:r>
            <w:proofErr w:type="gramStart"/>
            <w:r>
              <w:t xml:space="preserve">база;   </w:t>
            </w:r>
            <w:proofErr w:type="gramEnd"/>
            <w:r>
              <w:t xml:space="preserve">  </w:t>
            </w:r>
          </w:p>
        </w:tc>
        <w:tc>
          <w:tcPr>
            <w:tcW w:w="680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t>6</w:t>
            </w:r>
          </w:p>
        </w:tc>
        <w:tc>
          <w:tcPr>
            <w:tcW w:w="668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t>8</w:t>
            </w:r>
          </w:p>
        </w:tc>
        <w:tc>
          <w:tcPr>
            <w:tcW w:w="668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t>9</w:t>
            </w:r>
          </w:p>
        </w:tc>
        <w:tc>
          <w:tcPr>
            <w:tcW w:w="1437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t>0,045</w:t>
            </w:r>
          </w:p>
        </w:tc>
        <w:tc>
          <w:tcPr>
            <w:tcW w:w="806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</w:pPr>
          </w:p>
        </w:tc>
      </w:tr>
      <w:tr w:rsidR="003A48F6" w:rsidTr="003A48F6">
        <w:tc>
          <w:tcPr>
            <w:tcW w:w="3700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t>-</w:t>
            </w:r>
            <w:proofErr w:type="spellStart"/>
            <w:r>
              <w:t>виробничі</w:t>
            </w:r>
            <w:proofErr w:type="spellEnd"/>
            <w:r>
              <w:t xml:space="preserve"> </w:t>
            </w:r>
            <w:proofErr w:type="spellStart"/>
            <w:r>
              <w:t>можливості</w:t>
            </w:r>
            <w:proofErr w:type="spellEnd"/>
            <w:r>
              <w:t>;</w:t>
            </w:r>
          </w:p>
        </w:tc>
        <w:tc>
          <w:tcPr>
            <w:tcW w:w="680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t>7</w:t>
            </w:r>
          </w:p>
        </w:tc>
        <w:tc>
          <w:tcPr>
            <w:tcW w:w="668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t>6</w:t>
            </w:r>
          </w:p>
        </w:tc>
        <w:tc>
          <w:tcPr>
            <w:tcW w:w="668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t>4</w:t>
            </w:r>
          </w:p>
        </w:tc>
        <w:tc>
          <w:tcPr>
            <w:tcW w:w="1437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t>0,04</w:t>
            </w:r>
          </w:p>
        </w:tc>
        <w:tc>
          <w:tcPr>
            <w:tcW w:w="806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</w:pPr>
          </w:p>
        </w:tc>
      </w:tr>
      <w:tr w:rsidR="003A48F6" w:rsidTr="003A48F6">
        <w:tc>
          <w:tcPr>
            <w:tcW w:w="3700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t>-</w:t>
            </w:r>
            <w:proofErr w:type="spellStart"/>
            <w:r>
              <w:t>інноваційні</w:t>
            </w:r>
            <w:proofErr w:type="spellEnd"/>
            <w:r>
              <w:t xml:space="preserve"> </w:t>
            </w:r>
            <w:proofErr w:type="spellStart"/>
            <w:r>
              <w:t>технології</w:t>
            </w:r>
            <w:proofErr w:type="spellEnd"/>
            <w:r>
              <w:t>;</w:t>
            </w:r>
          </w:p>
        </w:tc>
        <w:tc>
          <w:tcPr>
            <w:tcW w:w="680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t>8</w:t>
            </w:r>
          </w:p>
        </w:tc>
        <w:tc>
          <w:tcPr>
            <w:tcW w:w="668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t>5</w:t>
            </w:r>
          </w:p>
        </w:tc>
        <w:tc>
          <w:tcPr>
            <w:tcW w:w="668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t>7</w:t>
            </w:r>
          </w:p>
        </w:tc>
        <w:tc>
          <w:tcPr>
            <w:tcW w:w="1437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t>0,03</w:t>
            </w:r>
          </w:p>
        </w:tc>
        <w:tc>
          <w:tcPr>
            <w:tcW w:w="806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</w:pPr>
          </w:p>
        </w:tc>
      </w:tr>
      <w:tr w:rsidR="003A48F6" w:rsidTr="003A48F6">
        <w:tc>
          <w:tcPr>
            <w:tcW w:w="7153" w:type="dxa"/>
            <w:gridSpan w:val="5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t>Менеджмент:</w:t>
            </w:r>
          </w:p>
        </w:tc>
        <w:tc>
          <w:tcPr>
            <w:tcW w:w="806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</w:pPr>
          </w:p>
        </w:tc>
      </w:tr>
      <w:tr w:rsidR="003A48F6" w:rsidTr="003A48F6">
        <w:tc>
          <w:tcPr>
            <w:tcW w:w="3700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t>-</w:t>
            </w:r>
            <w:proofErr w:type="spellStart"/>
            <w:r>
              <w:t>мотивація</w:t>
            </w:r>
            <w:proofErr w:type="spellEnd"/>
            <w:r>
              <w:t xml:space="preserve"> </w:t>
            </w:r>
            <w:proofErr w:type="spellStart"/>
            <w:r>
              <w:t>співробітників</w:t>
            </w:r>
            <w:proofErr w:type="spellEnd"/>
            <w:r>
              <w:t xml:space="preserve">; </w:t>
            </w:r>
          </w:p>
        </w:tc>
        <w:tc>
          <w:tcPr>
            <w:tcW w:w="680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t>10</w:t>
            </w:r>
          </w:p>
        </w:tc>
        <w:tc>
          <w:tcPr>
            <w:tcW w:w="668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t>8</w:t>
            </w:r>
          </w:p>
        </w:tc>
        <w:tc>
          <w:tcPr>
            <w:tcW w:w="668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t>7</w:t>
            </w:r>
          </w:p>
        </w:tc>
        <w:tc>
          <w:tcPr>
            <w:tcW w:w="1437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t>0,043</w:t>
            </w:r>
          </w:p>
        </w:tc>
        <w:tc>
          <w:tcPr>
            <w:tcW w:w="806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</w:pPr>
          </w:p>
        </w:tc>
      </w:tr>
      <w:tr w:rsidR="003A48F6" w:rsidTr="003A48F6">
        <w:tc>
          <w:tcPr>
            <w:tcW w:w="3700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t>-</w:t>
            </w:r>
            <w:proofErr w:type="spellStart"/>
            <w:r>
              <w:t>ефективність</w:t>
            </w:r>
            <w:proofErr w:type="spellEnd"/>
            <w:r>
              <w:t xml:space="preserve"> контролю;</w:t>
            </w:r>
          </w:p>
        </w:tc>
        <w:tc>
          <w:tcPr>
            <w:tcW w:w="680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t>6</w:t>
            </w:r>
          </w:p>
        </w:tc>
        <w:tc>
          <w:tcPr>
            <w:tcW w:w="668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t>8</w:t>
            </w:r>
          </w:p>
        </w:tc>
        <w:tc>
          <w:tcPr>
            <w:tcW w:w="668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t>8</w:t>
            </w:r>
          </w:p>
        </w:tc>
        <w:tc>
          <w:tcPr>
            <w:tcW w:w="1437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t>0,045</w:t>
            </w:r>
          </w:p>
        </w:tc>
        <w:tc>
          <w:tcPr>
            <w:tcW w:w="806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</w:pPr>
          </w:p>
        </w:tc>
      </w:tr>
      <w:tr w:rsidR="003A48F6" w:rsidTr="003A48F6">
        <w:tc>
          <w:tcPr>
            <w:tcW w:w="3700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t>-</w:t>
            </w:r>
            <w:proofErr w:type="spellStart"/>
            <w:r>
              <w:t>рівень</w:t>
            </w:r>
            <w:proofErr w:type="spellEnd"/>
            <w:r>
              <w:t xml:space="preserve"> </w:t>
            </w:r>
            <w:proofErr w:type="spellStart"/>
            <w:r>
              <w:t>керівництва</w:t>
            </w:r>
            <w:proofErr w:type="spellEnd"/>
            <w:r>
              <w:t>;</w:t>
            </w:r>
          </w:p>
        </w:tc>
        <w:tc>
          <w:tcPr>
            <w:tcW w:w="680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t>10</w:t>
            </w:r>
          </w:p>
        </w:tc>
        <w:tc>
          <w:tcPr>
            <w:tcW w:w="668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t>9</w:t>
            </w:r>
          </w:p>
        </w:tc>
        <w:tc>
          <w:tcPr>
            <w:tcW w:w="668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t>8</w:t>
            </w:r>
          </w:p>
        </w:tc>
        <w:tc>
          <w:tcPr>
            <w:tcW w:w="1437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t>0,045</w:t>
            </w:r>
          </w:p>
        </w:tc>
        <w:tc>
          <w:tcPr>
            <w:tcW w:w="806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</w:pPr>
          </w:p>
        </w:tc>
      </w:tr>
      <w:tr w:rsidR="003A48F6" w:rsidTr="003A48F6">
        <w:tc>
          <w:tcPr>
            <w:tcW w:w="3700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t>-</w:t>
            </w:r>
            <w:proofErr w:type="spellStart"/>
            <w:r>
              <w:t>наявність</w:t>
            </w:r>
            <w:proofErr w:type="spellEnd"/>
            <w:r>
              <w:t xml:space="preserve"> </w:t>
            </w:r>
            <w:proofErr w:type="spellStart"/>
            <w:r>
              <w:t>дисконтованих</w:t>
            </w:r>
            <w:proofErr w:type="spellEnd"/>
            <w:r>
              <w:t xml:space="preserve"> та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спеціальних</w:t>
            </w:r>
            <w:proofErr w:type="spellEnd"/>
            <w:r>
              <w:t xml:space="preserve"> </w:t>
            </w:r>
            <w:proofErr w:type="spellStart"/>
            <w:r>
              <w:t>програм</w:t>
            </w:r>
            <w:proofErr w:type="spellEnd"/>
            <w:r>
              <w:t xml:space="preserve"> для </w:t>
            </w:r>
            <w:proofErr w:type="spellStart"/>
            <w:r>
              <w:t>клієнтів</w:t>
            </w:r>
            <w:proofErr w:type="spellEnd"/>
          </w:p>
        </w:tc>
        <w:tc>
          <w:tcPr>
            <w:tcW w:w="680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t>7</w:t>
            </w:r>
          </w:p>
        </w:tc>
        <w:tc>
          <w:tcPr>
            <w:tcW w:w="668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t>10</w:t>
            </w:r>
          </w:p>
        </w:tc>
        <w:tc>
          <w:tcPr>
            <w:tcW w:w="668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t>8</w:t>
            </w:r>
          </w:p>
        </w:tc>
        <w:tc>
          <w:tcPr>
            <w:tcW w:w="1437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t>0,05</w:t>
            </w:r>
          </w:p>
        </w:tc>
        <w:tc>
          <w:tcPr>
            <w:tcW w:w="806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</w:pPr>
          </w:p>
        </w:tc>
      </w:tr>
      <w:tr w:rsidR="003A48F6" w:rsidTr="003A48F6">
        <w:tc>
          <w:tcPr>
            <w:tcW w:w="7153" w:type="dxa"/>
            <w:gridSpan w:val="5"/>
          </w:tcPr>
          <w:p w:rsidR="003A48F6" w:rsidRPr="00B049F1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Маркетинг:</w:t>
            </w:r>
          </w:p>
        </w:tc>
        <w:tc>
          <w:tcPr>
            <w:tcW w:w="806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806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806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A48F6" w:rsidTr="003A48F6">
        <w:tc>
          <w:tcPr>
            <w:tcW w:w="3700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-</w:t>
            </w:r>
            <w:proofErr w:type="spellStart"/>
            <w:r>
              <w:t>рекламна</w:t>
            </w:r>
            <w:proofErr w:type="spellEnd"/>
            <w:r>
              <w:t xml:space="preserve"> </w:t>
            </w:r>
            <w:proofErr w:type="spellStart"/>
            <w:r>
              <w:t>кампанія</w:t>
            </w:r>
            <w:proofErr w:type="spellEnd"/>
            <w:r>
              <w:t xml:space="preserve">; </w:t>
            </w:r>
          </w:p>
        </w:tc>
        <w:tc>
          <w:tcPr>
            <w:tcW w:w="680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668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668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37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</w:pPr>
            <w:r>
              <w:t>0,038</w:t>
            </w:r>
          </w:p>
        </w:tc>
        <w:tc>
          <w:tcPr>
            <w:tcW w:w="806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</w:pPr>
          </w:p>
        </w:tc>
      </w:tr>
      <w:tr w:rsidR="003A48F6" w:rsidTr="003A48F6">
        <w:tc>
          <w:tcPr>
            <w:tcW w:w="3700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-</w:t>
            </w:r>
            <w:proofErr w:type="spellStart"/>
            <w:r>
              <w:t>аналіз</w:t>
            </w:r>
            <w:proofErr w:type="spellEnd"/>
            <w:r>
              <w:t xml:space="preserve"> </w:t>
            </w:r>
            <w:proofErr w:type="spellStart"/>
            <w:r>
              <w:t>змін</w:t>
            </w:r>
            <w:proofErr w:type="spellEnd"/>
            <w:r>
              <w:t xml:space="preserve"> </w:t>
            </w:r>
            <w:proofErr w:type="spellStart"/>
            <w:r>
              <w:t>цін</w:t>
            </w:r>
            <w:proofErr w:type="spellEnd"/>
            <w:r>
              <w:t xml:space="preserve"> на </w:t>
            </w:r>
            <w:proofErr w:type="spellStart"/>
            <w:r>
              <w:t>послуги</w:t>
            </w:r>
            <w:proofErr w:type="spellEnd"/>
            <w:r>
              <w:t>;</w:t>
            </w:r>
          </w:p>
        </w:tc>
        <w:tc>
          <w:tcPr>
            <w:tcW w:w="680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668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668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37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</w:pPr>
            <w:r>
              <w:t>0,04</w:t>
            </w:r>
          </w:p>
        </w:tc>
        <w:tc>
          <w:tcPr>
            <w:tcW w:w="806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</w:pPr>
          </w:p>
        </w:tc>
      </w:tr>
      <w:tr w:rsidR="003A48F6" w:rsidTr="003A48F6">
        <w:tc>
          <w:tcPr>
            <w:tcW w:w="3700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lastRenderedPageBreak/>
              <w:t>-</w:t>
            </w:r>
            <w:proofErr w:type="spellStart"/>
            <w:r>
              <w:t>планування</w:t>
            </w:r>
            <w:proofErr w:type="spellEnd"/>
            <w:r>
              <w:t xml:space="preserve"> </w:t>
            </w:r>
            <w:proofErr w:type="spellStart"/>
            <w:r>
              <w:t>асортименту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</w:p>
        </w:tc>
        <w:tc>
          <w:tcPr>
            <w:tcW w:w="680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668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668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37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</w:pPr>
            <w:r>
              <w:t>0,04</w:t>
            </w:r>
          </w:p>
        </w:tc>
        <w:tc>
          <w:tcPr>
            <w:tcW w:w="806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</w:pPr>
          </w:p>
        </w:tc>
      </w:tr>
      <w:tr w:rsidR="003A48F6" w:rsidTr="003A48F6">
        <w:tc>
          <w:tcPr>
            <w:tcW w:w="7153" w:type="dxa"/>
            <w:gridSpan w:val="5"/>
          </w:tcPr>
          <w:p w:rsidR="003A48F6" w:rsidRPr="00B049F1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Послуги:</w:t>
            </w:r>
          </w:p>
        </w:tc>
        <w:tc>
          <w:tcPr>
            <w:tcW w:w="806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806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806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A48F6" w:rsidTr="003A48F6">
        <w:tc>
          <w:tcPr>
            <w:tcW w:w="3700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-</w:t>
            </w:r>
            <w:proofErr w:type="spellStart"/>
            <w:r>
              <w:t>розміщення</w:t>
            </w:r>
            <w:proofErr w:type="spellEnd"/>
            <w:r>
              <w:t xml:space="preserve"> та </w:t>
            </w:r>
            <w:proofErr w:type="spellStart"/>
            <w:r>
              <w:t>проживання</w:t>
            </w:r>
            <w:proofErr w:type="spellEnd"/>
            <w:r>
              <w:t xml:space="preserve">; </w:t>
            </w:r>
          </w:p>
        </w:tc>
        <w:tc>
          <w:tcPr>
            <w:tcW w:w="680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668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668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437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</w:pPr>
            <w:r>
              <w:t>0,041</w:t>
            </w:r>
          </w:p>
        </w:tc>
        <w:tc>
          <w:tcPr>
            <w:tcW w:w="806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</w:pPr>
          </w:p>
        </w:tc>
      </w:tr>
      <w:tr w:rsidR="003A48F6" w:rsidTr="003A48F6">
        <w:tc>
          <w:tcPr>
            <w:tcW w:w="3700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-</w:t>
            </w:r>
            <w:proofErr w:type="spellStart"/>
            <w:r>
              <w:t>екскурсійне</w:t>
            </w:r>
            <w:proofErr w:type="spellEnd"/>
            <w:r>
              <w:t xml:space="preserve"> </w:t>
            </w:r>
            <w:proofErr w:type="spellStart"/>
            <w:r>
              <w:t>обслуговування</w:t>
            </w:r>
            <w:proofErr w:type="spellEnd"/>
            <w:r>
              <w:t>;</w:t>
            </w:r>
          </w:p>
        </w:tc>
        <w:tc>
          <w:tcPr>
            <w:tcW w:w="680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668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668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437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</w:pPr>
            <w:r>
              <w:t>0,045</w:t>
            </w:r>
          </w:p>
        </w:tc>
        <w:tc>
          <w:tcPr>
            <w:tcW w:w="806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</w:pPr>
          </w:p>
        </w:tc>
      </w:tr>
      <w:tr w:rsidR="003A48F6" w:rsidTr="003A48F6">
        <w:tc>
          <w:tcPr>
            <w:tcW w:w="3700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-</w:t>
            </w:r>
            <w:proofErr w:type="spellStart"/>
            <w:r>
              <w:t>замовлення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</w:t>
            </w:r>
            <w:proofErr w:type="spellStart"/>
            <w:r>
              <w:t>гідів-</w:t>
            </w:r>
            <w:r>
              <w:t>перекладачів</w:t>
            </w:r>
            <w:proofErr w:type="spellEnd"/>
            <w:r>
              <w:t xml:space="preserve">; </w:t>
            </w:r>
          </w:p>
        </w:tc>
        <w:tc>
          <w:tcPr>
            <w:tcW w:w="680" w:type="dxa"/>
          </w:tcPr>
          <w:p w:rsidR="003A48F6" w:rsidRP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68" w:type="dxa"/>
          </w:tcPr>
          <w:p w:rsidR="003A48F6" w:rsidRP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68" w:type="dxa"/>
          </w:tcPr>
          <w:p w:rsidR="003A48F6" w:rsidRP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37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</w:pPr>
            <w:r>
              <w:t>0,11</w:t>
            </w:r>
          </w:p>
        </w:tc>
        <w:tc>
          <w:tcPr>
            <w:tcW w:w="806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</w:pPr>
          </w:p>
        </w:tc>
      </w:tr>
      <w:tr w:rsidR="003A48F6" w:rsidTr="003A48F6">
        <w:tc>
          <w:tcPr>
            <w:tcW w:w="3700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-ремонт і </w:t>
            </w:r>
            <w:proofErr w:type="spellStart"/>
            <w:r>
              <w:t>прасування</w:t>
            </w:r>
            <w:proofErr w:type="spellEnd"/>
            <w:r>
              <w:t xml:space="preserve"> </w:t>
            </w:r>
            <w:proofErr w:type="spellStart"/>
            <w:r>
              <w:t>одягу</w:t>
            </w:r>
            <w:proofErr w:type="spellEnd"/>
            <w:r>
              <w:t>;</w:t>
            </w:r>
          </w:p>
        </w:tc>
        <w:tc>
          <w:tcPr>
            <w:tcW w:w="680" w:type="dxa"/>
          </w:tcPr>
          <w:p w:rsidR="003A48F6" w:rsidRPr="00B049F1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68" w:type="dxa"/>
          </w:tcPr>
          <w:p w:rsidR="003A48F6" w:rsidRPr="00B049F1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68" w:type="dxa"/>
          </w:tcPr>
          <w:p w:rsidR="003A48F6" w:rsidRP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37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</w:pPr>
            <w:r>
              <w:t>0,04</w:t>
            </w:r>
          </w:p>
        </w:tc>
        <w:tc>
          <w:tcPr>
            <w:tcW w:w="806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</w:pPr>
          </w:p>
        </w:tc>
      </w:tr>
      <w:tr w:rsidR="003A48F6" w:rsidTr="003A48F6">
        <w:tc>
          <w:tcPr>
            <w:tcW w:w="3700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-</w:t>
            </w:r>
            <w:proofErr w:type="spellStart"/>
            <w:r>
              <w:t>оренда</w:t>
            </w:r>
            <w:proofErr w:type="spellEnd"/>
            <w:r>
              <w:t xml:space="preserve"> конференц-залу, </w:t>
            </w:r>
            <w:proofErr w:type="spellStart"/>
            <w:r>
              <w:t>залів</w:t>
            </w:r>
            <w:proofErr w:type="spellEnd"/>
            <w:r>
              <w:t xml:space="preserve"> </w:t>
            </w:r>
            <w:proofErr w:type="spellStart"/>
            <w:r>
              <w:t>переговорів</w:t>
            </w:r>
            <w:proofErr w:type="spellEnd"/>
          </w:p>
        </w:tc>
        <w:tc>
          <w:tcPr>
            <w:tcW w:w="680" w:type="dxa"/>
          </w:tcPr>
          <w:p w:rsidR="003A48F6" w:rsidRPr="00B049F1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68" w:type="dxa"/>
          </w:tcPr>
          <w:p w:rsidR="003A48F6" w:rsidRPr="00B049F1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68" w:type="dxa"/>
          </w:tcPr>
          <w:p w:rsidR="003A48F6" w:rsidRPr="00B049F1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37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806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</w:pPr>
          </w:p>
        </w:tc>
      </w:tr>
      <w:tr w:rsidR="003A48F6" w:rsidTr="003A48F6">
        <w:tc>
          <w:tcPr>
            <w:tcW w:w="7153" w:type="dxa"/>
            <w:gridSpan w:val="5"/>
          </w:tcPr>
          <w:p w:rsidR="003A48F6" w:rsidRP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Персонал:</w:t>
            </w:r>
          </w:p>
        </w:tc>
        <w:tc>
          <w:tcPr>
            <w:tcW w:w="806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806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806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A48F6" w:rsidTr="003A48F6">
        <w:tc>
          <w:tcPr>
            <w:tcW w:w="3700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-</w:t>
            </w:r>
            <w:proofErr w:type="spellStart"/>
            <w:r>
              <w:t>кваліфікація</w:t>
            </w:r>
            <w:proofErr w:type="spellEnd"/>
            <w:r>
              <w:t xml:space="preserve"> та </w:t>
            </w:r>
            <w:proofErr w:type="spellStart"/>
            <w:r>
              <w:t>оптимальний</w:t>
            </w:r>
            <w:proofErr w:type="spellEnd"/>
            <w:r>
              <w:t xml:space="preserve"> штат </w:t>
            </w:r>
            <w:proofErr w:type="spellStart"/>
            <w:r>
              <w:t>готелю</w:t>
            </w:r>
            <w:proofErr w:type="spellEnd"/>
            <w:r>
              <w:t xml:space="preserve">; </w:t>
            </w:r>
          </w:p>
        </w:tc>
        <w:tc>
          <w:tcPr>
            <w:tcW w:w="680" w:type="dxa"/>
          </w:tcPr>
          <w:p w:rsidR="003A48F6" w:rsidRP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68" w:type="dxa"/>
          </w:tcPr>
          <w:p w:rsidR="003A48F6" w:rsidRP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68" w:type="dxa"/>
          </w:tcPr>
          <w:p w:rsidR="003A48F6" w:rsidRP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437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</w:pPr>
            <w:r>
              <w:t>0,03</w:t>
            </w:r>
          </w:p>
        </w:tc>
        <w:tc>
          <w:tcPr>
            <w:tcW w:w="806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</w:pPr>
          </w:p>
        </w:tc>
      </w:tr>
      <w:tr w:rsidR="003A48F6" w:rsidTr="003A48F6">
        <w:tc>
          <w:tcPr>
            <w:tcW w:w="3700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-культура </w:t>
            </w:r>
            <w:proofErr w:type="spellStart"/>
            <w:r>
              <w:t>обслуговування</w:t>
            </w:r>
            <w:proofErr w:type="spellEnd"/>
          </w:p>
        </w:tc>
        <w:tc>
          <w:tcPr>
            <w:tcW w:w="680" w:type="dxa"/>
          </w:tcPr>
          <w:p w:rsidR="003A48F6" w:rsidRP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68" w:type="dxa"/>
          </w:tcPr>
          <w:p w:rsidR="003A48F6" w:rsidRP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68" w:type="dxa"/>
          </w:tcPr>
          <w:p w:rsidR="003A48F6" w:rsidRP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37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</w:pPr>
            <w:r>
              <w:t>0,04</w:t>
            </w:r>
          </w:p>
        </w:tc>
        <w:tc>
          <w:tcPr>
            <w:tcW w:w="806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</w:pPr>
          </w:p>
        </w:tc>
      </w:tr>
      <w:tr w:rsidR="003A48F6" w:rsidTr="003A48F6">
        <w:tc>
          <w:tcPr>
            <w:tcW w:w="7153" w:type="dxa"/>
            <w:gridSpan w:val="5"/>
          </w:tcPr>
          <w:p w:rsidR="003A48F6" w:rsidRP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Фінанси:</w:t>
            </w:r>
          </w:p>
        </w:tc>
        <w:tc>
          <w:tcPr>
            <w:tcW w:w="806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806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806" w:type="dxa"/>
          </w:tcPr>
          <w:p w:rsid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A48F6" w:rsidTr="003A48F6">
        <w:tc>
          <w:tcPr>
            <w:tcW w:w="3700" w:type="dxa"/>
          </w:tcPr>
          <w:p w:rsidR="003A48F6" w:rsidRP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A48F6">
              <w:rPr>
                <w:lang w:val="uk-UA"/>
              </w:rPr>
              <w:t xml:space="preserve">-розподіл прибутку; </w:t>
            </w:r>
          </w:p>
        </w:tc>
        <w:tc>
          <w:tcPr>
            <w:tcW w:w="680" w:type="dxa"/>
          </w:tcPr>
          <w:p w:rsidR="003A48F6" w:rsidRP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68" w:type="dxa"/>
          </w:tcPr>
          <w:p w:rsidR="003A48F6" w:rsidRP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68" w:type="dxa"/>
          </w:tcPr>
          <w:p w:rsidR="003A48F6" w:rsidRP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437" w:type="dxa"/>
          </w:tcPr>
          <w:p w:rsidR="003A48F6" w:rsidRP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A48F6">
              <w:rPr>
                <w:lang w:val="uk-UA"/>
              </w:rPr>
              <w:t>0,05</w:t>
            </w:r>
          </w:p>
        </w:tc>
        <w:tc>
          <w:tcPr>
            <w:tcW w:w="806" w:type="dxa"/>
          </w:tcPr>
          <w:p w:rsidR="003A48F6" w:rsidRP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806" w:type="dxa"/>
          </w:tcPr>
          <w:p w:rsidR="003A48F6" w:rsidRP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806" w:type="dxa"/>
          </w:tcPr>
          <w:p w:rsidR="003A48F6" w:rsidRP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A48F6" w:rsidTr="003A48F6">
        <w:tc>
          <w:tcPr>
            <w:tcW w:w="3700" w:type="dxa"/>
          </w:tcPr>
          <w:p w:rsidR="003A48F6" w:rsidRP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A48F6">
              <w:rPr>
                <w:lang w:val="uk-UA"/>
              </w:rPr>
              <w:t>-фінансування і кредитування діяльності інших підрозділів;</w:t>
            </w:r>
          </w:p>
        </w:tc>
        <w:tc>
          <w:tcPr>
            <w:tcW w:w="680" w:type="dxa"/>
          </w:tcPr>
          <w:p w:rsidR="003A48F6" w:rsidRP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68" w:type="dxa"/>
          </w:tcPr>
          <w:p w:rsidR="003A48F6" w:rsidRP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68" w:type="dxa"/>
          </w:tcPr>
          <w:p w:rsidR="003A48F6" w:rsidRP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37" w:type="dxa"/>
          </w:tcPr>
          <w:p w:rsidR="003A48F6" w:rsidRP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A48F6">
              <w:rPr>
                <w:lang w:val="uk-UA"/>
              </w:rPr>
              <w:t>0,066</w:t>
            </w:r>
          </w:p>
        </w:tc>
        <w:tc>
          <w:tcPr>
            <w:tcW w:w="806" w:type="dxa"/>
          </w:tcPr>
          <w:p w:rsidR="003A48F6" w:rsidRP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806" w:type="dxa"/>
          </w:tcPr>
          <w:p w:rsidR="003A48F6" w:rsidRP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806" w:type="dxa"/>
          </w:tcPr>
          <w:p w:rsidR="003A48F6" w:rsidRP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A48F6" w:rsidTr="003A48F6">
        <w:tc>
          <w:tcPr>
            <w:tcW w:w="3700" w:type="dxa"/>
          </w:tcPr>
          <w:p w:rsidR="003A48F6" w:rsidRP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A48F6">
              <w:rPr>
                <w:lang w:val="uk-UA"/>
              </w:rPr>
              <w:t>-визначення структури і характеру фінансових операцій</w:t>
            </w:r>
          </w:p>
        </w:tc>
        <w:tc>
          <w:tcPr>
            <w:tcW w:w="680" w:type="dxa"/>
          </w:tcPr>
          <w:p w:rsidR="003A48F6" w:rsidRP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68" w:type="dxa"/>
          </w:tcPr>
          <w:p w:rsidR="003A48F6" w:rsidRP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68" w:type="dxa"/>
          </w:tcPr>
          <w:p w:rsidR="003A48F6" w:rsidRP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37" w:type="dxa"/>
          </w:tcPr>
          <w:p w:rsidR="003A48F6" w:rsidRP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3A48F6">
              <w:rPr>
                <w:lang w:val="uk-UA"/>
              </w:rPr>
              <w:t>0,062</w:t>
            </w:r>
          </w:p>
        </w:tc>
        <w:tc>
          <w:tcPr>
            <w:tcW w:w="806" w:type="dxa"/>
          </w:tcPr>
          <w:p w:rsidR="003A48F6" w:rsidRP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806" w:type="dxa"/>
          </w:tcPr>
          <w:p w:rsidR="003A48F6" w:rsidRP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806" w:type="dxa"/>
          </w:tcPr>
          <w:p w:rsidR="003A48F6" w:rsidRPr="003A48F6" w:rsidRDefault="003A48F6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A548C2" w:rsidTr="003A48F6">
        <w:tc>
          <w:tcPr>
            <w:tcW w:w="3700" w:type="dxa"/>
          </w:tcPr>
          <w:p w:rsidR="00A548C2" w:rsidRPr="003A48F6" w:rsidRDefault="00A548C2" w:rsidP="003A48F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Сумарна оцінка</w:t>
            </w:r>
          </w:p>
        </w:tc>
        <w:tc>
          <w:tcPr>
            <w:tcW w:w="680" w:type="dxa"/>
          </w:tcPr>
          <w:p w:rsidR="00A548C2" w:rsidRDefault="00A548C2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668" w:type="dxa"/>
          </w:tcPr>
          <w:p w:rsidR="00A548C2" w:rsidRDefault="00A548C2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668" w:type="dxa"/>
          </w:tcPr>
          <w:p w:rsidR="00A548C2" w:rsidRDefault="00A548C2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437" w:type="dxa"/>
          </w:tcPr>
          <w:p w:rsidR="00A548C2" w:rsidRPr="003A48F6" w:rsidRDefault="00A548C2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806" w:type="dxa"/>
          </w:tcPr>
          <w:p w:rsidR="00A548C2" w:rsidRPr="003A48F6" w:rsidRDefault="00A548C2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806" w:type="dxa"/>
          </w:tcPr>
          <w:p w:rsidR="00A548C2" w:rsidRPr="003A48F6" w:rsidRDefault="00A548C2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806" w:type="dxa"/>
          </w:tcPr>
          <w:p w:rsidR="00A548C2" w:rsidRPr="003A48F6" w:rsidRDefault="00A548C2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A548C2" w:rsidTr="003A48F6">
        <w:tc>
          <w:tcPr>
            <w:tcW w:w="3700" w:type="dxa"/>
          </w:tcPr>
          <w:p w:rsidR="00A548C2" w:rsidRPr="003A48F6" w:rsidRDefault="00A548C2" w:rsidP="003A48F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Коефіцієнт конкурентоспроможності</w:t>
            </w:r>
          </w:p>
        </w:tc>
        <w:tc>
          <w:tcPr>
            <w:tcW w:w="680" w:type="dxa"/>
          </w:tcPr>
          <w:p w:rsidR="00A548C2" w:rsidRDefault="00A548C2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668" w:type="dxa"/>
          </w:tcPr>
          <w:p w:rsidR="00A548C2" w:rsidRDefault="00A548C2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668" w:type="dxa"/>
          </w:tcPr>
          <w:p w:rsidR="00A548C2" w:rsidRDefault="00A548C2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437" w:type="dxa"/>
          </w:tcPr>
          <w:p w:rsidR="00A548C2" w:rsidRPr="003A48F6" w:rsidRDefault="00A548C2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806" w:type="dxa"/>
          </w:tcPr>
          <w:p w:rsidR="00A548C2" w:rsidRPr="003A48F6" w:rsidRDefault="00A548C2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806" w:type="dxa"/>
          </w:tcPr>
          <w:p w:rsidR="00A548C2" w:rsidRPr="003A48F6" w:rsidRDefault="00A548C2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806" w:type="dxa"/>
          </w:tcPr>
          <w:p w:rsidR="00A548C2" w:rsidRPr="003A48F6" w:rsidRDefault="00A548C2" w:rsidP="003A48F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</w:tbl>
    <w:p w:rsidR="00B049F1" w:rsidRPr="00B049F1" w:rsidRDefault="00B049F1" w:rsidP="00AB5CB6">
      <w:pPr>
        <w:suppressAutoHyphens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1154C3" w:rsidRPr="00B049F1" w:rsidRDefault="001154C3" w:rsidP="00AB5CB6">
      <w:pPr>
        <w:suppressAutoHyphens w:val="0"/>
        <w:autoSpaceDE w:val="0"/>
        <w:autoSpaceDN w:val="0"/>
        <w:adjustRightInd w:val="0"/>
        <w:ind w:firstLine="709"/>
        <w:jc w:val="both"/>
        <w:rPr>
          <w:b/>
          <w:i/>
          <w:lang w:val="uk-UA"/>
        </w:rPr>
      </w:pPr>
      <w:bookmarkStart w:id="0" w:name="_GoBack"/>
      <w:bookmarkEnd w:id="0"/>
      <w:r w:rsidRPr="00B049F1">
        <w:rPr>
          <w:b/>
          <w:lang w:val="uk-UA"/>
        </w:rPr>
        <w:t>Підготуватися до теми 3:</w:t>
      </w:r>
      <w:r w:rsidR="00A626FC" w:rsidRPr="00B049F1">
        <w:rPr>
          <w:b/>
          <w:sz w:val="22"/>
          <w:szCs w:val="22"/>
          <w:lang w:val="uk-UA"/>
        </w:rPr>
        <w:t xml:space="preserve"> </w:t>
      </w:r>
      <w:r w:rsidR="00A626FC" w:rsidRPr="00B049F1">
        <w:rPr>
          <w:b/>
          <w:i/>
          <w:szCs w:val="28"/>
          <w:lang w:val="uk-UA"/>
        </w:rPr>
        <w:t>Маркетингові дослідження – основа визначення ринкових можливостей готелів та ресторанів</w:t>
      </w:r>
    </w:p>
    <w:sectPr w:rsidR="001154C3" w:rsidRPr="00B04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606AC"/>
    <w:multiLevelType w:val="hybridMultilevel"/>
    <w:tmpl w:val="42D2024A"/>
    <w:lvl w:ilvl="0" w:tplc="EF5C44D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3C"/>
    <w:rsid w:val="000609AB"/>
    <w:rsid w:val="001154C3"/>
    <w:rsid w:val="00127A3C"/>
    <w:rsid w:val="00173978"/>
    <w:rsid w:val="001931E5"/>
    <w:rsid w:val="003A48F6"/>
    <w:rsid w:val="003C0F91"/>
    <w:rsid w:val="004B30CC"/>
    <w:rsid w:val="004B4613"/>
    <w:rsid w:val="004C6AE3"/>
    <w:rsid w:val="00574116"/>
    <w:rsid w:val="0070288C"/>
    <w:rsid w:val="00837359"/>
    <w:rsid w:val="00A548C2"/>
    <w:rsid w:val="00A626FC"/>
    <w:rsid w:val="00A8143F"/>
    <w:rsid w:val="00AB5CB6"/>
    <w:rsid w:val="00B049F1"/>
    <w:rsid w:val="00C119F8"/>
    <w:rsid w:val="00C24065"/>
    <w:rsid w:val="00C46B68"/>
    <w:rsid w:val="00C63978"/>
    <w:rsid w:val="00D25277"/>
    <w:rsid w:val="00D4530F"/>
    <w:rsid w:val="00E706F3"/>
    <w:rsid w:val="00F11570"/>
    <w:rsid w:val="00F36AA4"/>
    <w:rsid w:val="00FB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CF105-85D9-45B6-B2FF-96427122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7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17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5">
    <w:name w:val="Font Style45"/>
    <w:uiPriority w:val="99"/>
    <w:rsid w:val="004B30CC"/>
    <w:rPr>
      <w:rFonts w:ascii="Times New Roman" w:hAnsi="Times New Roman" w:cs="Times New Roman"/>
      <w:sz w:val="18"/>
      <w:szCs w:val="18"/>
    </w:rPr>
  </w:style>
  <w:style w:type="paragraph" w:styleId="a3">
    <w:name w:val="Body Text Indent"/>
    <w:basedOn w:val="a"/>
    <w:link w:val="a4"/>
    <w:rsid w:val="004C6AE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C6AE3"/>
    <w:rPr>
      <w:rFonts w:ascii="Times New Roman" w:eastAsia="Times New Roman" w:hAnsi="Times New Roman" w:cs="Times New Roman"/>
      <w:sz w:val="28"/>
      <w:szCs w:val="17"/>
      <w:lang w:val="ru-RU" w:eastAsia="ar-SA"/>
    </w:rPr>
  </w:style>
  <w:style w:type="paragraph" w:customStyle="1" w:styleId="21">
    <w:name w:val="Основной текст 21"/>
    <w:basedOn w:val="a"/>
    <w:rsid w:val="00C46B68"/>
    <w:pPr>
      <w:spacing w:after="120" w:line="480" w:lineRule="auto"/>
    </w:pPr>
  </w:style>
  <w:style w:type="paragraph" w:styleId="a5">
    <w:name w:val="List Paragraph"/>
    <w:basedOn w:val="a"/>
    <w:uiPriority w:val="34"/>
    <w:qFormat/>
    <w:rsid w:val="00C46B68"/>
    <w:pPr>
      <w:ind w:left="720"/>
      <w:contextualSpacing/>
    </w:pPr>
  </w:style>
  <w:style w:type="table" w:styleId="a6">
    <w:name w:val="Table Grid"/>
    <w:basedOn w:val="a1"/>
    <w:uiPriority w:val="59"/>
    <w:rsid w:val="00115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1923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Пользователь Windows</cp:lastModifiedBy>
  <cp:revision>5</cp:revision>
  <dcterms:created xsi:type="dcterms:W3CDTF">2021-02-16T02:59:00Z</dcterms:created>
  <dcterms:modified xsi:type="dcterms:W3CDTF">2023-02-24T07:31:00Z</dcterms:modified>
</cp:coreProperties>
</file>