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05" w:rsidRPr="00E63131" w:rsidRDefault="00C60105" w:rsidP="00C60105">
      <w:pPr>
        <w:autoSpaceDE w:val="0"/>
        <w:autoSpaceDN w:val="0"/>
        <w:spacing w:line="360" w:lineRule="auto"/>
        <w:ind w:left="5670"/>
        <w:rPr>
          <w:b/>
          <w:bCs/>
          <w:color w:val="000000"/>
          <w:sz w:val="28"/>
          <w:szCs w:val="28"/>
          <w:lang w:eastAsia="uk-UA"/>
        </w:rPr>
      </w:pPr>
      <w:r w:rsidRPr="00E63131">
        <w:rPr>
          <w:b/>
          <w:bCs/>
          <w:color w:val="000000"/>
          <w:sz w:val="28"/>
          <w:szCs w:val="28"/>
          <w:lang w:eastAsia="uk-UA"/>
        </w:rPr>
        <w:t>ЗАТВЕРДЖЕНО</w:t>
      </w:r>
    </w:p>
    <w:p w:rsidR="00C60105" w:rsidRPr="004D7507" w:rsidRDefault="00C60105" w:rsidP="00C60105">
      <w:pPr>
        <w:spacing w:line="240" w:lineRule="auto"/>
        <w:ind w:left="5670"/>
        <w:rPr>
          <w:sz w:val="28"/>
          <w:szCs w:val="28"/>
        </w:rPr>
      </w:pPr>
      <w:r w:rsidRPr="00E63131">
        <w:rPr>
          <w:bCs/>
          <w:color w:val="000000"/>
          <w:sz w:val="28"/>
          <w:szCs w:val="28"/>
          <w:lang w:eastAsia="uk-UA"/>
        </w:rPr>
        <w:t xml:space="preserve">Вченою радою </w:t>
      </w:r>
      <w:r>
        <w:rPr>
          <w:sz w:val="28"/>
          <w:szCs w:val="28"/>
        </w:rPr>
        <w:t>факультету</w:t>
      </w:r>
    </w:p>
    <w:p w:rsidR="00C60105" w:rsidRPr="009714F0" w:rsidRDefault="00C60105" w:rsidP="00C6010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БСО</w:t>
      </w:r>
      <w:r w:rsidRPr="004D7507">
        <w:rPr>
          <w:sz w:val="28"/>
          <w:szCs w:val="28"/>
        </w:rPr>
        <w:t>________________________</w:t>
      </w:r>
    </w:p>
    <w:p w:rsidR="00C60105" w:rsidRPr="009714F0" w:rsidRDefault="00C60105" w:rsidP="00C60105">
      <w:pPr>
        <w:spacing w:after="120" w:line="240" w:lineRule="auto"/>
        <w:ind w:left="5670"/>
        <w:jc w:val="center"/>
        <w:rPr>
          <w:sz w:val="16"/>
          <w:szCs w:val="16"/>
        </w:rPr>
      </w:pPr>
      <w:r w:rsidRPr="004D7507">
        <w:rPr>
          <w:sz w:val="16"/>
          <w:szCs w:val="16"/>
          <w:lang w:eastAsia="uk-UA"/>
        </w:rPr>
        <w:t>(назва факультету)</w:t>
      </w:r>
    </w:p>
    <w:p w:rsidR="00C60105" w:rsidRPr="00C45FEC" w:rsidRDefault="00C60105" w:rsidP="00C60105">
      <w:pPr>
        <w:autoSpaceDE w:val="0"/>
        <w:autoSpaceDN w:val="0"/>
        <w:spacing w:after="120"/>
        <w:ind w:left="5670"/>
        <w:jc w:val="left"/>
        <w:rPr>
          <w:color w:val="000000"/>
          <w:sz w:val="28"/>
          <w:szCs w:val="28"/>
          <w:lang w:eastAsia="uk-UA"/>
        </w:rPr>
      </w:pPr>
      <w:r w:rsidRPr="00C45FEC">
        <w:rPr>
          <w:sz w:val="28"/>
          <w:szCs w:val="28"/>
        </w:rPr>
        <w:t>_</w:t>
      </w:r>
      <w:r>
        <w:rPr>
          <w:sz w:val="28"/>
          <w:szCs w:val="28"/>
        </w:rPr>
        <w:t>30.09.</w:t>
      </w:r>
      <w:r w:rsidRPr="00C45FE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C45FEC">
        <w:rPr>
          <w:sz w:val="28"/>
          <w:szCs w:val="28"/>
        </w:rPr>
        <w:t xml:space="preserve"> р., протокол № </w:t>
      </w:r>
      <w:r>
        <w:rPr>
          <w:sz w:val="28"/>
          <w:szCs w:val="28"/>
        </w:rPr>
        <w:t>7</w:t>
      </w:r>
      <w:r w:rsidRPr="00C45FEC">
        <w:rPr>
          <w:sz w:val="28"/>
          <w:szCs w:val="28"/>
        </w:rPr>
        <w:t>__</w:t>
      </w:r>
    </w:p>
    <w:p w:rsidR="00C60105" w:rsidRPr="00E63131" w:rsidRDefault="00C60105" w:rsidP="00C60105">
      <w:pPr>
        <w:autoSpaceDE w:val="0"/>
        <w:autoSpaceDN w:val="0"/>
        <w:spacing w:after="120"/>
        <w:ind w:left="5670"/>
        <w:rPr>
          <w:color w:val="000000"/>
          <w:sz w:val="28"/>
          <w:szCs w:val="28"/>
          <w:lang w:eastAsia="uk-UA"/>
        </w:rPr>
      </w:pPr>
      <w:r w:rsidRPr="00E63131">
        <w:rPr>
          <w:color w:val="000000"/>
          <w:sz w:val="28"/>
          <w:szCs w:val="28"/>
          <w:lang w:eastAsia="uk-UA"/>
        </w:rPr>
        <w:t>Голова Вченої ради</w:t>
      </w:r>
    </w:p>
    <w:p w:rsidR="00C60105" w:rsidRPr="004D7507" w:rsidRDefault="00C60105" w:rsidP="00C60105">
      <w:pPr>
        <w:ind w:left="5670"/>
        <w:rPr>
          <w:sz w:val="28"/>
          <w:szCs w:val="28"/>
        </w:rPr>
      </w:pPr>
      <w:r w:rsidRPr="00E63131">
        <w:rPr>
          <w:color w:val="000000"/>
          <w:sz w:val="28"/>
          <w:szCs w:val="28"/>
          <w:lang w:eastAsia="uk-UA"/>
        </w:rPr>
        <w:t xml:space="preserve">________ </w:t>
      </w:r>
      <w:r>
        <w:rPr>
          <w:spacing w:val="-6"/>
          <w:sz w:val="28"/>
          <w:szCs w:val="28"/>
          <w:lang w:eastAsia="uk-UA"/>
        </w:rPr>
        <w:t>Галина ТАРАСЮК</w:t>
      </w:r>
    </w:p>
    <w:p w:rsidR="00C60105" w:rsidRDefault="00C60105" w:rsidP="00C60105">
      <w:pPr>
        <w:spacing w:line="240" w:lineRule="auto"/>
        <w:jc w:val="center"/>
        <w:rPr>
          <w:sz w:val="28"/>
          <w:szCs w:val="28"/>
        </w:rPr>
      </w:pPr>
    </w:p>
    <w:p w:rsidR="00C60105" w:rsidRPr="00777FF1" w:rsidRDefault="00C60105" w:rsidP="00C60105">
      <w:pPr>
        <w:spacing w:line="240" w:lineRule="auto"/>
        <w:jc w:val="center"/>
        <w:rPr>
          <w:b/>
          <w:caps/>
          <w:sz w:val="28"/>
          <w:szCs w:val="28"/>
        </w:rPr>
      </w:pPr>
      <w:r w:rsidRPr="00777FF1">
        <w:rPr>
          <w:b/>
          <w:caps/>
          <w:sz w:val="28"/>
          <w:szCs w:val="28"/>
        </w:rPr>
        <w:t>Робоча програма Навчальної дисципліни</w:t>
      </w:r>
    </w:p>
    <w:p w:rsidR="00C60105" w:rsidRDefault="00C60105" w:rsidP="00C60105">
      <w:pPr>
        <w:spacing w:line="240" w:lineRule="auto"/>
        <w:jc w:val="center"/>
        <w:rPr>
          <w:sz w:val="28"/>
          <w:szCs w:val="28"/>
        </w:rPr>
      </w:pPr>
      <w:r w:rsidRPr="008B1E53">
        <w:rPr>
          <w:b/>
          <w:caps/>
          <w:sz w:val="28"/>
          <w:szCs w:val="28"/>
        </w:rPr>
        <w:t>«</w:t>
      </w:r>
      <w:r w:rsidR="00391AA5">
        <w:rPr>
          <w:b/>
          <w:caps/>
          <w:sz w:val="28"/>
          <w:szCs w:val="28"/>
        </w:rPr>
        <w:t>Консолідована фінансова звітність</w:t>
      </w:r>
      <w:r w:rsidR="00C26D64">
        <w:rPr>
          <w:b/>
          <w:caps/>
          <w:sz w:val="28"/>
          <w:szCs w:val="28"/>
        </w:rPr>
        <w:t>)</w:t>
      </w:r>
      <w:r w:rsidRPr="008B1E53">
        <w:rPr>
          <w:b/>
          <w:caps/>
          <w:sz w:val="28"/>
          <w:szCs w:val="28"/>
        </w:rPr>
        <w:t>»</w:t>
      </w:r>
    </w:p>
    <w:p w:rsidR="00C60105" w:rsidRPr="00BE51DD" w:rsidRDefault="00C60105" w:rsidP="00C60105">
      <w:pPr>
        <w:spacing w:line="240" w:lineRule="auto"/>
        <w:jc w:val="center"/>
        <w:rPr>
          <w:sz w:val="28"/>
          <w:szCs w:val="28"/>
        </w:rPr>
      </w:pPr>
      <w:r w:rsidRPr="00BE51D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здобувачів вищої освіти </w:t>
      </w:r>
      <w:r w:rsidRPr="00BE51DD">
        <w:rPr>
          <w:sz w:val="28"/>
          <w:szCs w:val="28"/>
        </w:rPr>
        <w:t xml:space="preserve">освітнього ступеня </w:t>
      </w:r>
      <w:r>
        <w:rPr>
          <w:sz w:val="28"/>
          <w:szCs w:val="28"/>
        </w:rPr>
        <w:t>«</w:t>
      </w:r>
      <w:r w:rsidR="009506AB">
        <w:rPr>
          <w:sz w:val="28"/>
          <w:szCs w:val="28"/>
        </w:rPr>
        <w:t>магістр</w:t>
      </w:r>
      <w:r>
        <w:rPr>
          <w:sz w:val="28"/>
          <w:szCs w:val="28"/>
        </w:rPr>
        <w:t>»</w:t>
      </w:r>
    </w:p>
    <w:p w:rsidR="00C60105" w:rsidRPr="00BE51DD" w:rsidRDefault="00C60105" w:rsidP="00C60105">
      <w:pPr>
        <w:spacing w:line="240" w:lineRule="auto"/>
        <w:jc w:val="center"/>
        <w:rPr>
          <w:sz w:val="28"/>
          <w:szCs w:val="28"/>
        </w:rPr>
      </w:pPr>
      <w:r w:rsidRPr="00BE51DD">
        <w:rPr>
          <w:sz w:val="28"/>
          <w:szCs w:val="28"/>
        </w:rPr>
        <w:t xml:space="preserve">спеціальності </w:t>
      </w:r>
      <w:r>
        <w:rPr>
          <w:color w:val="000000"/>
          <w:sz w:val="28"/>
          <w:szCs w:val="28"/>
          <w:lang w:eastAsia="uk-UA"/>
        </w:rPr>
        <w:t>071</w:t>
      </w:r>
      <w:r w:rsidRPr="00BE51DD">
        <w:rPr>
          <w:color w:val="000000"/>
          <w:sz w:val="28"/>
          <w:szCs w:val="28"/>
          <w:lang w:eastAsia="uk-UA"/>
        </w:rPr>
        <w:t>«</w:t>
      </w:r>
      <w:r>
        <w:rPr>
          <w:color w:val="000000"/>
          <w:sz w:val="28"/>
          <w:szCs w:val="28"/>
          <w:lang w:eastAsia="uk-UA"/>
        </w:rPr>
        <w:t>Облік і оподаткування</w:t>
      </w:r>
      <w:r w:rsidRPr="00BE51DD">
        <w:rPr>
          <w:color w:val="000000"/>
          <w:sz w:val="28"/>
          <w:szCs w:val="28"/>
          <w:lang w:eastAsia="uk-UA"/>
        </w:rPr>
        <w:t>»</w:t>
      </w:r>
    </w:p>
    <w:p w:rsidR="00C60105" w:rsidRPr="00BE51DD" w:rsidRDefault="00C60105" w:rsidP="00C60105">
      <w:pPr>
        <w:spacing w:line="240" w:lineRule="auto"/>
        <w:jc w:val="center"/>
        <w:rPr>
          <w:sz w:val="28"/>
          <w:szCs w:val="28"/>
        </w:rPr>
      </w:pPr>
      <w:r w:rsidRPr="00BE51DD">
        <w:rPr>
          <w:sz w:val="28"/>
          <w:szCs w:val="28"/>
        </w:rPr>
        <w:t>освітньо-професійна програма «</w:t>
      </w:r>
      <w:r>
        <w:rPr>
          <w:sz w:val="28"/>
          <w:szCs w:val="28"/>
        </w:rPr>
        <w:t>Облік і оподаткування</w:t>
      </w:r>
      <w:r w:rsidRPr="00BE51DD">
        <w:rPr>
          <w:sz w:val="28"/>
          <w:szCs w:val="28"/>
        </w:rPr>
        <w:t>»</w:t>
      </w:r>
    </w:p>
    <w:p w:rsidR="00C60105" w:rsidRDefault="00C60105" w:rsidP="00C60105">
      <w:pPr>
        <w:spacing w:line="240" w:lineRule="auto"/>
        <w:jc w:val="center"/>
        <w:rPr>
          <w:sz w:val="28"/>
          <w:szCs w:val="28"/>
        </w:rPr>
      </w:pPr>
      <w:r w:rsidRPr="00BE51DD">
        <w:rPr>
          <w:sz w:val="28"/>
          <w:szCs w:val="28"/>
          <w:lang w:eastAsia="uk-UA"/>
        </w:rPr>
        <w:t xml:space="preserve">факультет </w:t>
      </w:r>
      <w:r w:rsidRPr="00BE51DD">
        <w:rPr>
          <w:sz w:val="28"/>
          <w:szCs w:val="28"/>
        </w:rPr>
        <w:t>___</w:t>
      </w:r>
      <w:r>
        <w:rPr>
          <w:sz w:val="28"/>
          <w:szCs w:val="28"/>
        </w:rPr>
        <w:t>БСО</w:t>
      </w:r>
      <w:r w:rsidRPr="00BE51DD">
        <w:rPr>
          <w:sz w:val="28"/>
          <w:szCs w:val="28"/>
        </w:rPr>
        <w:t>_________________________</w:t>
      </w:r>
    </w:p>
    <w:p w:rsidR="00C60105" w:rsidRPr="00BE51DD" w:rsidRDefault="00C60105" w:rsidP="00C60105">
      <w:pPr>
        <w:spacing w:line="240" w:lineRule="auto"/>
        <w:jc w:val="center"/>
        <w:rPr>
          <w:lang w:eastAsia="uk-UA"/>
        </w:rPr>
      </w:pPr>
      <w:r w:rsidRPr="003673C9">
        <w:rPr>
          <w:sz w:val="16"/>
          <w:szCs w:val="16"/>
          <w:lang w:eastAsia="uk-UA"/>
        </w:rPr>
        <w:t>(назва</w:t>
      </w:r>
      <w:r>
        <w:rPr>
          <w:sz w:val="16"/>
          <w:szCs w:val="16"/>
          <w:lang w:eastAsia="uk-UA"/>
        </w:rPr>
        <w:t xml:space="preserve"> факультету</w:t>
      </w:r>
      <w:r w:rsidRPr="003673C9">
        <w:rPr>
          <w:sz w:val="16"/>
          <w:szCs w:val="16"/>
          <w:lang w:eastAsia="uk-UA"/>
        </w:rPr>
        <w:t>)</w:t>
      </w:r>
    </w:p>
    <w:p w:rsidR="00C60105" w:rsidRPr="00BE51DD" w:rsidRDefault="00C60105" w:rsidP="00C60105">
      <w:pPr>
        <w:spacing w:line="240" w:lineRule="auto"/>
        <w:jc w:val="center"/>
        <w:rPr>
          <w:sz w:val="28"/>
          <w:szCs w:val="28"/>
        </w:rPr>
      </w:pPr>
      <w:r w:rsidRPr="00BE51DD">
        <w:rPr>
          <w:sz w:val="28"/>
          <w:szCs w:val="28"/>
        </w:rPr>
        <w:t>кафедра __</w:t>
      </w:r>
      <w:r w:rsidRPr="00B640FC">
        <w:rPr>
          <w:sz w:val="28"/>
          <w:szCs w:val="28"/>
        </w:rPr>
        <w:t xml:space="preserve"> </w:t>
      </w:r>
      <w:r>
        <w:rPr>
          <w:sz w:val="28"/>
          <w:szCs w:val="28"/>
        </w:rPr>
        <w:t>інформаційних систем в управлінні та обліку</w:t>
      </w:r>
      <w:r w:rsidRPr="00BE51DD">
        <w:rPr>
          <w:sz w:val="28"/>
          <w:szCs w:val="28"/>
        </w:rPr>
        <w:t>__________________</w:t>
      </w:r>
    </w:p>
    <w:p w:rsidR="00C60105" w:rsidRPr="009D56C9" w:rsidRDefault="00C60105" w:rsidP="00C60105">
      <w:pPr>
        <w:spacing w:line="240" w:lineRule="auto"/>
        <w:jc w:val="center"/>
        <w:rPr>
          <w:sz w:val="28"/>
          <w:szCs w:val="28"/>
        </w:rPr>
      </w:pPr>
      <w:r w:rsidRPr="003673C9">
        <w:rPr>
          <w:sz w:val="16"/>
          <w:szCs w:val="16"/>
          <w:lang w:eastAsia="uk-UA"/>
        </w:rPr>
        <w:t>(назва кафедри)</w:t>
      </w:r>
    </w:p>
    <w:p w:rsidR="00C60105" w:rsidRDefault="00C60105" w:rsidP="00C60105">
      <w:pPr>
        <w:spacing w:line="240" w:lineRule="auto"/>
        <w:jc w:val="center"/>
        <w:rPr>
          <w:sz w:val="28"/>
          <w:szCs w:val="28"/>
          <w:lang w:eastAsia="uk-UA"/>
        </w:rPr>
      </w:pPr>
    </w:p>
    <w:p w:rsidR="00C60105" w:rsidRDefault="00C60105" w:rsidP="00C60105">
      <w:pPr>
        <w:spacing w:line="240" w:lineRule="auto"/>
        <w:jc w:val="center"/>
        <w:rPr>
          <w:sz w:val="28"/>
          <w:szCs w:val="28"/>
          <w:lang w:eastAsia="uk-UA"/>
        </w:rPr>
      </w:pPr>
    </w:p>
    <w:p w:rsidR="00C60105" w:rsidRPr="003673C9" w:rsidRDefault="00C60105" w:rsidP="00C60105">
      <w:pPr>
        <w:spacing w:line="240" w:lineRule="auto"/>
        <w:ind w:left="5670"/>
        <w:jc w:val="left"/>
        <w:rPr>
          <w:sz w:val="28"/>
          <w:szCs w:val="28"/>
        </w:rPr>
      </w:pPr>
      <w:r w:rsidRPr="003673C9">
        <w:rPr>
          <w:sz w:val="28"/>
          <w:szCs w:val="28"/>
        </w:rPr>
        <w:t>Схвалено на засіданні кафедри _</w:t>
      </w:r>
      <w:r>
        <w:rPr>
          <w:sz w:val="28"/>
          <w:szCs w:val="28"/>
        </w:rPr>
        <w:t>інформаційних систем в управлінні та обліку</w:t>
      </w:r>
      <w:r w:rsidRPr="003673C9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C60105" w:rsidRPr="003673C9" w:rsidRDefault="00C60105" w:rsidP="00C60105">
      <w:pPr>
        <w:spacing w:line="240" w:lineRule="auto"/>
        <w:ind w:left="5670"/>
        <w:jc w:val="center"/>
        <w:rPr>
          <w:sz w:val="16"/>
          <w:szCs w:val="16"/>
        </w:rPr>
      </w:pPr>
      <w:r w:rsidRPr="003673C9">
        <w:rPr>
          <w:sz w:val="16"/>
          <w:szCs w:val="16"/>
          <w:lang w:eastAsia="uk-UA"/>
        </w:rPr>
        <w:t>(назва кафедри)</w:t>
      </w:r>
    </w:p>
    <w:p w:rsidR="00C60105" w:rsidRDefault="00C60105" w:rsidP="00C60105">
      <w:pPr>
        <w:spacing w:line="240" w:lineRule="auto"/>
        <w:ind w:left="5670"/>
        <w:jc w:val="left"/>
        <w:rPr>
          <w:sz w:val="28"/>
          <w:szCs w:val="28"/>
        </w:rPr>
      </w:pPr>
      <w:r w:rsidRPr="003673C9">
        <w:rPr>
          <w:sz w:val="28"/>
          <w:szCs w:val="28"/>
        </w:rPr>
        <w:t>_</w:t>
      </w:r>
      <w:r>
        <w:rPr>
          <w:sz w:val="28"/>
          <w:szCs w:val="28"/>
        </w:rPr>
        <w:t>29.08.</w:t>
      </w:r>
      <w:r w:rsidRPr="003673C9">
        <w:rPr>
          <w:sz w:val="28"/>
          <w:szCs w:val="28"/>
        </w:rPr>
        <w:t>_____ 20</w:t>
      </w:r>
      <w:r>
        <w:rPr>
          <w:sz w:val="28"/>
          <w:szCs w:val="28"/>
        </w:rPr>
        <w:t>22</w:t>
      </w:r>
      <w:r w:rsidRPr="003673C9">
        <w:rPr>
          <w:sz w:val="28"/>
          <w:szCs w:val="28"/>
        </w:rPr>
        <w:t xml:space="preserve"> р., </w:t>
      </w:r>
    </w:p>
    <w:p w:rsidR="00C60105" w:rsidRDefault="00C60105" w:rsidP="00C60105">
      <w:pPr>
        <w:spacing w:line="360" w:lineRule="auto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>протокол № _7__</w:t>
      </w:r>
    </w:p>
    <w:p w:rsidR="00C60105" w:rsidRPr="00C03EC3" w:rsidRDefault="00C60105" w:rsidP="00C60105">
      <w:pPr>
        <w:spacing w:line="240" w:lineRule="auto"/>
        <w:ind w:left="5670"/>
        <w:jc w:val="left"/>
        <w:rPr>
          <w:sz w:val="28"/>
          <w:szCs w:val="28"/>
        </w:rPr>
      </w:pPr>
      <w:r w:rsidRPr="00C03EC3">
        <w:rPr>
          <w:sz w:val="28"/>
          <w:szCs w:val="28"/>
        </w:rPr>
        <w:t>Завідувач кафедри</w:t>
      </w:r>
    </w:p>
    <w:p w:rsidR="00C60105" w:rsidRPr="00C03EC3" w:rsidRDefault="00C60105" w:rsidP="00C60105">
      <w:pPr>
        <w:spacing w:line="240" w:lineRule="auto"/>
        <w:ind w:left="5670"/>
        <w:jc w:val="left"/>
        <w:rPr>
          <w:spacing w:val="-4"/>
          <w:sz w:val="28"/>
          <w:szCs w:val="28"/>
          <w:lang w:eastAsia="uk-UA"/>
        </w:rPr>
      </w:pPr>
      <w:r w:rsidRPr="00C03EC3">
        <w:rPr>
          <w:sz w:val="28"/>
          <w:szCs w:val="28"/>
        </w:rPr>
        <w:t xml:space="preserve">_______ </w:t>
      </w:r>
      <w:r>
        <w:rPr>
          <w:spacing w:val="-4"/>
          <w:sz w:val="28"/>
          <w:szCs w:val="28"/>
          <w:lang w:eastAsia="uk-UA"/>
        </w:rPr>
        <w:t>Сергій ЛЕГЕНЧУК</w:t>
      </w:r>
    </w:p>
    <w:p w:rsidR="00C60105" w:rsidRPr="00C03EC3" w:rsidRDefault="00C60105" w:rsidP="00C60105">
      <w:pPr>
        <w:spacing w:line="240" w:lineRule="auto"/>
        <w:ind w:left="5670"/>
        <w:jc w:val="left"/>
        <w:rPr>
          <w:spacing w:val="-4"/>
          <w:sz w:val="28"/>
          <w:szCs w:val="28"/>
          <w:lang w:eastAsia="uk-UA"/>
        </w:rPr>
      </w:pPr>
    </w:p>
    <w:p w:rsidR="00C60105" w:rsidRPr="00C03EC3" w:rsidRDefault="00C60105" w:rsidP="00C60105">
      <w:pPr>
        <w:spacing w:line="240" w:lineRule="auto"/>
        <w:ind w:left="5670"/>
        <w:jc w:val="left"/>
        <w:rPr>
          <w:sz w:val="28"/>
          <w:szCs w:val="28"/>
        </w:rPr>
      </w:pPr>
      <w:r w:rsidRPr="00C03EC3">
        <w:rPr>
          <w:spacing w:val="-4"/>
          <w:sz w:val="28"/>
          <w:szCs w:val="28"/>
          <w:lang w:eastAsia="uk-UA"/>
        </w:rPr>
        <w:t xml:space="preserve">Гарант </w:t>
      </w:r>
      <w:r w:rsidRPr="00C03EC3">
        <w:rPr>
          <w:sz w:val="28"/>
          <w:szCs w:val="28"/>
        </w:rPr>
        <w:t>освітньо-професійної програми</w:t>
      </w:r>
    </w:p>
    <w:p w:rsidR="00C60105" w:rsidRPr="00C03EC3" w:rsidRDefault="00C60105" w:rsidP="00C60105">
      <w:pPr>
        <w:spacing w:line="240" w:lineRule="auto"/>
        <w:ind w:left="5670"/>
        <w:jc w:val="left"/>
        <w:rPr>
          <w:sz w:val="28"/>
          <w:szCs w:val="28"/>
        </w:rPr>
      </w:pPr>
      <w:r w:rsidRPr="00C03EC3">
        <w:rPr>
          <w:sz w:val="28"/>
          <w:szCs w:val="28"/>
        </w:rPr>
        <w:t xml:space="preserve">_______ </w:t>
      </w:r>
      <w:r>
        <w:rPr>
          <w:spacing w:val="-4"/>
          <w:sz w:val="28"/>
          <w:szCs w:val="28"/>
          <w:lang w:eastAsia="uk-UA"/>
        </w:rPr>
        <w:t>Ірина ЖИГЛЕЙ</w:t>
      </w:r>
    </w:p>
    <w:p w:rsidR="00C60105" w:rsidRDefault="00C60105" w:rsidP="00C60105">
      <w:pPr>
        <w:spacing w:line="240" w:lineRule="auto"/>
        <w:jc w:val="center"/>
        <w:rPr>
          <w:sz w:val="28"/>
          <w:szCs w:val="28"/>
          <w:lang w:eastAsia="uk-UA"/>
        </w:rPr>
      </w:pPr>
    </w:p>
    <w:p w:rsidR="00C60105" w:rsidRPr="009D56C9" w:rsidRDefault="00C60105" w:rsidP="00C60105">
      <w:pPr>
        <w:spacing w:line="240" w:lineRule="auto"/>
        <w:jc w:val="center"/>
        <w:rPr>
          <w:sz w:val="28"/>
          <w:szCs w:val="28"/>
        </w:rPr>
      </w:pPr>
    </w:p>
    <w:p w:rsidR="00C60105" w:rsidRDefault="00C60105" w:rsidP="00C6010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Розробник: _д.е.н., проф. Людмила Чижевська___________________________</w:t>
      </w:r>
    </w:p>
    <w:p w:rsidR="00C60105" w:rsidRPr="00E1208C" w:rsidRDefault="00C60105" w:rsidP="00C60105">
      <w:pPr>
        <w:spacing w:line="240" w:lineRule="auto"/>
        <w:ind w:left="3828" w:right="-142"/>
        <w:jc w:val="left"/>
        <w:rPr>
          <w:sz w:val="16"/>
          <w:szCs w:val="16"/>
        </w:rPr>
      </w:pPr>
      <w:r>
        <w:rPr>
          <w:sz w:val="16"/>
          <w:szCs w:val="16"/>
        </w:rPr>
        <w:t>(науковий ступінь, посада, прізвище та власне ім’я)</w:t>
      </w:r>
    </w:p>
    <w:p w:rsidR="00C60105" w:rsidRDefault="00C60105" w:rsidP="00C60105">
      <w:pPr>
        <w:spacing w:line="240" w:lineRule="auto"/>
        <w:jc w:val="center"/>
        <w:rPr>
          <w:sz w:val="28"/>
          <w:szCs w:val="28"/>
        </w:rPr>
      </w:pPr>
    </w:p>
    <w:p w:rsidR="00C60105" w:rsidRDefault="00C60105" w:rsidP="00C60105">
      <w:pPr>
        <w:spacing w:line="240" w:lineRule="auto"/>
        <w:jc w:val="center"/>
        <w:rPr>
          <w:sz w:val="28"/>
          <w:szCs w:val="28"/>
        </w:rPr>
      </w:pPr>
    </w:p>
    <w:p w:rsidR="00C60105" w:rsidRDefault="00C60105" w:rsidP="00C60105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Житомир</w:t>
      </w:r>
    </w:p>
    <w:p w:rsidR="008B1E53" w:rsidRPr="008B1E53" w:rsidRDefault="00C60105" w:rsidP="00C60105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2022 – 2023 н.р.</w:t>
      </w:r>
      <w:r w:rsidRPr="008B1E53">
        <w:rPr>
          <w:b/>
          <w:caps/>
          <w:sz w:val="28"/>
          <w:szCs w:val="28"/>
        </w:rPr>
        <w:t xml:space="preserve"> </w:t>
      </w:r>
    </w:p>
    <w:p w:rsidR="008B1E53" w:rsidRPr="00B93B8E" w:rsidRDefault="008B1E53" w:rsidP="008B1E53">
      <w:pPr>
        <w:jc w:val="center"/>
        <w:rPr>
          <w:sz w:val="16"/>
        </w:rPr>
      </w:pPr>
    </w:p>
    <w:p w:rsidR="00E04986" w:rsidRPr="00B93B8E" w:rsidRDefault="00E04986" w:rsidP="008B1E53">
      <w:pPr>
        <w:ind w:firstLine="0"/>
        <w:rPr>
          <w:rFonts w:ascii="Arial" w:hAnsi="Arial"/>
          <w:u w:val="double"/>
        </w:rPr>
      </w:pPr>
      <w:r w:rsidRPr="00B93B8E">
        <w:br w:type="page"/>
      </w:r>
    </w:p>
    <w:p w:rsidR="00C60105" w:rsidRDefault="00C60105" w:rsidP="00C60105">
      <w:pPr>
        <w:spacing w:line="240" w:lineRule="auto"/>
        <w:jc w:val="center"/>
        <w:rPr>
          <w:b/>
          <w:bCs/>
          <w:sz w:val="28"/>
          <w:szCs w:val="28"/>
        </w:rPr>
      </w:pPr>
      <w:r w:rsidRPr="00F85BE8">
        <w:rPr>
          <w:b/>
          <w:sz w:val="28"/>
          <w:szCs w:val="28"/>
        </w:rPr>
        <w:lastRenderedPageBreak/>
        <w:t>1. </w:t>
      </w:r>
      <w:r w:rsidRPr="00F85BE8">
        <w:rPr>
          <w:b/>
          <w:bCs/>
          <w:sz w:val="28"/>
          <w:szCs w:val="28"/>
        </w:rPr>
        <w:t>Опис</w:t>
      </w:r>
      <w:r>
        <w:rPr>
          <w:b/>
          <w:bCs/>
          <w:sz w:val="28"/>
          <w:szCs w:val="28"/>
        </w:rPr>
        <w:t xml:space="preserve"> навчальної дисципліни</w:t>
      </w:r>
    </w:p>
    <w:p w:rsidR="00C60105" w:rsidRDefault="00C60105" w:rsidP="00C60105">
      <w:pPr>
        <w:spacing w:line="240" w:lineRule="auto"/>
        <w:jc w:val="center"/>
        <w:rPr>
          <w:sz w:val="28"/>
          <w:szCs w:val="28"/>
          <w:lang w:eastAsia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C60105" w:rsidRPr="000728B8" w:rsidTr="00DE4483">
        <w:trPr>
          <w:trHeight w:val="803"/>
        </w:trPr>
        <w:tc>
          <w:tcPr>
            <w:tcW w:w="2896" w:type="dxa"/>
            <w:vMerge w:val="restart"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0728B8">
              <w:rPr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0728B8">
              <w:rPr>
                <w:sz w:val="24"/>
                <w:szCs w:val="24"/>
                <w:lang w:eastAsia="uk-UA"/>
              </w:rPr>
              <w:t xml:space="preserve">Галузь знань, </w:t>
            </w:r>
            <w:r>
              <w:rPr>
                <w:sz w:val="24"/>
                <w:szCs w:val="24"/>
                <w:lang w:eastAsia="uk-UA"/>
              </w:rPr>
              <w:t xml:space="preserve">спеціальність, </w:t>
            </w:r>
            <w:r w:rsidRPr="000728B8">
              <w:rPr>
                <w:sz w:val="24"/>
                <w:szCs w:val="24"/>
                <w:lang w:eastAsia="uk-UA"/>
              </w:rPr>
              <w:t>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0728B8">
              <w:rPr>
                <w:sz w:val="24"/>
                <w:szCs w:val="24"/>
                <w:lang w:eastAsia="uk-UA"/>
              </w:rPr>
              <w:t>Характеристика навчальної дисципліни</w:t>
            </w:r>
          </w:p>
        </w:tc>
      </w:tr>
      <w:tr w:rsidR="00C60105" w:rsidRPr="000728B8" w:rsidTr="00DE4483">
        <w:trPr>
          <w:trHeight w:val="549"/>
        </w:trPr>
        <w:tc>
          <w:tcPr>
            <w:tcW w:w="2896" w:type="dxa"/>
            <w:vMerge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</w:tcPr>
          <w:p w:rsidR="00C60105" w:rsidRPr="004F7085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4F7085">
              <w:rPr>
                <w:sz w:val="24"/>
                <w:szCs w:val="24"/>
                <w:lang w:eastAsia="uk-UA"/>
              </w:rPr>
              <w:t>денна форма навчання</w:t>
            </w:r>
          </w:p>
        </w:tc>
        <w:tc>
          <w:tcPr>
            <w:tcW w:w="1800" w:type="dxa"/>
          </w:tcPr>
          <w:p w:rsidR="00C60105" w:rsidRPr="004F7085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4F7085">
              <w:rPr>
                <w:sz w:val="24"/>
                <w:szCs w:val="24"/>
                <w:lang w:eastAsia="uk-UA"/>
              </w:rPr>
              <w:t>заочна форма навчання</w:t>
            </w:r>
          </w:p>
        </w:tc>
      </w:tr>
      <w:tr w:rsidR="00C60105" w:rsidRPr="000728B8" w:rsidTr="00DE4483">
        <w:trPr>
          <w:trHeight w:val="781"/>
        </w:trPr>
        <w:tc>
          <w:tcPr>
            <w:tcW w:w="2896" w:type="dxa"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0728B8">
              <w:rPr>
                <w:sz w:val="24"/>
                <w:szCs w:val="24"/>
                <w:lang w:eastAsia="uk-UA"/>
              </w:rPr>
              <w:t>Кількість кредитів _</w:t>
            </w:r>
            <w:r w:rsidR="00C26D64">
              <w:rPr>
                <w:sz w:val="24"/>
                <w:szCs w:val="24"/>
                <w:lang w:eastAsia="uk-UA"/>
              </w:rPr>
              <w:t>5</w:t>
            </w:r>
            <w:r w:rsidRPr="000728B8">
              <w:rPr>
                <w:sz w:val="24"/>
                <w:szCs w:val="24"/>
                <w:lang w:eastAsia="uk-UA"/>
              </w:rPr>
              <w:t>_</w:t>
            </w:r>
          </w:p>
        </w:tc>
        <w:tc>
          <w:tcPr>
            <w:tcW w:w="3262" w:type="dxa"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07</w:t>
            </w:r>
            <w:r w:rsidRPr="000728B8">
              <w:rPr>
                <w:sz w:val="24"/>
                <w:szCs w:val="24"/>
                <w:lang w:eastAsia="uk-UA"/>
              </w:rPr>
              <w:t xml:space="preserve"> «</w:t>
            </w:r>
            <w:r>
              <w:rPr>
                <w:sz w:val="24"/>
                <w:szCs w:val="24"/>
                <w:lang w:eastAsia="uk-UA"/>
              </w:rPr>
              <w:t>Управління та адміністрування</w:t>
            </w:r>
            <w:r w:rsidRPr="000728B8">
              <w:rPr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:rsidR="00C60105" w:rsidRPr="004F7085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4F7085">
              <w:rPr>
                <w:sz w:val="24"/>
                <w:szCs w:val="24"/>
                <w:lang w:eastAsia="uk-UA"/>
              </w:rPr>
              <w:t>____</w:t>
            </w:r>
            <w:r w:rsidR="001C6E87">
              <w:rPr>
                <w:sz w:val="24"/>
                <w:szCs w:val="24"/>
                <w:lang w:eastAsia="uk-UA"/>
              </w:rPr>
              <w:t>вибіркова</w:t>
            </w:r>
            <w:r w:rsidRPr="004F7085">
              <w:rPr>
                <w:sz w:val="24"/>
                <w:szCs w:val="24"/>
                <w:lang w:eastAsia="uk-UA"/>
              </w:rPr>
              <w:t>___________</w:t>
            </w:r>
          </w:p>
          <w:p w:rsidR="00C60105" w:rsidRPr="004F7085" w:rsidRDefault="00C60105" w:rsidP="00DE4483">
            <w:pPr>
              <w:spacing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4F7085">
              <w:rPr>
                <w:sz w:val="16"/>
                <w:szCs w:val="16"/>
                <w:lang w:eastAsia="uk-UA"/>
              </w:rPr>
              <w:t>(нормативна, за вибором)</w:t>
            </w:r>
          </w:p>
        </w:tc>
      </w:tr>
      <w:tr w:rsidR="00C60105" w:rsidRPr="000728B8" w:rsidTr="00DE4483">
        <w:trPr>
          <w:trHeight w:val="327"/>
        </w:trPr>
        <w:tc>
          <w:tcPr>
            <w:tcW w:w="2896" w:type="dxa"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0728B8">
              <w:rPr>
                <w:sz w:val="24"/>
                <w:szCs w:val="24"/>
                <w:lang w:eastAsia="uk-UA"/>
              </w:rPr>
              <w:t xml:space="preserve">Модулів – </w:t>
            </w:r>
            <w:r>
              <w:rPr>
                <w:sz w:val="24"/>
                <w:szCs w:val="24"/>
                <w:lang w:eastAsia="uk-UA"/>
              </w:rPr>
              <w:t>2</w:t>
            </w:r>
            <w:r w:rsidRPr="000728B8">
              <w:rPr>
                <w:sz w:val="24"/>
                <w:szCs w:val="24"/>
                <w:lang w:eastAsia="uk-UA"/>
              </w:rPr>
              <w:t>__</w:t>
            </w:r>
          </w:p>
        </w:tc>
        <w:tc>
          <w:tcPr>
            <w:tcW w:w="3262" w:type="dxa"/>
            <w:vMerge w:val="restart"/>
            <w:vAlign w:val="center"/>
          </w:tcPr>
          <w:p w:rsidR="00C60105" w:rsidRPr="00BE51DD" w:rsidRDefault="00C60105" w:rsidP="00DE448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071</w:t>
            </w:r>
            <w:r w:rsidRPr="00BE51DD">
              <w:rPr>
                <w:color w:val="000000"/>
                <w:sz w:val="28"/>
                <w:szCs w:val="28"/>
                <w:lang w:eastAsia="uk-UA"/>
              </w:rPr>
              <w:t>«</w:t>
            </w:r>
            <w:r>
              <w:rPr>
                <w:color w:val="000000"/>
                <w:sz w:val="28"/>
                <w:szCs w:val="28"/>
                <w:lang w:eastAsia="uk-UA"/>
              </w:rPr>
              <w:t>Облік і оподаткування</w:t>
            </w:r>
            <w:r w:rsidRPr="00BE51DD">
              <w:rPr>
                <w:color w:val="000000"/>
                <w:sz w:val="28"/>
                <w:szCs w:val="28"/>
                <w:lang w:eastAsia="uk-UA"/>
              </w:rPr>
              <w:t>»</w:t>
            </w:r>
          </w:p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60105" w:rsidRPr="004F7085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4F7085">
              <w:rPr>
                <w:sz w:val="24"/>
                <w:szCs w:val="24"/>
                <w:lang w:eastAsia="uk-UA"/>
              </w:rPr>
              <w:t>Рік підготовки:</w:t>
            </w:r>
          </w:p>
        </w:tc>
      </w:tr>
      <w:tr w:rsidR="00C60105" w:rsidRPr="000728B8" w:rsidTr="00DE4483">
        <w:trPr>
          <w:trHeight w:val="207"/>
        </w:trPr>
        <w:tc>
          <w:tcPr>
            <w:tcW w:w="2896" w:type="dxa"/>
            <w:vMerge w:val="restart"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0728B8">
              <w:rPr>
                <w:sz w:val="24"/>
                <w:szCs w:val="24"/>
                <w:lang w:eastAsia="uk-UA"/>
              </w:rPr>
              <w:t xml:space="preserve">Змістових модулів – </w:t>
            </w:r>
            <w:r>
              <w:rPr>
                <w:sz w:val="24"/>
                <w:szCs w:val="24"/>
                <w:lang w:eastAsia="uk-UA"/>
              </w:rPr>
              <w:t>2</w:t>
            </w:r>
            <w:r w:rsidRPr="000728B8">
              <w:rPr>
                <w:sz w:val="24"/>
                <w:szCs w:val="24"/>
                <w:lang w:eastAsia="uk-UA"/>
              </w:rPr>
              <w:t>__</w:t>
            </w:r>
          </w:p>
        </w:tc>
        <w:tc>
          <w:tcPr>
            <w:tcW w:w="3262" w:type="dxa"/>
            <w:vMerge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C60105" w:rsidRPr="004F7085" w:rsidRDefault="00C60105" w:rsidP="008A0206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4F7085">
              <w:rPr>
                <w:sz w:val="24"/>
                <w:szCs w:val="24"/>
                <w:lang w:eastAsia="uk-UA"/>
              </w:rPr>
              <w:t>_</w:t>
            </w:r>
            <w:r w:rsidR="00C26D64">
              <w:rPr>
                <w:sz w:val="24"/>
                <w:szCs w:val="24"/>
                <w:lang w:eastAsia="uk-UA"/>
              </w:rPr>
              <w:t>1</w:t>
            </w:r>
            <w:r w:rsidRPr="004F7085">
              <w:rPr>
                <w:sz w:val="24"/>
                <w:szCs w:val="24"/>
                <w:lang w:eastAsia="uk-UA"/>
              </w:rPr>
              <w:t>_</w:t>
            </w:r>
          </w:p>
        </w:tc>
        <w:tc>
          <w:tcPr>
            <w:tcW w:w="1800" w:type="dxa"/>
            <w:vAlign w:val="center"/>
          </w:tcPr>
          <w:p w:rsidR="00C60105" w:rsidRPr="004F7085" w:rsidRDefault="00C60105" w:rsidP="003F4A94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4F7085">
              <w:rPr>
                <w:sz w:val="24"/>
                <w:szCs w:val="24"/>
                <w:lang w:eastAsia="uk-UA"/>
              </w:rPr>
              <w:t>_</w:t>
            </w:r>
            <w:r w:rsidR="003F4A94">
              <w:rPr>
                <w:sz w:val="24"/>
                <w:szCs w:val="24"/>
                <w:lang w:eastAsia="uk-UA"/>
              </w:rPr>
              <w:t>1</w:t>
            </w:r>
            <w:r w:rsidRPr="004F7085">
              <w:rPr>
                <w:sz w:val="24"/>
                <w:szCs w:val="24"/>
                <w:lang w:eastAsia="uk-UA"/>
              </w:rPr>
              <w:t>_</w:t>
            </w:r>
          </w:p>
        </w:tc>
      </w:tr>
      <w:tr w:rsidR="00C60105" w:rsidRPr="000728B8" w:rsidTr="00DE4483">
        <w:trPr>
          <w:trHeight w:val="232"/>
        </w:trPr>
        <w:tc>
          <w:tcPr>
            <w:tcW w:w="2896" w:type="dxa"/>
            <w:vMerge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60105" w:rsidRPr="004F7085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4F7085">
              <w:rPr>
                <w:sz w:val="24"/>
                <w:szCs w:val="24"/>
                <w:lang w:eastAsia="uk-UA"/>
              </w:rPr>
              <w:t>Семестр</w:t>
            </w:r>
          </w:p>
        </w:tc>
      </w:tr>
      <w:tr w:rsidR="00C60105" w:rsidRPr="000728B8" w:rsidTr="00DE4483">
        <w:trPr>
          <w:trHeight w:val="323"/>
        </w:trPr>
        <w:tc>
          <w:tcPr>
            <w:tcW w:w="2896" w:type="dxa"/>
            <w:vMerge w:val="restart"/>
            <w:vAlign w:val="center"/>
          </w:tcPr>
          <w:p w:rsidR="00C60105" w:rsidRPr="000728B8" w:rsidRDefault="00C60105" w:rsidP="00C26D64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lang w:eastAsia="uk-UA"/>
              </w:rPr>
            </w:pPr>
            <w:r w:rsidRPr="000728B8">
              <w:rPr>
                <w:sz w:val="24"/>
                <w:szCs w:val="24"/>
                <w:lang w:eastAsia="uk-UA"/>
              </w:rPr>
              <w:t xml:space="preserve">Загальна кількість годин </w:t>
            </w:r>
            <w:r>
              <w:rPr>
                <w:sz w:val="24"/>
                <w:szCs w:val="24"/>
                <w:lang w:eastAsia="uk-UA"/>
              </w:rPr>
              <w:t>–</w:t>
            </w:r>
            <w:r w:rsidRPr="000728B8">
              <w:rPr>
                <w:sz w:val="24"/>
                <w:szCs w:val="24"/>
                <w:lang w:eastAsia="uk-UA"/>
              </w:rPr>
              <w:t xml:space="preserve"> _</w:t>
            </w:r>
            <w:r w:rsidR="00C26D64">
              <w:rPr>
                <w:sz w:val="24"/>
                <w:szCs w:val="24"/>
                <w:lang w:eastAsia="uk-UA"/>
              </w:rPr>
              <w:t>150</w:t>
            </w:r>
            <w:r w:rsidRPr="000728B8">
              <w:rPr>
                <w:sz w:val="24"/>
                <w:szCs w:val="24"/>
                <w:lang w:eastAsia="uk-UA"/>
              </w:rPr>
              <w:t>__</w:t>
            </w:r>
          </w:p>
        </w:tc>
        <w:tc>
          <w:tcPr>
            <w:tcW w:w="3262" w:type="dxa"/>
            <w:vMerge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C60105" w:rsidRPr="004F7085" w:rsidRDefault="00C60105" w:rsidP="008A0206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4F7085">
              <w:rPr>
                <w:sz w:val="24"/>
                <w:szCs w:val="24"/>
                <w:lang w:eastAsia="uk-UA"/>
              </w:rPr>
              <w:t>_</w:t>
            </w:r>
            <w:r w:rsidR="00C26D64">
              <w:rPr>
                <w:sz w:val="24"/>
                <w:szCs w:val="24"/>
                <w:lang w:eastAsia="uk-UA"/>
              </w:rPr>
              <w:t>2</w:t>
            </w:r>
            <w:r w:rsidRPr="004F7085">
              <w:rPr>
                <w:sz w:val="24"/>
                <w:szCs w:val="24"/>
                <w:lang w:eastAsia="uk-UA"/>
              </w:rPr>
              <w:t>_</w:t>
            </w:r>
          </w:p>
        </w:tc>
        <w:tc>
          <w:tcPr>
            <w:tcW w:w="1800" w:type="dxa"/>
            <w:vAlign w:val="center"/>
          </w:tcPr>
          <w:p w:rsidR="00C60105" w:rsidRPr="004F7085" w:rsidRDefault="003F4A94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="00C60105" w:rsidRPr="004F7085">
              <w:rPr>
                <w:sz w:val="24"/>
                <w:szCs w:val="24"/>
                <w:lang w:eastAsia="uk-UA"/>
              </w:rPr>
              <w:t>__</w:t>
            </w:r>
          </w:p>
        </w:tc>
      </w:tr>
      <w:tr w:rsidR="00C60105" w:rsidRPr="000728B8" w:rsidTr="00DE4483">
        <w:trPr>
          <w:trHeight w:val="322"/>
        </w:trPr>
        <w:tc>
          <w:tcPr>
            <w:tcW w:w="2896" w:type="dxa"/>
            <w:vMerge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60105" w:rsidRPr="004F7085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4F7085">
              <w:rPr>
                <w:sz w:val="24"/>
                <w:szCs w:val="24"/>
                <w:lang w:eastAsia="uk-UA"/>
              </w:rPr>
              <w:t>Лекції</w:t>
            </w:r>
          </w:p>
        </w:tc>
      </w:tr>
      <w:tr w:rsidR="00C60105" w:rsidRPr="000728B8" w:rsidTr="00DE4483">
        <w:trPr>
          <w:trHeight w:val="320"/>
        </w:trPr>
        <w:tc>
          <w:tcPr>
            <w:tcW w:w="2896" w:type="dxa"/>
            <w:vMerge w:val="restart"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0728B8">
              <w:rPr>
                <w:sz w:val="24"/>
                <w:szCs w:val="24"/>
                <w:lang w:eastAsia="uk-UA"/>
              </w:rPr>
              <w:t>Тижневих годин для денної форми навчання:</w:t>
            </w:r>
          </w:p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0728B8">
              <w:rPr>
                <w:sz w:val="24"/>
                <w:szCs w:val="24"/>
                <w:lang w:eastAsia="uk-UA"/>
              </w:rPr>
              <w:t>аудиторних _</w:t>
            </w:r>
            <w:r w:rsidR="001C6E87">
              <w:rPr>
                <w:sz w:val="24"/>
                <w:szCs w:val="24"/>
                <w:lang w:eastAsia="uk-UA"/>
              </w:rPr>
              <w:t>3</w:t>
            </w:r>
            <w:r w:rsidRPr="000728B8">
              <w:rPr>
                <w:sz w:val="24"/>
                <w:szCs w:val="24"/>
                <w:lang w:eastAsia="uk-UA"/>
              </w:rPr>
              <w:t>_</w:t>
            </w:r>
          </w:p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0728B8">
              <w:rPr>
                <w:sz w:val="24"/>
                <w:szCs w:val="24"/>
                <w:lang w:eastAsia="uk-UA"/>
              </w:rPr>
              <w:t>самостійної роботи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–</w:t>
            </w:r>
            <w:r w:rsidRPr="000728B8">
              <w:rPr>
                <w:sz w:val="24"/>
                <w:szCs w:val="24"/>
                <w:lang w:eastAsia="uk-UA"/>
              </w:rPr>
              <w:t xml:space="preserve"> _</w:t>
            </w:r>
            <w:r w:rsidR="001C6E87">
              <w:rPr>
                <w:sz w:val="24"/>
                <w:szCs w:val="24"/>
                <w:lang w:eastAsia="uk-UA"/>
              </w:rPr>
              <w:t>6</w:t>
            </w:r>
            <w:r w:rsidRPr="000728B8">
              <w:rPr>
                <w:sz w:val="24"/>
                <w:szCs w:val="24"/>
                <w:lang w:eastAsia="uk-UA"/>
              </w:rPr>
              <w:t>_</w:t>
            </w:r>
          </w:p>
        </w:tc>
        <w:tc>
          <w:tcPr>
            <w:tcW w:w="3262" w:type="dxa"/>
            <w:vMerge w:val="restart"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0728B8">
              <w:rPr>
                <w:sz w:val="24"/>
                <w:szCs w:val="24"/>
                <w:lang w:eastAsia="uk-UA"/>
              </w:rPr>
              <w:t xml:space="preserve">Освітній ступінь </w:t>
            </w:r>
            <w:r>
              <w:rPr>
                <w:sz w:val="24"/>
                <w:szCs w:val="24"/>
                <w:lang w:eastAsia="uk-UA"/>
              </w:rPr>
              <w:t>«магістр»</w:t>
            </w:r>
          </w:p>
        </w:tc>
        <w:tc>
          <w:tcPr>
            <w:tcW w:w="1620" w:type="dxa"/>
            <w:vAlign w:val="center"/>
          </w:tcPr>
          <w:p w:rsidR="00C60105" w:rsidRPr="004F7085" w:rsidRDefault="00C60105" w:rsidP="001C6E87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4F7085">
              <w:rPr>
                <w:sz w:val="24"/>
                <w:szCs w:val="24"/>
                <w:lang w:eastAsia="uk-UA"/>
              </w:rPr>
              <w:t>_</w:t>
            </w:r>
            <w:r w:rsidR="001C6E87">
              <w:rPr>
                <w:sz w:val="24"/>
                <w:szCs w:val="24"/>
                <w:lang w:eastAsia="uk-UA"/>
              </w:rPr>
              <w:t>16</w:t>
            </w:r>
            <w:r w:rsidRPr="004F7085">
              <w:rPr>
                <w:sz w:val="24"/>
                <w:szCs w:val="24"/>
                <w:lang w:eastAsia="uk-UA"/>
              </w:rPr>
              <w:t>_ год.</w:t>
            </w:r>
          </w:p>
        </w:tc>
        <w:tc>
          <w:tcPr>
            <w:tcW w:w="1800" w:type="dxa"/>
            <w:vAlign w:val="center"/>
          </w:tcPr>
          <w:p w:rsidR="00C60105" w:rsidRPr="004F7085" w:rsidRDefault="001C6E87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  <w:r w:rsidR="00C60105" w:rsidRPr="004F7085">
              <w:rPr>
                <w:sz w:val="24"/>
                <w:szCs w:val="24"/>
                <w:lang w:eastAsia="uk-UA"/>
              </w:rPr>
              <w:t>__ год.</w:t>
            </w:r>
          </w:p>
        </w:tc>
      </w:tr>
      <w:tr w:rsidR="00C60105" w:rsidRPr="000728B8" w:rsidTr="00DE4483">
        <w:trPr>
          <w:trHeight w:val="320"/>
        </w:trPr>
        <w:tc>
          <w:tcPr>
            <w:tcW w:w="2896" w:type="dxa"/>
            <w:vMerge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60105" w:rsidRPr="004F7085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4F7085">
              <w:rPr>
                <w:sz w:val="24"/>
                <w:szCs w:val="24"/>
                <w:lang w:eastAsia="uk-UA"/>
              </w:rPr>
              <w:t>Практичні</w:t>
            </w:r>
          </w:p>
        </w:tc>
      </w:tr>
      <w:tr w:rsidR="00C60105" w:rsidRPr="000728B8" w:rsidTr="00DE4483">
        <w:trPr>
          <w:trHeight w:val="320"/>
        </w:trPr>
        <w:tc>
          <w:tcPr>
            <w:tcW w:w="2896" w:type="dxa"/>
            <w:vMerge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C60105" w:rsidRPr="004F7085" w:rsidRDefault="00C60105" w:rsidP="00DE4483">
            <w:pPr>
              <w:spacing w:line="240" w:lineRule="auto"/>
              <w:jc w:val="center"/>
              <w:rPr>
                <w:i/>
                <w:sz w:val="24"/>
                <w:szCs w:val="24"/>
                <w:lang w:eastAsia="uk-UA"/>
              </w:rPr>
            </w:pPr>
            <w:r w:rsidRPr="004F7085">
              <w:rPr>
                <w:sz w:val="24"/>
                <w:szCs w:val="24"/>
                <w:lang w:eastAsia="uk-UA"/>
              </w:rPr>
              <w:t>_</w:t>
            </w:r>
            <w:r w:rsidR="008A0206">
              <w:rPr>
                <w:sz w:val="24"/>
                <w:szCs w:val="24"/>
                <w:lang w:eastAsia="uk-UA"/>
              </w:rPr>
              <w:t>32</w:t>
            </w:r>
            <w:r w:rsidRPr="004F7085">
              <w:rPr>
                <w:sz w:val="24"/>
                <w:szCs w:val="24"/>
                <w:lang w:eastAsia="uk-UA"/>
              </w:rPr>
              <w:t>_ год.</w:t>
            </w:r>
          </w:p>
        </w:tc>
        <w:tc>
          <w:tcPr>
            <w:tcW w:w="1800" w:type="dxa"/>
            <w:vAlign w:val="center"/>
          </w:tcPr>
          <w:p w:rsidR="00C60105" w:rsidRPr="004F7085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4F7085">
              <w:rPr>
                <w:sz w:val="24"/>
                <w:szCs w:val="24"/>
                <w:lang w:eastAsia="uk-UA"/>
              </w:rPr>
              <w:t>_</w:t>
            </w:r>
            <w:r w:rsidR="00F07A23">
              <w:rPr>
                <w:sz w:val="24"/>
                <w:szCs w:val="24"/>
                <w:lang w:val="cs-CZ" w:eastAsia="uk-UA"/>
              </w:rPr>
              <w:t>8</w:t>
            </w:r>
            <w:r w:rsidRPr="004F7085">
              <w:rPr>
                <w:sz w:val="24"/>
                <w:szCs w:val="24"/>
                <w:lang w:eastAsia="uk-UA"/>
              </w:rPr>
              <w:t>_ год.</w:t>
            </w:r>
          </w:p>
        </w:tc>
      </w:tr>
      <w:tr w:rsidR="00C60105" w:rsidRPr="000728B8" w:rsidTr="00DE4483">
        <w:trPr>
          <w:trHeight w:val="138"/>
        </w:trPr>
        <w:tc>
          <w:tcPr>
            <w:tcW w:w="2896" w:type="dxa"/>
            <w:vMerge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60105" w:rsidRPr="004F7085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4F7085">
              <w:rPr>
                <w:sz w:val="24"/>
                <w:szCs w:val="24"/>
                <w:lang w:eastAsia="uk-UA"/>
              </w:rPr>
              <w:t>Лабораторні</w:t>
            </w:r>
          </w:p>
        </w:tc>
      </w:tr>
      <w:tr w:rsidR="00C60105" w:rsidRPr="000728B8" w:rsidTr="00DE4483">
        <w:trPr>
          <w:trHeight w:val="138"/>
        </w:trPr>
        <w:tc>
          <w:tcPr>
            <w:tcW w:w="2896" w:type="dxa"/>
            <w:vMerge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C60105" w:rsidRPr="004F7085" w:rsidRDefault="00C60105" w:rsidP="00DE4483">
            <w:pPr>
              <w:spacing w:line="240" w:lineRule="auto"/>
              <w:jc w:val="center"/>
              <w:rPr>
                <w:i/>
                <w:sz w:val="24"/>
                <w:szCs w:val="24"/>
                <w:lang w:eastAsia="uk-UA"/>
              </w:rPr>
            </w:pPr>
            <w:r w:rsidRPr="004F7085">
              <w:rPr>
                <w:sz w:val="24"/>
                <w:szCs w:val="24"/>
                <w:lang w:eastAsia="uk-UA"/>
              </w:rPr>
              <w:t>__ год.</w:t>
            </w:r>
          </w:p>
        </w:tc>
        <w:tc>
          <w:tcPr>
            <w:tcW w:w="1800" w:type="dxa"/>
            <w:vAlign w:val="center"/>
          </w:tcPr>
          <w:p w:rsidR="00C60105" w:rsidRPr="004F7085" w:rsidRDefault="00C60105" w:rsidP="00DE4483">
            <w:pPr>
              <w:spacing w:line="240" w:lineRule="auto"/>
              <w:jc w:val="center"/>
              <w:rPr>
                <w:i/>
                <w:sz w:val="24"/>
                <w:szCs w:val="24"/>
                <w:lang w:eastAsia="uk-UA"/>
              </w:rPr>
            </w:pPr>
            <w:r w:rsidRPr="004F7085">
              <w:rPr>
                <w:sz w:val="24"/>
                <w:szCs w:val="24"/>
                <w:lang w:eastAsia="uk-UA"/>
              </w:rPr>
              <w:t>__ год.</w:t>
            </w:r>
          </w:p>
        </w:tc>
      </w:tr>
      <w:tr w:rsidR="00C60105" w:rsidRPr="000728B8" w:rsidTr="00DE4483">
        <w:trPr>
          <w:trHeight w:val="138"/>
        </w:trPr>
        <w:tc>
          <w:tcPr>
            <w:tcW w:w="2896" w:type="dxa"/>
            <w:vMerge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60105" w:rsidRPr="004F7085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4F7085">
              <w:rPr>
                <w:sz w:val="24"/>
                <w:szCs w:val="24"/>
                <w:lang w:eastAsia="uk-UA"/>
              </w:rPr>
              <w:t>Самостійна робота</w:t>
            </w:r>
          </w:p>
        </w:tc>
      </w:tr>
      <w:tr w:rsidR="00C60105" w:rsidRPr="000728B8" w:rsidTr="00DE4483">
        <w:trPr>
          <w:trHeight w:val="138"/>
        </w:trPr>
        <w:tc>
          <w:tcPr>
            <w:tcW w:w="2896" w:type="dxa"/>
            <w:vMerge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C60105" w:rsidRPr="004F7085" w:rsidRDefault="00C60105" w:rsidP="008A0206">
            <w:pPr>
              <w:spacing w:line="240" w:lineRule="auto"/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_</w:t>
            </w:r>
            <w:r w:rsidR="001C6E87">
              <w:rPr>
                <w:sz w:val="24"/>
                <w:szCs w:val="24"/>
                <w:lang w:eastAsia="uk-UA"/>
              </w:rPr>
              <w:t>102</w:t>
            </w:r>
            <w:r>
              <w:rPr>
                <w:sz w:val="24"/>
                <w:szCs w:val="24"/>
                <w:lang w:eastAsia="uk-UA"/>
              </w:rPr>
              <w:t>_</w:t>
            </w:r>
            <w:r w:rsidRPr="004F7085">
              <w:rPr>
                <w:sz w:val="24"/>
                <w:szCs w:val="24"/>
                <w:lang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C60105" w:rsidRPr="004F7085" w:rsidRDefault="00C60105" w:rsidP="001C6E87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_</w:t>
            </w:r>
            <w:r w:rsidR="00F07A23">
              <w:rPr>
                <w:sz w:val="24"/>
                <w:szCs w:val="24"/>
                <w:lang w:eastAsia="uk-UA"/>
              </w:rPr>
              <w:t>1</w:t>
            </w:r>
            <w:r w:rsidR="003F4A94">
              <w:rPr>
                <w:sz w:val="24"/>
                <w:szCs w:val="24"/>
                <w:lang w:eastAsia="uk-UA"/>
              </w:rPr>
              <w:t>3</w:t>
            </w:r>
            <w:r w:rsidR="001C6E87">
              <w:rPr>
                <w:sz w:val="24"/>
                <w:szCs w:val="24"/>
                <w:lang w:eastAsia="uk-UA"/>
              </w:rPr>
              <w:t>4</w:t>
            </w:r>
            <w:r w:rsidRPr="004F7085">
              <w:rPr>
                <w:sz w:val="24"/>
                <w:szCs w:val="24"/>
                <w:lang w:eastAsia="uk-UA"/>
              </w:rPr>
              <w:t xml:space="preserve"> год.</w:t>
            </w:r>
          </w:p>
        </w:tc>
      </w:tr>
      <w:tr w:rsidR="00C60105" w:rsidRPr="000728B8" w:rsidTr="00DE4483">
        <w:trPr>
          <w:trHeight w:val="138"/>
        </w:trPr>
        <w:tc>
          <w:tcPr>
            <w:tcW w:w="2896" w:type="dxa"/>
            <w:vMerge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C60105" w:rsidRPr="000728B8" w:rsidTr="00DE4483">
        <w:trPr>
          <w:trHeight w:val="340"/>
        </w:trPr>
        <w:tc>
          <w:tcPr>
            <w:tcW w:w="2896" w:type="dxa"/>
            <w:vMerge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C60105" w:rsidRPr="000728B8" w:rsidRDefault="00C60105" w:rsidP="00DE4483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60105" w:rsidRPr="000728B8" w:rsidRDefault="00C60105" w:rsidP="001C6E87">
            <w:pPr>
              <w:spacing w:line="240" w:lineRule="auto"/>
              <w:jc w:val="center"/>
              <w:rPr>
                <w:i/>
                <w:sz w:val="24"/>
                <w:szCs w:val="24"/>
                <w:lang w:eastAsia="uk-UA"/>
              </w:rPr>
            </w:pPr>
            <w:r w:rsidRPr="000728B8">
              <w:rPr>
                <w:sz w:val="24"/>
                <w:szCs w:val="24"/>
                <w:lang w:eastAsia="uk-UA"/>
              </w:rPr>
              <w:t>Вид контролю: __</w:t>
            </w:r>
            <w:r w:rsidR="001C6E87">
              <w:rPr>
                <w:sz w:val="24"/>
                <w:szCs w:val="24"/>
                <w:lang w:eastAsia="uk-UA"/>
              </w:rPr>
              <w:t>залік</w:t>
            </w:r>
            <w:r w:rsidRPr="000728B8">
              <w:rPr>
                <w:sz w:val="24"/>
                <w:szCs w:val="24"/>
                <w:lang w:eastAsia="uk-UA"/>
              </w:rPr>
              <w:t>____</w:t>
            </w:r>
          </w:p>
        </w:tc>
      </w:tr>
    </w:tbl>
    <w:p w:rsidR="00C60105" w:rsidRPr="00150100" w:rsidRDefault="00C60105" w:rsidP="00C60105">
      <w:pPr>
        <w:spacing w:line="240" w:lineRule="auto"/>
        <w:jc w:val="center"/>
        <w:rPr>
          <w:sz w:val="28"/>
          <w:szCs w:val="28"/>
          <w:lang w:eastAsia="uk-UA"/>
        </w:rPr>
      </w:pPr>
    </w:p>
    <w:p w:rsidR="00C60105" w:rsidRPr="00C03EC3" w:rsidRDefault="00C60105" w:rsidP="00C60105">
      <w:pPr>
        <w:spacing w:line="240" w:lineRule="auto"/>
        <w:ind w:firstLine="567"/>
        <w:rPr>
          <w:sz w:val="28"/>
          <w:szCs w:val="28"/>
          <w:lang w:eastAsia="uk-UA"/>
        </w:rPr>
      </w:pPr>
      <w:r w:rsidRPr="00C03EC3">
        <w:rPr>
          <w:sz w:val="28"/>
          <w:szCs w:val="28"/>
          <w:lang w:eastAsia="uk-UA"/>
        </w:rPr>
        <w:t>Частка аудиторних занять і частка самостійної та індивідуальної роботи у загальному обсязі годин з навчальної дисципліни становить:</w:t>
      </w:r>
    </w:p>
    <w:p w:rsidR="00C60105" w:rsidRPr="00150100" w:rsidRDefault="00C60105" w:rsidP="00C60105">
      <w:pPr>
        <w:spacing w:line="240" w:lineRule="auto"/>
        <w:ind w:firstLine="567"/>
        <w:rPr>
          <w:sz w:val="28"/>
          <w:szCs w:val="28"/>
          <w:lang w:eastAsia="uk-UA"/>
        </w:rPr>
      </w:pPr>
      <w:r w:rsidRPr="00C03EC3">
        <w:rPr>
          <w:sz w:val="28"/>
          <w:szCs w:val="28"/>
          <w:lang w:eastAsia="uk-UA"/>
        </w:rPr>
        <w:t>для денної</w:t>
      </w:r>
      <w:r w:rsidRPr="00150100">
        <w:rPr>
          <w:sz w:val="28"/>
          <w:szCs w:val="28"/>
          <w:lang w:eastAsia="uk-UA"/>
        </w:rPr>
        <w:t xml:space="preserve"> форми навчання – </w:t>
      </w:r>
      <w:r>
        <w:rPr>
          <w:sz w:val="28"/>
          <w:szCs w:val="28"/>
          <w:lang w:eastAsia="uk-UA"/>
        </w:rPr>
        <w:t>_</w:t>
      </w:r>
      <w:r w:rsidR="001C6E87">
        <w:rPr>
          <w:sz w:val="28"/>
          <w:szCs w:val="28"/>
          <w:lang w:eastAsia="uk-UA"/>
        </w:rPr>
        <w:t>32</w:t>
      </w:r>
      <w:r>
        <w:rPr>
          <w:sz w:val="28"/>
          <w:szCs w:val="28"/>
          <w:lang w:eastAsia="uk-UA"/>
        </w:rPr>
        <w:t>_ % аудиторних занять, _</w:t>
      </w:r>
      <w:r w:rsidR="001C6E87">
        <w:rPr>
          <w:sz w:val="28"/>
          <w:szCs w:val="28"/>
          <w:lang w:eastAsia="uk-UA"/>
        </w:rPr>
        <w:t>68</w:t>
      </w:r>
      <w:r>
        <w:rPr>
          <w:sz w:val="28"/>
          <w:szCs w:val="28"/>
          <w:lang w:eastAsia="uk-UA"/>
        </w:rPr>
        <w:t xml:space="preserve">_ </w:t>
      </w:r>
      <w:r w:rsidRPr="00150100">
        <w:rPr>
          <w:sz w:val="28"/>
          <w:szCs w:val="28"/>
          <w:lang w:eastAsia="uk-UA"/>
        </w:rPr>
        <w:t>% самостійної та індивідуальної роботи</w:t>
      </w:r>
      <w:r>
        <w:rPr>
          <w:sz w:val="28"/>
          <w:szCs w:val="28"/>
          <w:lang w:eastAsia="uk-UA"/>
        </w:rPr>
        <w:t>;</w:t>
      </w:r>
    </w:p>
    <w:p w:rsidR="00C60105" w:rsidRPr="00150100" w:rsidRDefault="00C60105" w:rsidP="00C60105">
      <w:pPr>
        <w:spacing w:line="240" w:lineRule="auto"/>
        <w:ind w:firstLine="567"/>
        <w:rPr>
          <w:color w:val="000000"/>
          <w:sz w:val="28"/>
          <w:szCs w:val="28"/>
          <w:lang w:eastAsia="uk-UA"/>
        </w:rPr>
      </w:pPr>
      <w:r w:rsidRPr="00150100">
        <w:rPr>
          <w:sz w:val="28"/>
          <w:szCs w:val="28"/>
          <w:lang w:eastAsia="uk-UA"/>
        </w:rPr>
        <w:t xml:space="preserve">для заочної форми навчання  ̶  </w:t>
      </w:r>
      <w:r>
        <w:rPr>
          <w:sz w:val="28"/>
          <w:szCs w:val="28"/>
          <w:lang w:eastAsia="uk-UA"/>
        </w:rPr>
        <w:t>_1</w:t>
      </w:r>
      <w:r w:rsidR="001C6E87">
        <w:rPr>
          <w:sz w:val="28"/>
          <w:szCs w:val="28"/>
          <w:lang w:eastAsia="uk-UA"/>
        </w:rPr>
        <w:t>1</w:t>
      </w:r>
      <w:r>
        <w:rPr>
          <w:sz w:val="28"/>
          <w:szCs w:val="28"/>
          <w:lang w:eastAsia="uk-UA"/>
        </w:rPr>
        <w:t>_% аудиторних занять, _</w:t>
      </w:r>
      <w:r w:rsidR="001C6E87">
        <w:rPr>
          <w:sz w:val="28"/>
          <w:szCs w:val="28"/>
          <w:lang w:eastAsia="uk-UA"/>
        </w:rPr>
        <w:t>89</w:t>
      </w:r>
      <w:r>
        <w:rPr>
          <w:sz w:val="28"/>
          <w:szCs w:val="28"/>
          <w:lang w:eastAsia="uk-UA"/>
        </w:rPr>
        <w:t xml:space="preserve">_ </w:t>
      </w:r>
      <w:r w:rsidRPr="00150100">
        <w:rPr>
          <w:sz w:val="28"/>
          <w:szCs w:val="28"/>
          <w:lang w:eastAsia="uk-UA"/>
        </w:rPr>
        <w:t>% самостійної та індивідуальної роботи</w:t>
      </w:r>
      <w:r>
        <w:rPr>
          <w:sz w:val="28"/>
          <w:szCs w:val="28"/>
          <w:lang w:eastAsia="uk-UA"/>
        </w:rPr>
        <w:t>.</w:t>
      </w:r>
    </w:p>
    <w:p w:rsidR="00E04986" w:rsidRDefault="00C60105" w:rsidP="002423BF">
      <w:pPr>
        <w:rPr>
          <w:b/>
          <w:szCs w:val="28"/>
        </w:rPr>
      </w:pPr>
      <w:r w:rsidRPr="00150100">
        <w:rPr>
          <w:color w:val="000000"/>
          <w:sz w:val="28"/>
          <w:szCs w:val="28"/>
          <w:lang w:eastAsia="uk-UA"/>
        </w:rPr>
        <w:br w:type="page"/>
      </w:r>
    </w:p>
    <w:p w:rsidR="00E04986" w:rsidRPr="00017ED3" w:rsidRDefault="00E04986" w:rsidP="00017ED3">
      <w:pPr>
        <w:pStyle w:val="a3"/>
        <w:widowControl/>
        <w:numPr>
          <w:ilvl w:val="0"/>
          <w:numId w:val="37"/>
        </w:numPr>
        <w:tabs>
          <w:tab w:val="left" w:pos="3900"/>
        </w:tabs>
        <w:snapToGrid/>
        <w:spacing w:line="312" w:lineRule="auto"/>
        <w:jc w:val="center"/>
        <w:rPr>
          <w:b/>
          <w:sz w:val="28"/>
          <w:szCs w:val="28"/>
        </w:rPr>
      </w:pPr>
      <w:r w:rsidRPr="00017ED3">
        <w:rPr>
          <w:b/>
          <w:sz w:val="28"/>
          <w:szCs w:val="28"/>
        </w:rPr>
        <w:lastRenderedPageBreak/>
        <w:t>Мета та завдання навчальної дисципліни</w:t>
      </w:r>
    </w:p>
    <w:p w:rsidR="00391AA5" w:rsidRDefault="00F07A23" w:rsidP="00391AA5">
      <w:pPr>
        <w:spacing w:line="240" w:lineRule="auto"/>
        <w:ind w:firstLine="284"/>
        <w:contextualSpacing/>
        <w:rPr>
          <w:sz w:val="28"/>
          <w:szCs w:val="28"/>
        </w:rPr>
      </w:pPr>
      <w:r w:rsidRPr="008A4325">
        <w:rPr>
          <w:b/>
          <w:bCs/>
          <w:color w:val="000000"/>
          <w:sz w:val="28"/>
          <w:szCs w:val="28"/>
          <w:shd w:val="clear" w:color="auto" w:fill="FFFFFF"/>
        </w:rPr>
        <w:t xml:space="preserve">Метою </w:t>
      </w:r>
      <w:r w:rsidRPr="008A4325">
        <w:rPr>
          <w:b/>
          <w:sz w:val="28"/>
          <w:szCs w:val="28"/>
        </w:rPr>
        <w:t>навчальної</w:t>
      </w:r>
      <w:r w:rsidRPr="008A4325">
        <w:rPr>
          <w:b/>
          <w:bCs/>
          <w:color w:val="000000"/>
          <w:sz w:val="28"/>
          <w:szCs w:val="28"/>
          <w:shd w:val="clear" w:color="auto" w:fill="FFFFFF"/>
        </w:rPr>
        <w:t xml:space="preserve"> дисципліни </w:t>
      </w:r>
      <w:r w:rsidRPr="008A4325">
        <w:rPr>
          <w:sz w:val="28"/>
          <w:szCs w:val="28"/>
        </w:rPr>
        <w:t xml:space="preserve">є </w:t>
      </w:r>
      <w:r w:rsidR="00391AA5" w:rsidRPr="00391AA5">
        <w:rPr>
          <w:sz w:val="28"/>
          <w:szCs w:val="28"/>
        </w:rPr>
        <w:t>формування системи знань на навичок серед студентів про склад, зміст та особливості формування показників консолідованої фінансової звітності відповідно до національних та міжнародних стандартів.</w:t>
      </w:r>
    </w:p>
    <w:p w:rsidR="00F07A23" w:rsidRPr="00282F5B" w:rsidRDefault="00F07A23" w:rsidP="00391AA5">
      <w:pPr>
        <w:spacing w:line="240" w:lineRule="auto"/>
        <w:ind w:firstLine="284"/>
        <w:contextualSpacing/>
        <w:rPr>
          <w:sz w:val="28"/>
          <w:szCs w:val="28"/>
        </w:rPr>
      </w:pPr>
      <w:r w:rsidRPr="00F85BE8">
        <w:rPr>
          <w:b/>
          <w:iCs/>
          <w:color w:val="000000"/>
          <w:sz w:val="28"/>
          <w:szCs w:val="28"/>
          <w:shd w:val="clear" w:color="auto" w:fill="FFFFFF"/>
        </w:rPr>
        <w:t xml:space="preserve">Завданнями вивчення </w:t>
      </w:r>
      <w:r w:rsidRPr="00FE20FE">
        <w:rPr>
          <w:b/>
          <w:sz w:val="28"/>
          <w:szCs w:val="28"/>
        </w:rPr>
        <w:t>навчальної</w:t>
      </w:r>
      <w:r w:rsidRPr="00FE20FE">
        <w:rPr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F85BE8">
        <w:rPr>
          <w:b/>
          <w:iCs/>
          <w:color w:val="000000"/>
          <w:sz w:val="28"/>
          <w:szCs w:val="28"/>
          <w:shd w:val="clear" w:color="auto" w:fill="FFFFFF"/>
        </w:rPr>
        <w:t>дисципліни</w:t>
      </w:r>
      <w:r w:rsidRPr="00CD60A0">
        <w:rPr>
          <w:iCs/>
          <w:color w:val="000000"/>
          <w:sz w:val="28"/>
          <w:szCs w:val="28"/>
          <w:shd w:val="clear" w:color="auto" w:fill="FFFFFF"/>
        </w:rPr>
        <w:t xml:space="preserve"> є:</w:t>
      </w:r>
    </w:p>
    <w:p w:rsidR="00391AA5" w:rsidRDefault="00391AA5" w:rsidP="00F07A23">
      <w:pPr>
        <w:widowControl/>
        <w:spacing w:line="240" w:lineRule="auto"/>
        <w:ind w:firstLine="567"/>
        <w:rPr>
          <w:sz w:val="28"/>
          <w:szCs w:val="28"/>
        </w:rPr>
      </w:pPr>
      <w:r w:rsidRPr="00391AA5">
        <w:rPr>
          <w:sz w:val="28"/>
          <w:szCs w:val="28"/>
        </w:rPr>
        <w:t>є розкриття поняття та нормативного регулювання консолідованої фінансової звітності, складу та змісту основних форм консолідованої фінансової звітності, особливостей формування показників консолідованої фінансової звітності та методики її складання.</w:t>
      </w:r>
    </w:p>
    <w:p w:rsidR="00F07A23" w:rsidRDefault="00F07A23" w:rsidP="00F07A23">
      <w:pPr>
        <w:widowControl/>
        <w:spacing w:line="240" w:lineRule="auto"/>
        <w:ind w:firstLine="567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Зміст </w:t>
      </w:r>
      <w:r>
        <w:rPr>
          <w:sz w:val="28"/>
          <w:szCs w:val="28"/>
          <w:lang w:eastAsia="uk-UA"/>
        </w:rPr>
        <w:t>навчальної</w:t>
      </w:r>
      <w:r w:rsidRPr="002B25A8">
        <w:rPr>
          <w:bCs/>
          <w:color w:val="000000"/>
          <w:sz w:val="28"/>
          <w:szCs w:val="28"/>
          <w:shd w:val="clear" w:color="auto" w:fill="FFFFFF"/>
          <w:lang w:eastAsia="uk-UA"/>
        </w:rPr>
        <w:t xml:space="preserve"> дисципліни</w:t>
      </w:r>
      <w:r w:rsidRPr="002B2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направлений на формування наступних </w:t>
      </w:r>
      <w:r w:rsidRPr="00F85BE8">
        <w:rPr>
          <w:b/>
          <w:sz w:val="28"/>
          <w:szCs w:val="28"/>
        </w:rPr>
        <w:t>компетентностей</w:t>
      </w:r>
      <w:r>
        <w:rPr>
          <w:sz w:val="28"/>
          <w:szCs w:val="28"/>
        </w:rPr>
        <w:t>, визначених стандартом вищої освіти зі спеціальності 071</w:t>
      </w:r>
      <w:r w:rsidRPr="00F85BE8">
        <w:rPr>
          <w:sz w:val="28"/>
          <w:szCs w:val="28"/>
          <w:lang w:eastAsia="uk-UA"/>
        </w:rPr>
        <w:t xml:space="preserve"> «</w:t>
      </w:r>
      <w:r>
        <w:rPr>
          <w:sz w:val="28"/>
          <w:szCs w:val="28"/>
          <w:lang w:eastAsia="uk-UA"/>
        </w:rPr>
        <w:t>Облік і оподаткування</w:t>
      </w:r>
      <w:r w:rsidRPr="00F85BE8">
        <w:rPr>
          <w:sz w:val="28"/>
          <w:szCs w:val="28"/>
          <w:lang w:eastAsia="uk-UA"/>
        </w:rPr>
        <w:t>»</w:t>
      </w:r>
      <w:r>
        <w:rPr>
          <w:sz w:val="28"/>
          <w:szCs w:val="28"/>
          <w:lang w:eastAsia="uk-UA"/>
        </w:rPr>
        <w:t>:</w:t>
      </w:r>
    </w:p>
    <w:p w:rsidR="009809FA" w:rsidRPr="009809FA" w:rsidRDefault="009809FA" w:rsidP="009809FA">
      <w:pPr>
        <w:widowControl/>
        <w:spacing w:line="240" w:lineRule="auto"/>
        <w:ind w:firstLine="567"/>
        <w:rPr>
          <w:bCs/>
          <w:color w:val="000000"/>
          <w:sz w:val="28"/>
          <w:szCs w:val="28"/>
          <w:shd w:val="clear" w:color="auto" w:fill="FFFFFF"/>
          <w:lang w:eastAsia="uk-UA"/>
        </w:rPr>
      </w:pPr>
      <w:r w:rsidRPr="009809FA">
        <w:rPr>
          <w:bCs/>
          <w:color w:val="000000"/>
          <w:sz w:val="28"/>
          <w:szCs w:val="28"/>
          <w:shd w:val="clear" w:color="auto" w:fill="FFFFFF"/>
          <w:lang w:eastAsia="uk-UA"/>
        </w:rPr>
        <w:t>ЗК07. Здатність працювати в міжнародному контексті.</w:t>
      </w:r>
    </w:p>
    <w:p w:rsidR="009809FA" w:rsidRPr="009809FA" w:rsidRDefault="009809FA" w:rsidP="009809FA">
      <w:pPr>
        <w:widowControl/>
        <w:spacing w:line="240" w:lineRule="auto"/>
        <w:ind w:firstLine="567"/>
        <w:rPr>
          <w:bCs/>
          <w:color w:val="000000"/>
          <w:sz w:val="28"/>
          <w:szCs w:val="28"/>
          <w:shd w:val="clear" w:color="auto" w:fill="FFFFFF"/>
          <w:lang w:eastAsia="uk-UA"/>
        </w:rPr>
      </w:pPr>
      <w:r w:rsidRPr="009809FA">
        <w:rPr>
          <w:bCs/>
          <w:color w:val="000000"/>
          <w:sz w:val="28"/>
          <w:szCs w:val="28"/>
          <w:shd w:val="clear" w:color="auto" w:fill="FFFFFF"/>
          <w:lang w:eastAsia="uk-UA"/>
        </w:rPr>
        <w:t>ЗК08. Здатність спілкуватися з представниками інших професійних груп різного рівня (з експертами з інших галузей знань/видів економічної діяльності).</w:t>
      </w:r>
    </w:p>
    <w:p w:rsidR="009809FA" w:rsidRPr="009809FA" w:rsidRDefault="009809FA" w:rsidP="009809FA">
      <w:pPr>
        <w:widowControl/>
        <w:spacing w:line="240" w:lineRule="auto"/>
        <w:ind w:firstLine="567"/>
        <w:rPr>
          <w:bCs/>
          <w:color w:val="000000"/>
          <w:sz w:val="28"/>
          <w:szCs w:val="28"/>
          <w:shd w:val="clear" w:color="auto" w:fill="FFFFFF"/>
          <w:lang w:eastAsia="uk-UA"/>
        </w:rPr>
      </w:pPr>
      <w:r w:rsidRPr="009809FA">
        <w:rPr>
          <w:bCs/>
          <w:color w:val="000000"/>
          <w:sz w:val="28"/>
          <w:szCs w:val="28"/>
          <w:shd w:val="clear" w:color="auto" w:fill="FFFFFF"/>
          <w:lang w:eastAsia="uk-UA"/>
        </w:rPr>
        <w:t>ЗК09. Цінування та повага різноманітності та мультикультурності.</w:t>
      </w:r>
    </w:p>
    <w:p w:rsidR="009809FA" w:rsidRPr="009809FA" w:rsidRDefault="009809FA" w:rsidP="009809FA">
      <w:pPr>
        <w:widowControl/>
        <w:spacing w:line="240" w:lineRule="auto"/>
        <w:ind w:firstLine="567"/>
        <w:rPr>
          <w:bCs/>
          <w:color w:val="000000"/>
          <w:sz w:val="28"/>
          <w:szCs w:val="28"/>
          <w:shd w:val="clear" w:color="auto" w:fill="FFFFFF"/>
          <w:lang w:eastAsia="uk-UA"/>
        </w:rPr>
      </w:pPr>
      <w:r w:rsidRPr="009809FA">
        <w:rPr>
          <w:bCs/>
          <w:color w:val="000000"/>
          <w:sz w:val="28"/>
          <w:szCs w:val="28"/>
          <w:shd w:val="clear" w:color="auto" w:fill="FFFFFF"/>
          <w:lang w:eastAsia="uk-UA"/>
        </w:rPr>
        <w:t>ЗК10. Здатність діяти на основі етичних міркувань (мотивів).</w:t>
      </w:r>
    </w:p>
    <w:p w:rsidR="009809FA" w:rsidRPr="009809FA" w:rsidRDefault="009809FA" w:rsidP="009809FA">
      <w:pPr>
        <w:widowControl/>
        <w:spacing w:line="240" w:lineRule="auto"/>
        <w:ind w:firstLine="567"/>
        <w:rPr>
          <w:bCs/>
          <w:color w:val="000000"/>
          <w:sz w:val="28"/>
          <w:szCs w:val="28"/>
          <w:shd w:val="clear" w:color="auto" w:fill="FFFFFF"/>
          <w:lang w:eastAsia="uk-UA"/>
        </w:rPr>
      </w:pPr>
      <w:r w:rsidRPr="009809FA">
        <w:rPr>
          <w:bCs/>
          <w:color w:val="000000"/>
          <w:sz w:val="28"/>
          <w:szCs w:val="28"/>
          <w:shd w:val="clear" w:color="auto" w:fill="FFFFFF"/>
          <w:lang w:eastAsia="uk-UA"/>
        </w:rPr>
        <w:t>ЗК11. Здатність оцінювати та забезпечувати якість виконуваних робіт.</w:t>
      </w:r>
    </w:p>
    <w:p w:rsidR="00EF5EB3" w:rsidRPr="009809FA" w:rsidRDefault="009809FA" w:rsidP="009809FA">
      <w:pPr>
        <w:widowControl/>
        <w:spacing w:line="240" w:lineRule="auto"/>
        <w:ind w:firstLine="567"/>
        <w:rPr>
          <w:bCs/>
          <w:color w:val="000000"/>
          <w:sz w:val="28"/>
          <w:szCs w:val="28"/>
          <w:shd w:val="clear" w:color="auto" w:fill="FFFFFF"/>
          <w:lang w:eastAsia="uk-UA"/>
        </w:rPr>
      </w:pPr>
      <w:r w:rsidRPr="009809FA">
        <w:rPr>
          <w:bCs/>
          <w:color w:val="000000"/>
          <w:sz w:val="28"/>
          <w:szCs w:val="28"/>
          <w:shd w:val="clear" w:color="auto" w:fill="FFFFFF"/>
          <w:lang w:eastAsia="uk-UA"/>
        </w:rPr>
        <w:t>СК04. Здатність формувати фінансову звітність за міжнародними стандартами, коректно інтерпретувати, оприлюднювати й використовувати відповідну інформацію для прийняття ефективних управлінських рішень.</w:t>
      </w:r>
    </w:p>
    <w:p w:rsidR="00F07A23" w:rsidRPr="009809FA" w:rsidRDefault="00F07A23" w:rsidP="00F07A23">
      <w:pPr>
        <w:widowControl/>
        <w:spacing w:line="240" w:lineRule="auto"/>
        <w:ind w:firstLine="567"/>
        <w:rPr>
          <w:bCs/>
          <w:color w:val="000000"/>
          <w:sz w:val="28"/>
          <w:szCs w:val="28"/>
          <w:shd w:val="clear" w:color="auto" w:fill="FFFFFF"/>
          <w:lang w:eastAsia="uk-UA"/>
        </w:rPr>
      </w:pPr>
      <w:r w:rsidRPr="009809FA">
        <w:rPr>
          <w:bCs/>
          <w:color w:val="000000"/>
          <w:sz w:val="28"/>
          <w:szCs w:val="28"/>
          <w:shd w:val="clear" w:color="auto" w:fill="FFFFFF"/>
          <w:lang w:eastAsia="uk-UA"/>
        </w:rPr>
        <w:t>Отримані знання з навчальної дисципліни стануть складовими наступних програмних результатів навчання за спеціальністю 071 «Облік і оподаткування»:</w:t>
      </w:r>
    </w:p>
    <w:p w:rsidR="009809FA" w:rsidRPr="009809FA" w:rsidRDefault="009809FA" w:rsidP="009809FA">
      <w:pPr>
        <w:widowControl/>
        <w:spacing w:line="240" w:lineRule="auto"/>
        <w:ind w:firstLine="567"/>
        <w:rPr>
          <w:bCs/>
          <w:color w:val="000000"/>
          <w:sz w:val="28"/>
          <w:szCs w:val="28"/>
          <w:shd w:val="clear" w:color="auto" w:fill="FFFFFF"/>
          <w:lang w:eastAsia="uk-UA"/>
        </w:rPr>
      </w:pPr>
      <w:r w:rsidRPr="009809FA">
        <w:rPr>
          <w:bCs/>
          <w:color w:val="000000"/>
          <w:sz w:val="28"/>
          <w:szCs w:val="28"/>
          <w:shd w:val="clear" w:color="auto" w:fill="FFFFFF"/>
          <w:lang w:eastAsia="uk-UA"/>
        </w:rPr>
        <w:t>РН02. Знати теорію, методику і практику формування облікової інформації за стадіями облікового процесу і контролю для сучасних і потенційних потреб управління суб’єктами господарювання з урахуванням професійного судження.</w:t>
      </w:r>
    </w:p>
    <w:p w:rsidR="009809FA" w:rsidRPr="009809FA" w:rsidRDefault="009809FA" w:rsidP="009809FA">
      <w:pPr>
        <w:widowControl/>
        <w:spacing w:line="240" w:lineRule="auto"/>
        <w:ind w:firstLine="567"/>
        <w:rPr>
          <w:bCs/>
          <w:color w:val="000000"/>
          <w:sz w:val="28"/>
          <w:szCs w:val="28"/>
          <w:shd w:val="clear" w:color="auto" w:fill="FFFFFF"/>
          <w:lang w:eastAsia="uk-UA"/>
        </w:rPr>
      </w:pPr>
      <w:r w:rsidRPr="009809FA">
        <w:rPr>
          <w:bCs/>
          <w:color w:val="000000"/>
          <w:sz w:val="28"/>
          <w:szCs w:val="28"/>
          <w:shd w:val="clear" w:color="auto" w:fill="FFFFFF"/>
          <w:lang w:eastAsia="uk-UA"/>
        </w:rPr>
        <w:t>РН07. Розробляти внутрішньофірмові стандарти і форми управлінської та іншої звітності суб’єктів господарювання.</w:t>
      </w:r>
    </w:p>
    <w:p w:rsidR="009809FA" w:rsidRPr="009809FA" w:rsidRDefault="009809FA" w:rsidP="009809FA">
      <w:pPr>
        <w:widowControl/>
        <w:spacing w:line="240" w:lineRule="auto"/>
        <w:ind w:firstLine="567"/>
        <w:rPr>
          <w:bCs/>
          <w:color w:val="000000"/>
          <w:sz w:val="28"/>
          <w:szCs w:val="28"/>
          <w:shd w:val="clear" w:color="auto" w:fill="FFFFFF"/>
          <w:lang w:eastAsia="uk-UA"/>
        </w:rPr>
      </w:pPr>
      <w:r w:rsidRPr="009809FA">
        <w:rPr>
          <w:bCs/>
          <w:color w:val="000000"/>
          <w:sz w:val="28"/>
          <w:szCs w:val="28"/>
          <w:shd w:val="clear" w:color="auto" w:fill="FFFFFF"/>
          <w:lang w:eastAsia="uk-UA"/>
        </w:rPr>
        <w:t>РН09. Формувати фінансову звітність за національними та міжнародними стандартами для суб’єктів господарювання на корпоративному рівні, оприлюднювати й використовувати відповідну інформацію для прийняття управлінських рішень.</w:t>
      </w:r>
    </w:p>
    <w:p w:rsidR="009809FA" w:rsidRPr="009809FA" w:rsidRDefault="009809FA" w:rsidP="009809FA">
      <w:pPr>
        <w:widowControl/>
        <w:spacing w:line="240" w:lineRule="auto"/>
        <w:ind w:firstLine="567"/>
        <w:rPr>
          <w:rFonts w:eastAsia="Times New Roman"/>
          <w:sz w:val="24"/>
          <w:szCs w:val="24"/>
          <w:lang w:eastAsia="uk-UA"/>
        </w:rPr>
      </w:pPr>
      <w:r w:rsidRPr="009809FA">
        <w:rPr>
          <w:bCs/>
          <w:color w:val="000000"/>
          <w:sz w:val="28"/>
          <w:szCs w:val="28"/>
          <w:shd w:val="clear" w:color="auto" w:fill="FFFFFF"/>
          <w:lang w:eastAsia="uk-UA"/>
        </w:rPr>
        <w:t>РН13. Знати міжнародні стандарти контролю якості, аудиту, огляду, іншого надання впевненості та супутні послуги з дотриманням вимог професійної етики</w:t>
      </w:r>
      <w:r w:rsidRPr="009809FA">
        <w:rPr>
          <w:rFonts w:eastAsia="Times New Roman"/>
          <w:color w:val="000000"/>
          <w:sz w:val="24"/>
          <w:szCs w:val="24"/>
          <w:lang w:eastAsia="uk-UA"/>
        </w:rPr>
        <w:t>.</w:t>
      </w:r>
    </w:p>
    <w:p w:rsidR="009809FA" w:rsidRDefault="009809FA" w:rsidP="002423BF">
      <w:pPr>
        <w:spacing w:line="240" w:lineRule="auto"/>
        <w:ind w:firstLine="567"/>
        <w:jc w:val="center"/>
        <w:rPr>
          <w:b/>
          <w:bCs/>
          <w:sz w:val="28"/>
          <w:szCs w:val="28"/>
          <w:lang w:eastAsia="uk-UA"/>
        </w:rPr>
      </w:pPr>
    </w:p>
    <w:p w:rsidR="002423BF" w:rsidRDefault="002423BF" w:rsidP="002423BF">
      <w:pPr>
        <w:spacing w:line="240" w:lineRule="auto"/>
        <w:ind w:firstLine="567"/>
        <w:jc w:val="center"/>
        <w:rPr>
          <w:b/>
          <w:bCs/>
          <w:sz w:val="28"/>
          <w:szCs w:val="28"/>
          <w:lang w:eastAsia="uk-UA"/>
        </w:rPr>
      </w:pPr>
      <w:r w:rsidRPr="004A77C3">
        <w:rPr>
          <w:b/>
          <w:bCs/>
          <w:sz w:val="28"/>
          <w:szCs w:val="28"/>
          <w:lang w:eastAsia="uk-UA"/>
        </w:rPr>
        <w:t>3</w:t>
      </w:r>
      <w:r w:rsidRPr="00150100">
        <w:rPr>
          <w:b/>
          <w:bCs/>
          <w:sz w:val="28"/>
          <w:szCs w:val="28"/>
          <w:lang w:eastAsia="uk-UA"/>
        </w:rPr>
        <w:t>. Програма навчальної дисципліни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Змістовий модуль 1. Порядок складання та подання консолідованої звітності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групи підприємств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Тема 1. Об’єднання бізнесу: сутність та особливості бухгалтерського обліку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1.1. Сутність та види об’єднання бізнесу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1.2. Бухгалтерський облік об’єднання бізнесу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1.3. Розкриття інформації у фінансовій звітності про об’єднання бізнесу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Тема 2. Консолідована та окрема фінансова звітність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2.1. Призначення, сфера застосування та порядок подання консолідованої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lastRenderedPageBreak/>
        <w:t>фінансової звітності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2.2. Процедури консолідації показників фінансової звітності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2.3. Загальні вимоги до складання окремої фінансової звітності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2.4. Розкриття інформації у окремій фінансовій звітності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Змістовий модуль 2. Загальні вимоги до розкриття інформації щодо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пов’язаних сторін та спільної діяльності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Тема 3. Бухгалтерський облік інвестицій в асоційовані та спільні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підприємства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3.1. Асоційовані підприємства та суттєвий контроль діяльності: поняття та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нормативно-правове регулювання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3.2. Бухгалтерський облік за методом участі в капіталі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3.3. Розкриття інформації у консолідованій фінансовій звітності про асоційовані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підприємства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Тема 4. Спільна діяльність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4.1. Спільний контроль: поняття та умови здійснення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4.2. Сутність та види спільної діяльності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4.3. Розкриття інформації у консолідованій фінансовій звітності про спільну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діяльність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Тема 5. Пов’язані сторони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5.1. Поняття пов’язаних сторін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5.2. Розкриття інформації у консолідованій фінансовій звітності про пов’язані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сторони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Тема 6. Розкриття інформації про участь в інших підприємствах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6.1. Загальні вимоги до розкриття інформації про участь у інших підприємствах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6.2. Розкриття інформації про участь у дочірніх підприємствах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6.3. Розкриття інформації про участь у спільній діяльності та асоційованих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підприємствах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6.4. Розкриття інформації про участь в підприємствах, які не складають</w:t>
      </w:r>
    </w:p>
    <w:p w:rsidR="004D562E" w:rsidRPr="004D562E" w:rsidRDefault="004D562E" w:rsidP="004D562E">
      <w:pPr>
        <w:spacing w:line="240" w:lineRule="auto"/>
        <w:contextualSpacing/>
        <w:rPr>
          <w:sz w:val="28"/>
          <w:szCs w:val="28"/>
        </w:rPr>
      </w:pPr>
      <w:r w:rsidRPr="004D562E">
        <w:rPr>
          <w:sz w:val="28"/>
          <w:szCs w:val="28"/>
        </w:rPr>
        <w:t>консолідовану фінансову звітність</w:t>
      </w:r>
    </w:p>
    <w:p w:rsidR="004D562E" w:rsidRDefault="004D562E">
      <w:pPr>
        <w:widowControl/>
        <w:snapToGrid/>
        <w:spacing w:after="160" w:line="259" w:lineRule="auto"/>
        <w:ind w:firstLine="0"/>
        <w:jc w:val="left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uk-UA"/>
        </w:rPr>
        <w:br w:type="page"/>
      </w:r>
    </w:p>
    <w:p w:rsidR="00D81596" w:rsidRPr="00D81596" w:rsidRDefault="00D81596" w:rsidP="00D81596">
      <w:pPr>
        <w:widowControl/>
        <w:shd w:val="clear" w:color="auto" w:fill="FFFFFF"/>
        <w:snapToGrid/>
        <w:spacing w:before="75" w:line="240" w:lineRule="auto"/>
        <w:jc w:val="left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p w:rsidR="002423BF" w:rsidRDefault="002423BF" w:rsidP="00D81596">
      <w:pPr>
        <w:spacing w:line="240" w:lineRule="auto"/>
        <w:ind w:firstLine="284"/>
        <w:contextualSpacing/>
        <w:rPr>
          <w:b/>
          <w:bCs/>
          <w:sz w:val="28"/>
          <w:szCs w:val="28"/>
        </w:rPr>
      </w:pPr>
      <w:r w:rsidRPr="00150100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 </w:t>
      </w:r>
      <w:r w:rsidRPr="00150100">
        <w:rPr>
          <w:b/>
          <w:bCs/>
          <w:sz w:val="28"/>
          <w:szCs w:val="28"/>
        </w:rPr>
        <w:t xml:space="preserve">Структура </w:t>
      </w:r>
      <w:r>
        <w:rPr>
          <w:b/>
          <w:bCs/>
          <w:sz w:val="28"/>
          <w:szCs w:val="28"/>
        </w:rPr>
        <w:t xml:space="preserve">(тематичний план) </w:t>
      </w:r>
      <w:r w:rsidRPr="00150100">
        <w:rPr>
          <w:b/>
          <w:bCs/>
          <w:sz w:val="28"/>
          <w:szCs w:val="28"/>
        </w:rPr>
        <w:t>навчальної дисципліни</w:t>
      </w: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5"/>
        <w:gridCol w:w="478"/>
        <w:gridCol w:w="95"/>
        <w:gridCol w:w="574"/>
        <w:gridCol w:w="95"/>
        <w:gridCol w:w="478"/>
        <w:gridCol w:w="727"/>
        <w:gridCol w:w="578"/>
        <w:gridCol w:w="580"/>
        <w:gridCol w:w="580"/>
        <w:gridCol w:w="686"/>
      </w:tblGrid>
      <w:tr w:rsidR="002423BF" w:rsidRPr="000606C2" w:rsidTr="00DE4483">
        <w:trPr>
          <w:cantSplit/>
          <w:trHeight w:val="397"/>
        </w:trPr>
        <w:tc>
          <w:tcPr>
            <w:tcW w:w="2648" w:type="pct"/>
            <w:vMerge w:val="restart"/>
            <w:shd w:val="clear" w:color="auto" w:fill="auto"/>
            <w:vAlign w:val="center"/>
          </w:tcPr>
          <w:p w:rsidR="002423BF" w:rsidRPr="000606C2" w:rsidRDefault="002423BF" w:rsidP="00DE4483">
            <w:pPr>
              <w:spacing w:line="240" w:lineRule="auto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Змістові</w:t>
            </w:r>
            <w:r w:rsidRPr="000606C2">
              <w:rPr>
                <w:bCs/>
                <w:sz w:val="24"/>
                <w:szCs w:val="24"/>
              </w:rPr>
              <w:t xml:space="preserve"> модулі</w:t>
            </w:r>
            <w:r>
              <w:rPr>
                <w:bCs/>
                <w:sz w:val="24"/>
                <w:szCs w:val="24"/>
              </w:rPr>
              <w:t xml:space="preserve"> і теми</w:t>
            </w:r>
          </w:p>
        </w:tc>
        <w:tc>
          <w:tcPr>
            <w:tcW w:w="2352" w:type="pct"/>
            <w:gridSpan w:val="10"/>
            <w:shd w:val="clear" w:color="auto" w:fill="auto"/>
            <w:vAlign w:val="center"/>
          </w:tcPr>
          <w:p w:rsidR="002423BF" w:rsidRPr="00F77E11" w:rsidRDefault="002423BF" w:rsidP="00DE4483">
            <w:pPr>
              <w:spacing w:line="240" w:lineRule="auto"/>
              <w:jc w:val="center"/>
              <w:outlineLvl w:val="2"/>
              <w:rPr>
                <w:bCs/>
                <w:sz w:val="24"/>
                <w:szCs w:val="24"/>
              </w:rPr>
            </w:pPr>
            <w:r w:rsidRPr="00F77E11">
              <w:rPr>
                <w:bCs/>
                <w:sz w:val="24"/>
                <w:szCs w:val="24"/>
              </w:rPr>
              <w:t>Кількість годин</w:t>
            </w:r>
          </w:p>
        </w:tc>
      </w:tr>
      <w:tr w:rsidR="002423BF" w:rsidRPr="000606C2" w:rsidTr="00B83F72">
        <w:trPr>
          <w:cantSplit/>
          <w:trHeight w:val="397"/>
        </w:trPr>
        <w:tc>
          <w:tcPr>
            <w:tcW w:w="2648" w:type="pct"/>
            <w:vMerge/>
            <w:shd w:val="clear" w:color="auto" w:fill="auto"/>
            <w:vAlign w:val="center"/>
          </w:tcPr>
          <w:p w:rsidR="002423BF" w:rsidRDefault="002423BF" w:rsidP="00DE4483">
            <w:pPr>
              <w:spacing w:line="240" w:lineRule="auto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181" w:type="pct"/>
            <w:gridSpan w:val="6"/>
            <w:shd w:val="clear" w:color="auto" w:fill="auto"/>
            <w:vAlign w:val="center"/>
          </w:tcPr>
          <w:p w:rsidR="002423BF" w:rsidRPr="00F77E11" w:rsidRDefault="002423BF" w:rsidP="00DE4483">
            <w:pPr>
              <w:spacing w:line="240" w:lineRule="auto"/>
              <w:jc w:val="center"/>
              <w:outlineLvl w:val="2"/>
              <w:rPr>
                <w:bCs/>
                <w:sz w:val="24"/>
                <w:szCs w:val="24"/>
              </w:rPr>
            </w:pPr>
            <w:r w:rsidRPr="00F77E11">
              <w:rPr>
                <w:sz w:val="24"/>
                <w:szCs w:val="24"/>
              </w:rPr>
              <w:t>денна форма</w:t>
            </w:r>
          </w:p>
        </w:tc>
        <w:tc>
          <w:tcPr>
            <w:tcW w:w="1170" w:type="pct"/>
            <w:gridSpan w:val="4"/>
            <w:vAlign w:val="center"/>
          </w:tcPr>
          <w:p w:rsidR="002423BF" w:rsidRPr="00F77E11" w:rsidRDefault="002423BF" w:rsidP="00DE4483">
            <w:pPr>
              <w:spacing w:line="240" w:lineRule="auto"/>
              <w:jc w:val="center"/>
              <w:outlineLvl w:val="2"/>
              <w:rPr>
                <w:bCs/>
                <w:sz w:val="24"/>
                <w:szCs w:val="24"/>
              </w:rPr>
            </w:pPr>
            <w:r w:rsidRPr="00F77E11">
              <w:rPr>
                <w:sz w:val="24"/>
                <w:szCs w:val="24"/>
              </w:rPr>
              <w:t>заочна форма</w:t>
            </w:r>
          </w:p>
        </w:tc>
      </w:tr>
      <w:tr w:rsidR="002423BF" w:rsidRPr="000606C2" w:rsidTr="00B83F72">
        <w:trPr>
          <w:cantSplit/>
          <w:trHeight w:val="1406"/>
        </w:trPr>
        <w:tc>
          <w:tcPr>
            <w:tcW w:w="2648" w:type="pct"/>
            <w:vMerge/>
            <w:shd w:val="clear" w:color="auto" w:fill="auto"/>
          </w:tcPr>
          <w:p w:rsidR="002423BF" w:rsidRPr="000606C2" w:rsidRDefault="002423BF" w:rsidP="00DE4483">
            <w:pPr>
              <w:spacing w:line="240" w:lineRule="auto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textDirection w:val="btLr"/>
            <w:vAlign w:val="center"/>
          </w:tcPr>
          <w:p w:rsidR="002423BF" w:rsidRPr="00F77E11" w:rsidRDefault="002423BF" w:rsidP="00DE4483">
            <w:pPr>
              <w:spacing w:line="216" w:lineRule="auto"/>
              <w:ind w:left="113" w:right="113"/>
              <w:jc w:val="left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F77E11">
              <w:rPr>
                <w:bCs/>
                <w:sz w:val="24"/>
                <w:szCs w:val="24"/>
              </w:rPr>
              <w:t>сього</w:t>
            </w:r>
          </w:p>
        </w:tc>
        <w:tc>
          <w:tcPr>
            <w:tcW w:w="369" w:type="pct"/>
            <w:gridSpan w:val="3"/>
            <w:shd w:val="clear" w:color="auto" w:fill="auto"/>
            <w:textDirection w:val="btLr"/>
            <w:vAlign w:val="center"/>
          </w:tcPr>
          <w:p w:rsidR="002423BF" w:rsidRPr="00F77E11" w:rsidRDefault="002423BF" w:rsidP="00DE4483">
            <w:pPr>
              <w:spacing w:line="216" w:lineRule="auto"/>
              <w:ind w:left="113" w:right="113"/>
              <w:jc w:val="left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</w:t>
            </w:r>
            <w:r w:rsidRPr="00F77E11">
              <w:rPr>
                <w:bCs/>
                <w:sz w:val="24"/>
                <w:szCs w:val="24"/>
              </w:rPr>
              <w:t>екції</w:t>
            </w:r>
          </w:p>
        </w:tc>
        <w:tc>
          <w:tcPr>
            <w:tcW w:w="231" w:type="pct"/>
            <w:shd w:val="clear" w:color="auto" w:fill="auto"/>
            <w:textDirection w:val="btLr"/>
            <w:vAlign w:val="center"/>
          </w:tcPr>
          <w:p w:rsidR="002423BF" w:rsidRPr="00F77E11" w:rsidRDefault="002423BF" w:rsidP="00DE4483">
            <w:pPr>
              <w:spacing w:line="216" w:lineRule="auto"/>
              <w:ind w:left="113" w:right="113"/>
              <w:jc w:val="left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77E11">
              <w:rPr>
                <w:bCs/>
                <w:sz w:val="24"/>
                <w:szCs w:val="24"/>
              </w:rPr>
              <w:t>рактичні</w:t>
            </w:r>
          </w:p>
        </w:tc>
        <w:tc>
          <w:tcPr>
            <w:tcW w:w="351" w:type="pct"/>
            <w:shd w:val="clear" w:color="auto" w:fill="auto"/>
            <w:textDirection w:val="btLr"/>
            <w:vAlign w:val="center"/>
          </w:tcPr>
          <w:p w:rsidR="002423BF" w:rsidRPr="00F77E11" w:rsidRDefault="002423BF" w:rsidP="00DE4483">
            <w:pPr>
              <w:spacing w:line="216" w:lineRule="auto"/>
              <w:ind w:left="113" w:right="113"/>
              <w:jc w:val="left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77E11">
              <w:rPr>
                <w:bCs/>
                <w:sz w:val="24"/>
                <w:szCs w:val="24"/>
              </w:rPr>
              <w:t>амостійна робота</w:t>
            </w:r>
          </w:p>
        </w:tc>
        <w:tc>
          <w:tcPr>
            <w:tcW w:w="279" w:type="pct"/>
            <w:textDirection w:val="btLr"/>
            <w:vAlign w:val="center"/>
          </w:tcPr>
          <w:p w:rsidR="002423BF" w:rsidRPr="00F77E11" w:rsidRDefault="002423BF" w:rsidP="00DE4483">
            <w:pPr>
              <w:spacing w:line="216" w:lineRule="auto"/>
              <w:ind w:left="113" w:right="113"/>
              <w:jc w:val="left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F77E11">
              <w:rPr>
                <w:bCs/>
                <w:sz w:val="24"/>
                <w:szCs w:val="24"/>
              </w:rPr>
              <w:t>сього</w:t>
            </w:r>
          </w:p>
        </w:tc>
        <w:tc>
          <w:tcPr>
            <w:tcW w:w="280" w:type="pct"/>
            <w:textDirection w:val="btLr"/>
            <w:vAlign w:val="center"/>
          </w:tcPr>
          <w:p w:rsidR="002423BF" w:rsidRPr="00F77E11" w:rsidRDefault="002423BF" w:rsidP="00DE4483">
            <w:pPr>
              <w:spacing w:line="216" w:lineRule="auto"/>
              <w:ind w:left="113" w:right="113"/>
              <w:jc w:val="left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</w:t>
            </w:r>
            <w:r w:rsidRPr="00F77E11">
              <w:rPr>
                <w:bCs/>
                <w:sz w:val="24"/>
                <w:szCs w:val="24"/>
              </w:rPr>
              <w:t>екції</w:t>
            </w:r>
          </w:p>
        </w:tc>
        <w:tc>
          <w:tcPr>
            <w:tcW w:w="280" w:type="pct"/>
            <w:textDirection w:val="btLr"/>
            <w:vAlign w:val="center"/>
          </w:tcPr>
          <w:p w:rsidR="002423BF" w:rsidRPr="00F77E11" w:rsidRDefault="002423BF" w:rsidP="00DE4483">
            <w:pPr>
              <w:spacing w:line="216" w:lineRule="auto"/>
              <w:ind w:left="113" w:right="113"/>
              <w:jc w:val="left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77E11">
              <w:rPr>
                <w:bCs/>
                <w:sz w:val="24"/>
                <w:szCs w:val="24"/>
              </w:rPr>
              <w:t>рактичні</w:t>
            </w:r>
          </w:p>
        </w:tc>
        <w:tc>
          <w:tcPr>
            <w:tcW w:w="331" w:type="pct"/>
            <w:textDirection w:val="btLr"/>
            <w:vAlign w:val="center"/>
          </w:tcPr>
          <w:p w:rsidR="002423BF" w:rsidRPr="00F77E11" w:rsidRDefault="002423BF" w:rsidP="00DE4483">
            <w:pPr>
              <w:spacing w:line="216" w:lineRule="auto"/>
              <w:ind w:left="113" w:right="113"/>
              <w:jc w:val="left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77E11">
              <w:rPr>
                <w:bCs/>
                <w:sz w:val="24"/>
                <w:szCs w:val="24"/>
              </w:rPr>
              <w:t>амостійна робота</w:t>
            </w:r>
          </w:p>
        </w:tc>
      </w:tr>
      <w:tr w:rsidR="002423BF" w:rsidRPr="000A7EDB" w:rsidTr="00DE4483">
        <w:trPr>
          <w:cantSplit/>
          <w:trHeight w:val="340"/>
        </w:trPr>
        <w:tc>
          <w:tcPr>
            <w:tcW w:w="5000" w:type="pct"/>
            <w:gridSpan w:val="11"/>
            <w:shd w:val="clear" w:color="auto" w:fill="auto"/>
          </w:tcPr>
          <w:p w:rsidR="004D562E" w:rsidRPr="004D562E" w:rsidRDefault="004D562E" w:rsidP="004D562E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4D562E">
              <w:rPr>
                <w:sz w:val="28"/>
                <w:szCs w:val="28"/>
              </w:rPr>
              <w:t>Змістовий модуль 1. Порядок складання та подання консолідованої звітності</w:t>
            </w:r>
          </w:p>
          <w:p w:rsidR="002423BF" w:rsidRPr="008005A4" w:rsidRDefault="004D562E" w:rsidP="004D562E">
            <w:pPr>
              <w:spacing w:line="240" w:lineRule="auto"/>
              <w:contextualSpacing/>
              <w:rPr>
                <w:b/>
                <w:bCs/>
                <w:caps/>
                <w:sz w:val="28"/>
                <w:szCs w:val="28"/>
              </w:rPr>
            </w:pPr>
            <w:r w:rsidRPr="004D562E">
              <w:rPr>
                <w:sz w:val="28"/>
                <w:szCs w:val="28"/>
              </w:rPr>
              <w:t>групи підприємств</w:t>
            </w:r>
          </w:p>
        </w:tc>
      </w:tr>
      <w:tr w:rsidR="00596F5C" w:rsidRPr="000A7EDB" w:rsidTr="00DE4483">
        <w:trPr>
          <w:trHeight w:val="340"/>
        </w:trPr>
        <w:tc>
          <w:tcPr>
            <w:tcW w:w="2648" w:type="pct"/>
            <w:shd w:val="clear" w:color="auto" w:fill="auto"/>
          </w:tcPr>
          <w:p w:rsidR="00596F5C" w:rsidRPr="00017ED3" w:rsidRDefault="004D562E" w:rsidP="004D562E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4D562E">
              <w:rPr>
                <w:sz w:val="28"/>
                <w:szCs w:val="28"/>
              </w:rPr>
              <w:t>Тема 1. Об’єднання бізнесу: сутність та осо</w:t>
            </w:r>
            <w:r>
              <w:rPr>
                <w:sz w:val="28"/>
                <w:szCs w:val="28"/>
              </w:rPr>
              <w:t>бливості бухгалтерського обліку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596F5C" w:rsidRPr="00DE4483" w:rsidRDefault="001C6E87" w:rsidP="00B83F72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96F5C" w:rsidRPr="00DE4483" w:rsidRDefault="001C6E87" w:rsidP="00B83F72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596F5C" w:rsidRPr="00DE4483" w:rsidRDefault="001C6E87" w:rsidP="00391AA5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96F5C" w:rsidRPr="00DE4483" w:rsidRDefault="001C6E87" w:rsidP="00596F5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279" w:type="pct"/>
          </w:tcPr>
          <w:p w:rsidR="00596F5C" w:rsidRPr="00DE4483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</w:p>
        </w:tc>
        <w:tc>
          <w:tcPr>
            <w:tcW w:w="280" w:type="pct"/>
          </w:tcPr>
          <w:p w:rsidR="00596F5C" w:rsidRPr="00DE4483" w:rsidRDefault="004366AE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80" w:type="pct"/>
          </w:tcPr>
          <w:p w:rsidR="00596F5C" w:rsidRPr="00DE4483" w:rsidRDefault="004366AE" w:rsidP="00391AA5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31" w:type="pct"/>
          </w:tcPr>
          <w:p w:rsidR="00596F5C" w:rsidRPr="00DE4483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22</w:t>
            </w:r>
          </w:p>
        </w:tc>
      </w:tr>
      <w:tr w:rsidR="00596F5C" w:rsidRPr="000A7EDB" w:rsidTr="00DE4483">
        <w:trPr>
          <w:trHeight w:val="340"/>
        </w:trPr>
        <w:tc>
          <w:tcPr>
            <w:tcW w:w="2648" w:type="pct"/>
            <w:shd w:val="clear" w:color="auto" w:fill="auto"/>
          </w:tcPr>
          <w:p w:rsidR="00596F5C" w:rsidRPr="004D562E" w:rsidRDefault="004D562E" w:rsidP="004D562E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4D562E">
              <w:rPr>
                <w:sz w:val="28"/>
                <w:szCs w:val="28"/>
              </w:rPr>
              <w:t>Тема 2. Консолідован</w:t>
            </w:r>
            <w:r>
              <w:rPr>
                <w:sz w:val="28"/>
                <w:szCs w:val="28"/>
              </w:rPr>
              <w:t>а та окрема фінансова звітність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596F5C" w:rsidRPr="00DE4483" w:rsidRDefault="001C6E87" w:rsidP="00B83F72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96F5C" w:rsidRPr="00DE4483" w:rsidRDefault="001C6E87" w:rsidP="00B83F72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596F5C" w:rsidRPr="00DE4483" w:rsidRDefault="001C6E87" w:rsidP="00391AA5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96F5C" w:rsidRPr="00DE4483" w:rsidRDefault="001C6E87" w:rsidP="00596F5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279" w:type="pct"/>
          </w:tcPr>
          <w:p w:rsidR="00596F5C" w:rsidRPr="00DE4483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</w:p>
        </w:tc>
        <w:tc>
          <w:tcPr>
            <w:tcW w:w="280" w:type="pct"/>
          </w:tcPr>
          <w:p w:rsidR="00596F5C" w:rsidRPr="00DE4483" w:rsidRDefault="004366AE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80" w:type="pct"/>
          </w:tcPr>
          <w:p w:rsidR="00596F5C" w:rsidRPr="00DE4483" w:rsidRDefault="004366AE" w:rsidP="00391AA5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31" w:type="pct"/>
          </w:tcPr>
          <w:p w:rsidR="00596F5C" w:rsidRPr="00DE4483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22</w:t>
            </w:r>
          </w:p>
        </w:tc>
      </w:tr>
      <w:tr w:rsidR="00596F5C" w:rsidRPr="000A7EDB" w:rsidTr="00DE4483">
        <w:trPr>
          <w:trHeight w:val="340"/>
        </w:trPr>
        <w:tc>
          <w:tcPr>
            <w:tcW w:w="2648" w:type="pct"/>
            <w:shd w:val="clear" w:color="auto" w:fill="auto"/>
          </w:tcPr>
          <w:p w:rsidR="00596F5C" w:rsidRPr="004D562E" w:rsidRDefault="004D562E" w:rsidP="004D562E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4D562E">
              <w:rPr>
                <w:sz w:val="28"/>
                <w:szCs w:val="28"/>
              </w:rPr>
              <w:t>Тема 3. Бухгалтерський облік інве</w:t>
            </w:r>
            <w:r>
              <w:rPr>
                <w:sz w:val="28"/>
                <w:szCs w:val="28"/>
              </w:rPr>
              <w:t xml:space="preserve">стицій в асоційовані та спільні </w:t>
            </w:r>
            <w:r w:rsidRPr="004D562E">
              <w:rPr>
                <w:sz w:val="28"/>
                <w:szCs w:val="28"/>
              </w:rPr>
              <w:t>підприємства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596F5C" w:rsidRDefault="001C6E87" w:rsidP="00B83F72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96F5C" w:rsidRDefault="00596F5C" w:rsidP="00B83F72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596F5C" w:rsidRDefault="001C6E87" w:rsidP="00391AA5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96F5C" w:rsidRDefault="001C6E87" w:rsidP="00596F5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279" w:type="pct"/>
          </w:tcPr>
          <w:p w:rsidR="00596F5C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26</w:t>
            </w:r>
          </w:p>
        </w:tc>
        <w:tc>
          <w:tcPr>
            <w:tcW w:w="280" w:type="pct"/>
          </w:tcPr>
          <w:p w:rsidR="00596F5C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280" w:type="pct"/>
          </w:tcPr>
          <w:p w:rsidR="00596F5C" w:rsidRDefault="002B35B8" w:rsidP="00391AA5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31" w:type="pct"/>
          </w:tcPr>
          <w:p w:rsidR="00596F5C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22</w:t>
            </w:r>
          </w:p>
        </w:tc>
      </w:tr>
      <w:tr w:rsidR="00B83F72" w:rsidRPr="000A7EDB" w:rsidTr="00DE4483">
        <w:trPr>
          <w:trHeight w:val="340"/>
        </w:trPr>
        <w:tc>
          <w:tcPr>
            <w:tcW w:w="2648" w:type="pct"/>
            <w:shd w:val="clear" w:color="auto" w:fill="auto"/>
            <w:vAlign w:val="center"/>
          </w:tcPr>
          <w:p w:rsidR="00B83F72" w:rsidRPr="000A7EDB" w:rsidRDefault="00B83F72" w:rsidP="00DE4483">
            <w:pPr>
              <w:spacing w:line="240" w:lineRule="auto"/>
              <w:jc w:val="right"/>
              <w:rPr>
                <w:b/>
                <w:i/>
                <w:sz w:val="24"/>
                <w:szCs w:val="24"/>
              </w:rPr>
            </w:pPr>
            <w:r w:rsidRPr="000A7EDB">
              <w:rPr>
                <w:b/>
                <w:i/>
                <w:sz w:val="24"/>
                <w:szCs w:val="24"/>
              </w:rPr>
              <w:t>Разом за змістов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0A7EDB">
              <w:rPr>
                <w:b/>
                <w:i/>
                <w:sz w:val="24"/>
                <w:szCs w:val="24"/>
              </w:rPr>
              <w:t>ий модуль 1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B83F72" w:rsidRPr="00DE4483" w:rsidRDefault="001C6E87" w:rsidP="00B83F72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75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83F72" w:rsidRPr="00DE4483" w:rsidRDefault="001C6E87" w:rsidP="00B83F72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B83F72" w:rsidRPr="00DE4483" w:rsidRDefault="00B83F72" w:rsidP="00391AA5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596F5C">
              <w:rPr>
                <w:bCs/>
                <w:sz w:val="20"/>
              </w:rPr>
              <w:t>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83F72" w:rsidRPr="00DE4483" w:rsidRDefault="001C6E87" w:rsidP="00B83F72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51</w:t>
            </w:r>
          </w:p>
        </w:tc>
        <w:tc>
          <w:tcPr>
            <w:tcW w:w="279" w:type="pct"/>
          </w:tcPr>
          <w:p w:rsidR="00B83F72" w:rsidRPr="00DE4483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74</w:t>
            </w:r>
          </w:p>
        </w:tc>
        <w:tc>
          <w:tcPr>
            <w:tcW w:w="280" w:type="pct"/>
          </w:tcPr>
          <w:p w:rsidR="00B83F72" w:rsidRPr="00DE4483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280" w:type="pct"/>
          </w:tcPr>
          <w:p w:rsidR="00B83F72" w:rsidRPr="00DE4483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331" w:type="pct"/>
          </w:tcPr>
          <w:p w:rsidR="00B83F72" w:rsidRPr="00DE4483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66</w:t>
            </w:r>
          </w:p>
        </w:tc>
      </w:tr>
      <w:tr w:rsidR="002423BF" w:rsidRPr="000A7EDB" w:rsidTr="00DE4483">
        <w:trPr>
          <w:trHeight w:val="34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4D562E" w:rsidRPr="004D562E" w:rsidRDefault="004D562E" w:rsidP="004D562E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4D562E">
              <w:rPr>
                <w:sz w:val="28"/>
                <w:szCs w:val="28"/>
              </w:rPr>
              <w:t>Змістовий модуль 2. Загальні вимоги до розкриття інформації щодо</w:t>
            </w:r>
          </w:p>
          <w:p w:rsidR="002423BF" w:rsidRPr="004D562E" w:rsidRDefault="004D562E" w:rsidP="004D562E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4D562E">
              <w:rPr>
                <w:sz w:val="28"/>
                <w:szCs w:val="28"/>
              </w:rPr>
              <w:t>пов’язани</w:t>
            </w:r>
            <w:r>
              <w:rPr>
                <w:sz w:val="28"/>
                <w:szCs w:val="28"/>
              </w:rPr>
              <w:t>х сторін та спільної діяльності</w:t>
            </w:r>
          </w:p>
        </w:tc>
      </w:tr>
      <w:tr w:rsidR="002B35B8" w:rsidRPr="000A7EDB" w:rsidTr="00F854B4">
        <w:trPr>
          <w:trHeight w:val="340"/>
        </w:trPr>
        <w:tc>
          <w:tcPr>
            <w:tcW w:w="2648" w:type="pct"/>
            <w:shd w:val="clear" w:color="auto" w:fill="auto"/>
          </w:tcPr>
          <w:p w:rsidR="002B35B8" w:rsidRPr="00DE4483" w:rsidRDefault="002B35B8" w:rsidP="004D562E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4D562E">
              <w:rPr>
                <w:sz w:val="28"/>
                <w:szCs w:val="28"/>
              </w:rPr>
              <w:t>Тема 4. Спільна діяльність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2B35B8" w:rsidRPr="00DE4483" w:rsidRDefault="002B35B8" w:rsidP="00F01639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B35B8" w:rsidRPr="00DE4483" w:rsidRDefault="002B35B8" w:rsidP="00F01639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2B35B8" w:rsidRPr="00DE4483" w:rsidRDefault="002B35B8" w:rsidP="00F01639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B35B8" w:rsidRPr="00DE4483" w:rsidRDefault="002B35B8" w:rsidP="00F01639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279" w:type="pct"/>
          </w:tcPr>
          <w:p w:rsidR="002B35B8" w:rsidRPr="00DE4483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26</w:t>
            </w:r>
          </w:p>
        </w:tc>
        <w:tc>
          <w:tcPr>
            <w:tcW w:w="280" w:type="pct"/>
          </w:tcPr>
          <w:p w:rsidR="002B35B8" w:rsidRPr="00DE4483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280" w:type="pct"/>
          </w:tcPr>
          <w:p w:rsidR="002B35B8" w:rsidRPr="00DE4483" w:rsidRDefault="002B35B8" w:rsidP="00391AA5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31" w:type="pct"/>
          </w:tcPr>
          <w:p w:rsidR="002B35B8" w:rsidRPr="00DE4483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22</w:t>
            </w:r>
          </w:p>
        </w:tc>
      </w:tr>
      <w:tr w:rsidR="002B35B8" w:rsidRPr="000A7EDB" w:rsidTr="00F854B4">
        <w:trPr>
          <w:trHeight w:val="340"/>
        </w:trPr>
        <w:tc>
          <w:tcPr>
            <w:tcW w:w="2648" w:type="pct"/>
            <w:shd w:val="clear" w:color="auto" w:fill="auto"/>
          </w:tcPr>
          <w:p w:rsidR="002B35B8" w:rsidRPr="008005A4" w:rsidRDefault="002B35B8" w:rsidP="004D562E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 Пов’язані сторони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2B35B8" w:rsidRPr="00DE4483" w:rsidRDefault="002B35B8" w:rsidP="00F01639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B35B8" w:rsidRPr="00DE4483" w:rsidRDefault="002B35B8" w:rsidP="00F01639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2B35B8" w:rsidRPr="00DE4483" w:rsidRDefault="002B35B8" w:rsidP="00F01639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B35B8" w:rsidRPr="00DE4483" w:rsidRDefault="002B35B8" w:rsidP="00F01639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279" w:type="pct"/>
          </w:tcPr>
          <w:p w:rsidR="002B35B8" w:rsidRPr="00DE4483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</w:p>
        </w:tc>
        <w:tc>
          <w:tcPr>
            <w:tcW w:w="280" w:type="pct"/>
          </w:tcPr>
          <w:p w:rsidR="002B35B8" w:rsidRPr="00DE4483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80" w:type="pct"/>
          </w:tcPr>
          <w:p w:rsidR="002B35B8" w:rsidRPr="00DE4483" w:rsidRDefault="002B35B8" w:rsidP="00391AA5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31" w:type="pct"/>
          </w:tcPr>
          <w:p w:rsidR="002B35B8" w:rsidRPr="00DE4483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22</w:t>
            </w:r>
          </w:p>
        </w:tc>
      </w:tr>
      <w:tr w:rsidR="002B35B8" w:rsidRPr="000A7EDB" w:rsidTr="00F854B4">
        <w:trPr>
          <w:trHeight w:val="340"/>
        </w:trPr>
        <w:tc>
          <w:tcPr>
            <w:tcW w:w="2648" w:type="pct"/>
            <w:shd w:val="clear" w:color="auto" w:fill="auto"/>
          </w:tcPr>
          <w:p w:rsidR="002B35B8" w:rsidRPr="00DE4483" w:rsidRDefault="002B35B8" w:rsidP="004D562E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4D562E">
              <w:rPr>
                <w:sz w:val="28"/>
                <w:szCs w:val="28"/>
              </w:rPr>
              <w:t>Тема 6. Розкриття інформації п</w:t>
            </w:r>
            <w:r>
              <w:rPr>
                <w:sz w:val="28"/>
                <w:szCs w:val="28"/>
              </w:rPr>
              <w:t>ро участь в інших підприємствах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2B35B8" w:rsidRDefault="002B35B8" w:rsidP="00F01639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B35B8" w:rsidRDefault="002B35B8" w:rsidP="00F01639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2B35B8" w:rsidRDefault="002B35B8" w:rsidP="00F01639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B35B8" w:rsidRDefault="002B35B8" w:rsidP="00F01639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279" w:type="pct"/>
          </w:tcPr>
          <w:p w:rsidR="002B35B8" w:rsidRPr="00DE4483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26</w:t>
            </w:r>
          </w:p>
        </w:tc>
        <w:tc>
          <w:tcPr>
            <w:tcW w:w="280" w:type="pct"/>
          </w:tcPr>
          <w:p w:rsidR="002B35B8" w:rsidRPr="00DE4483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80" w:type="pct"/>
          </w:tcPr>
          <w:p w:rsidR="002B35B8" w:rsidRPr="00DE4483" w:rsidRDefault="002B35B8" w:rsidP="00391AA5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31" w:type="pct"/>
          </w:tcPr>
          <w:p w:rsidR="002B35B8" w:rsidRPr="00DE4483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</w:p>
        </w:tc>
      </w:tr>
      <w:tr w:rsidR="002B35B8" w:rsidRPr="000A7EDB" w:rsidTr="00DE4483">
        <w:trPr>
          <w:trHeight w:val="340"/>
        </w:trPr>
        <w:tc>
          <w:tcPr>
            <w:tcW w:w="2648" w:type="pct"/>
            <w:shd w:val="clear" w:color="auto" w:fill="auto"/>
          </w:tcPr>
          <w:p w:rsidR="002B35B8" w:rsidRPr="000A7EDB" w:rsidRDefault="002B35B8" w:rsidP="00DE4483">
            <w:pPr>
              <w:jc w:val="right"/>
              <w:rPr>
                <w:bCs/>
                <w:sz w:val="24"/>
                <w:szCs w:val="24"/>
              </w:rPr>
            </w:pPr>
            <w:r w:rsidRPr="000A7EDB">
              <w:rPr>
                <w:b/>
                <w:i/>
                <w:sz w:val="24"/>
                <w:szCs w:val="24"/>
              </w:rPr>
              <w:t>Разом за змістов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0A7EDB">
              <w:rPr>
                <w:b/>
                <w:i/>
                <w:sz w:val="24"/>
                <w:szCs w:val="24"/>
              </w:rPr>
              <w:t xml:space="preserve">ий модуль 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2B35B8" w:rsidRPr="00DE4483" w:rsidRDefault="002B35B8" w:rsidP="00F01639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75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B35B8" w:rsidRPr="00DE4483" w:rsidRDefault="002B35B8" w:rsidP="00F01639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2B35B8" w:rsidRPr="00DE4483" w:rsidRDefault="002B35B8" w:rsidP="00F01639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16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B35B8" w:rsidRPr="00DE4483" w:rsidRDefault="002B35B8" w:rsidP="00F01639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51</w:t>
            </w:r>
          </w:p>
        </w:tc>
        <w:tc>
          <w:tcPr>
            <w:tcW w:w="279" w:type="pct"/>
          </w:tcPr>
          <w:p w:rsidR="002B35B8" w:rsidRPr="00DE4483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76</w:t>
            </w:r>
          </w:p>
        </w:tc>
        <w:tc>
          <w:tcPr>
            <w:tcW w:w="280" w:type="pct"/>
          </w:tcPr>
          <w:p w:rsidR="002B35B8" w:rsidRPr="00DE4483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280" w:type="pct"/>
          </w:tcPr>
          <w:p w:rsidR="002B35B8" w:rsidRPr="00DE4483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331" w:type="pct"/>
          </w:tcPr>
          <w:p w:rsidR="002B35B8" w:rsidRPr="00DE4483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68</w:t>
            </w:r>
          </w:p>
        </w:tc>
      </w:tr>
      <w:tr w:rsidR="002423BF" w:rsidRPr="000A7EDB" w:rsidTr="00DE4483">
        <w:trPr>
          <w:trHeight w:val="340"/>
        </w:trPr>
        <w:tc>
          <w:tcPr>
            <w:tcW w:w="2648" w:type="pct"/>
            <w:shd w:val="clear" w:color="auto" w:fill="auto"/>
          </w:tcPr>
          <w:p w:rsidR="002423BF" w:rsidRPr="000A7EDB" w:rsidRDefault="002423BF" w:rsidP="00DE4483">
            <w:pPr>
              <w:jc w:val="right"/>
              <w:rPr>
                <w:bCs/>
                <w:sz w:val="24"/>
                <w:szCs w:val="24"/>
              </w:rPr>
            </w:pPr>
            <w:r w:rsidRPr="000A7EDB">
              <w:rPr>
                <w:bCs/>
                <w:sz w:val="24"/>
                <w:szCs w:val="24"/>
              </w:rPr>
              <w:t>РАЗОМ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2423BF" w:rsidRPr="00DE4483" w:rsidRDefault="004366AE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150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423BF" w:rsidRPr="00DE4483" w:rsidRDefault="001C6E87" w:rsidP="001C6E87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16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2423BF" w:rsidRPr="00DE4483" w:rsidRDefault="00321CCC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32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423BF" w:rsidRPr="00DE4483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102</w:t>
            </w:r>
          </w:p>
        </w:tc>
        <w:tc>
          <w:tcPr>
            <w:tcW w:w="279" w:type="pct"/>
          </w:tcPr>
          <w:p w:rsidR="002423BF" w:rsidRPr="00DE4483" w:rsidRDefault="00E10086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150</w:t>
            </w:r>
          </w:p>
        </w:tc>
        <w:tc>
          <w:tcPr>
            <w:tcW w:w="280" w:type="pct"/>
          </w:tcPr>
          <w:p w:rsidR="002423BF" w:rsidRPr="00DE4483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280" w:type="pct"/>
          </w:tcPr>
          <w:p w:rsidR="002423BF" w:rsidRPr="00DE4483" w:rsidRDefault="004366AE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331" w:type="pct"/>
          </w:tcPr>
          <w:p w:rsidR="002423BF" w:rsidRPr="00DE4483" w:rsidRDefault="002B35B8" w:rsidP="00321CCC">
            <w:pPr>
              <w:spacing w:line="240" w:lineRule="auto"/>
              <w:ind w:firstLine="0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134</w:t>
            </w:r>
          </w:p>
        </w:tc>
      </w:tr>
    </w:tbl>
    <w:p w:rsidR="00387773" w:rsidRDefault="00387773" w:rsidP="00387773">
      <w:pPr>
        <w:pStyle w:val="2"/>
        <w:ind w:left="360" w:firstLine="0"/>
        <w:rPr>
          <w:lang w:val="cs-CZ"/>
        </w:rPr>
      </w:pPr>
    </w:p>
    <w:p w:rsidR="0016719F" w:rsidRDefault="0016719F">
      <w:pPr>
        <w:widowControl/>
        <w:snapToGrid/>
        <w:spacing w:after="160" w:line="259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4986" w:rsidRPr="00ED5191" w:rsidRDefault="00E04986" w:rsidP="00E04986">
      <w:pPr>
        <w:ind w:left="7513" w:hanging="6946"/>
        <w:jc w:val="center"/>
        <w:rPr>
          <w:b/>
          <w:sz w:val="28"/>
          <w:szCs w:val="28"/>
        </w:rPr>
      </w:pPr>
      <w:r w:rsidRPr="00ED5191">
        <w:rPr>
          <w:b/>
          <w:sz w:val="28"/>
          <w:szCs w:val="28"/>
        </w:rPr>
        <w:lastRenderedPageBreak/>
        <w:t>5. Теми практичних занять</w:t>
      </w:r>
    </w:p>
    <w:tbl>
      <w:tblPr>
        <w:tblW w:w="104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6711"/>
        <w:gridCol w:w="1467"/>
        <w:gridCol w:w="38"/>
        <w:gridCol w:w="1506"/>
      </w:tblGrid>
      <w:tr w:rsidR="0016719F" w:rsidRPr="00ED5191" w:rsidTr="0016719F">
        <w:trPr>
          <w:trHeight w:val="405"/>
        </w:trPr>
        <w:tc>
          <w:tcPr>
            <w:tcW w:w="733" w:type="dxa"/>
            <w:vMerge w:val="restart"/>
            <w:shd w:val="clear" w:color="auto" w:fill="auto"/>
          </w:tcPr>
          <w:p w:rsidR="0016719F" w:rsidRPr="00ED5191" w:rsidRDefault="0016719F" w:rsidP="00E04986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ED5191">
              <w:rPr>
                <w:sz w:val="28"/>
                <w:szCs w:val="28"/>
              </w:rPr>
              <w:t>№</w:t>
            </w:r>
          </w:p>
          <w:p w:rsidR="0016719F" w:rsidRPr="00ED5191" w:rsidRDefault="0016719F" w:rsidP="00E04986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ED5191">
              <w:rPr>
                <w:sz w:val="28"/>
                <w:szCs w:val="28"/>
              </w:rPr>
              <w:t>з/п</w:t>
            </w:r>
          </w:p>
        </w:tc>
        <w:tc>
          <w:tcPr>
            <w:tcW w:w="6711" w:type="dxa"/>
            <w:vMerge w:val="restart"/>
            <w:shd w:val="clear" w:color="auto" w:fill="auto"/>
          </w:tcPr>
          <w:p w:rsidR="0016719F" w:rsidRPr="00ED5191" w:rsidRDefault="0016719F" w:rsidP="00E04986">
            <w:pPr>
              <w:jc w:val="center"/>
              <w:rPr>
                <w:sz w:val="28"/>
                <w:szCs w:val="28"/>
              </w:rPr>
            </w:pPr>
            <w:r w:rsidRPr="00ED5191">
              <w:rPr>
                <w:sz w:val="28"/>
                <w:szCs w:val="28"/>
              </w:rPr>
              <w:t>Назва теми</w:t>
            </w:r>
          </w:p>
        </w:tc>
        <w:tc>
          <w:tcPr>
            <w:tcW w:w="3011" w:type="dxa"/>
            <w:gridSpan w:val="3"/>
          </w:tcPr>
          <w:p w:rsidR="0016719F" w:rsidRPr="00ED5191" w:rsidRDefault="0016719F" w:rsidP="00321CCC">
            <w:pPr>
              <w:ind w:firstLine="0"/>
              <w:rPr>
                <w:sz w:val="28"/>
                <w:szCs w:val="28"/>
              </w:rPr>
            </w:pPr>
            <w:r w:rsidRPr="00ED5191">
              <w:rPr>
                <w:sz w:val="28"/>
                <w:szCs w:val="28"/>
              </w:rPr>
              <w:t>Кількість</w:t>
            </w:r>
            <w:r>
              <w:rPr>
                <w:sz w:val="28"/>
                <w:szCs w:val="28"/>
              </w:rPr>
              <w:t xml:space="preserve"> </w:t>
            </w:r>
            <w:r w:rsidRPr="00ED5191">
              <w:rPr>
                <w:sz w:val="28"/>
                <w:szCs w:val="28"/>
              </w:rPr>
              <w:t>годин</w:t>
            </w:r>
          </w:p>
        </w:tc>
      </w:tr>
      <w:tr w:rsidR="0016719F" w:rsidRPr="00ED5191" w:rsidTr="00391AA5">
        <w:trPr>
          <w:trHeight w:val="405"/>
        </w:trPr>
        <w:tc>
          <w:tcPr>
            <w:tcW w:w="733" w:type="dxa"/>
            <w:vMerge/>
            <w:shd w:val="clear" w:color="auto" w:fill="auto"/>
          </w:tcPr>
          <w:p w:rsidR="0016719F" w:rsidRPr="00ED5191" w:rsidRDefault="0016719F" w:rsidP="00E04986">
            <w:pPr>
              <w:ind w:left="142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6711" w:type="dxa"/>
            <w:vMerge/>
            <w:shd w:val="clear" w:color="auto" w:fill="auto"/>
          </w:tcPr>
          <w:p w:rsidR="0016719F" w:rsidRPr="00ED5191" w:rsidRDefault="0016719F" w:rsidP="00E04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</w:tcPr>
          <w:p w:rsidR="0016719F" w:rsidRPr="00ED5191" w:rsidRDefault="0016719F" w:rsidP="00321CC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Денна форма</w:t>
            </w:r>
          </w:p>
        </w:tc>
        <w:tc>
          <w:tcPr>
            <w:tcW w:w="1506" w:type="dxa"/>
          </w:tcPr>
          <w:p w:rsidR="0016719F" w:rsidRPr="00ED5191" w:rsidRDefault="0016719F" w:rsidP="00321CC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 форма</w:t>
            </w:r>
          </w:p>
        </w:tc>
      </w:tr>
      <w:tr w:rsidR="00937D87" w:rsidRPr="00ED5191" w:rsidTr="00391AA5">
        <w:tc>
          <w:tcPr>
            <w:tcW w:w="733" w:type="dxa"/>
            <w:shd w:val="clear" w:color="auto" w:fill="auto"/>
          </w:tcPr>
          <w:p w:rsidR="00937D87" w:rsidRPr="00ED5191" w:rsidRDefault="00937D87" w:rsidP="003163EB">
            <w:pPr>
              <w:jc w:val="center"/>
              <w:rPr>
                <w:sz w:val="28"/>
                <w:szCs w:val="28"/>
              </w:rPr>
            </w:pPr>
            <w:r w:rsidRPr="00ED5191">
              <w:rPr>
                <w:sz w:val="28"/>
                <w:szCs w:val="28"/>
              </w:rPr>
              <w:t>1</w:t>
            </w:r>
          </w:p>
        </w:tc>
        <w:tc>
          <w:tcPr>
            <w:tcW w:w="6711" w:type="dxa"/>
          </w:tcPr>
          <w:p w:rsidR="00937D87" w:rsidRPr="00017ED3" w:rsidRDefault="00937D87" w:rsidP="00F01639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4D562E">
              <w:rPr>
                <w:sz w:val="28"/>
                <w:szCs w:val="28"/>
              </w:rPr>
              <w:t>Тема 1. Об’єднання бізнесу: сутність та осо</w:t>
            </w:r>
            <w:r>
              <w:rPr>
                <w:sz w:val="28"/>
                <w:szCs w:val="28"/>
              </w:rPr>
              <w:t>бливості бухгалтерського обліку</w:t>
            </w:r>
          </w:p>
        </w:tc>
        <w:tc>
          <w:tcPr>
            <w:tcW w:w="1467" w:type="dxa"/>
          </w:tcPr>
          <w:p w:rsidR="00937D87" w:rsidRPr="0016719F" w:rsidRDefault="00937D87" w:rsidP="0016719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937D87" w:rsidRPr="0016719F" w:rsidRDefault="00937D87" w:rsidP="0016719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D87" w:rsidRPr="00ED5191" w:rsidTr="00391AA5">
        <w:tc>
          <w:tcPr>
            <w:tcW w:w="733" w:type="dxa"/>
            <w:shd w:val="clear" w:color="auto" w:fill="auto"/>
          </w:tcPr>
          <w:p w:rsidR="00937D87" w:rsidRPr="00ED5191" w:rsidRDefault="00937D87" w:rsidP="003163EB">
            <w:pPr>
              <w:jc w:val="center"/>
              <w:rPr>
                <w:sz w:val="28"/>
                <w:szCs w:val="28"/>
              </w:rPr>
            </w:pPr>
            <w:r w:rsidRPr="00ED5191">
              <w:rPr>
                <w:sz w:val="28"/>
                <w:szCs w:val="28"/>
              </w:rPr>
              <w:t>2</w:t>
            </w:r>
          </w:p>
        </w:tc>
        <w:tc>
          <w:tcPr>
            <w:tcW w:w="6711" w:type="dxa"/>
          </w:tcPr>
          <w:p w:rsidR="00937D87" w:rsidRPr="004D562E" w:rsidRDefault="00937D87" w:rsidP="00F01639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4D562E">
              <w:rPr>
                <w:sz w:val="28"/>
                <w:szCs w:val="28"/>
              </w:rPr>
              <w:t>Тема 2. Консолідован</w:t>
            </w:r>
            <w:r>
              <w:rPr>
                <w:sz w:val="28"/>
                <w:szCs w:val="28"/>
              </w:rPr>
              <w:t>а та окрема фінансова звітність</w:t>
            </w:r>
          </w:p>
        </w:tc>
        <w:tc>
          <w:tcPr>
            <w:tcW w:w="1467" w:type="dxa"/>
          </w:tcPr>
          <w:p w:rsidR="00937D87" w:rsidRPr="0016719F" w:rsidRDefault="00937D87" w:rsidP="0016719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937D87" w:rsidRPr="0016719F" w:rsidRDefault="00937D87" w:rsidP="0016719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D87" w:rsidRPr="00ED5191" w:rsidTr="00391AA5">
        <w:tc>
          <w:tcPr>
            <w:tcW w:w="733" w:type="dxa"/>
            <w:shd w:val="clear" w:color="auto" w:fill="auto"/>
          </w:tcPr>
          <w:p w:rsidR="00937D87" w:rsidRPr="00ED5191" w:rsidRDefault="00937D87" w:rsidP="003163EB">
            <w:pPr>
              <w:jc w:val="center"/>
              <w:rPr>
                <w:sz w:val="28"/>
                <w:szCs w:val="28"/>
              </w:rPr>
            </w:pPr>
            <w:r w:rsidRPr="00ED5191">
              <w:rPr>
                <w:sz w:val="28"/>
                <w:szCs w:val="28"/>
              </w:rPr>
              <w:t>3</w:t>
            </w:r>
          </w:p>
        </w:tc>
        <w:tc>
          <w:tcPr>
            <w:tcW w:w="6711" w:type="dxa"/>
          </w:tcPr>
          <w:p w:rsidR="00937D87" w:rsidRPr="004D562E" w:rsidRDefault="00937D87" w:rsidP="00F01639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4D562E">
              <w:rPr>
                <w:sz w:val="28"/>
                <w:szCs w:val="28"/>
              </w:rPr>
              <w:t>Тема 3. Бухгалтерський облік інве</w:t>
            </w:r>
            <w:r>
              <w:rPr>
                <w:sz w:val="28"/>
                <w:szCs w:val="28"/>
              </w:rPr>
              <w:t xml:space="preserve">стицій в асоційовані та спільні </w:t>
            </w:r>
            <w:r w:rsidRPr="004D562E">
              <w:rPr>
                <w:sz w:val="28"/>
                <w:szCs w:val="28"/>
              </w:rPr>
              <w:t>підприємства</w:t>
            </w:r>
          </w:p>
        </w:tc>
        <w:tc>
          <w:tcPr>
            <w:tcW w:w="1467" w:type="dxa"/>
          </w:tcPr>
          <w:p w:rsidR="00937D87" w:rsidRPr="0016719F" w:rsidRDefault="00937D87" w:rsidP="0016719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937D87" w:rsidRPr="0016719F" w:rsidRDefault="00937D87" w:rsidP="0016719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7D87" w:rsidRPr="00ED5191" w:rsidTr="00391AA5">
        <w:tc>
          <w:tcPr>
            <w:tcW w:w="733" w:type="dxa"/>
            <w:shd w:val="clear" w:color="auto" w:fill="auto"/>
          </w:tcPr>
          <w:p w:rsidR="00937D87" w:rsidRPr="00ED5191" w:rsidRDefault="00937D87" w:rsidP="003163EB">
            <w:pPr>
              <w:jc w:val="center"/>
              <w:rPr>
                <w:sz w:val="28"/>
                <w:szCs w:val="28"/>
              </w:rPr>
            </w:pPr>
            <w:r w:rsidRPr="00ED5191">
              <w:rPr>
                <w:sz w:val="28"/>
                <w:szCs w:val="28"/>
              </w:rPr>
              <w:t>4</w:t>
            </w:r>
          </w:p>
        </w:tc>
        <w:tc>
          <w:tcPr>
            <w:tcW w:w="6711" w:type="dxa"/>
          </w:tcPr>
          <w:p w:rsidR="00937D87" w:rsidRPr="00DE4483" w:rsidRDefault="00937D87" w:rsidP="00F01639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4D562E">
              <w:rPr>
                <w:sz w:val="28"/>
                <w:szCs w:val="28"/>
              </w:rPr>
              <w:t>Тема 4. Спільна діяльність</w:t>
            </w:r>
          </w:p>
        </w:tc>
        <w:tc>
          <w:tcPr>
            <w:tcW w:w="1467" w:type="dxa"/>
          </w:tcPr>
          <w:p w:rsidR="00937D87" w:rsidRPr="0016719F" w:rsidRDefault="00937D87" w:rsidP="0016719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937D87" w:rsidRPr="0016719F" w:rsidRDefault="00937D87" w:rsidP="0016719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7D87" w:rsidRPr="00ED5191" w:rsidTr="00391AA5">
        <w:tc>
          <w:tcPr>
            <w:tcW w:w="733" w:type="dxa"/>
            <w:shd w:val="clear" w:color="auto" w:fill="auto"/>
          </w:tcPr>
          <w:p w:rsidR="00937D87" w:rsidRPr="00ED5191" w:rsidRDefault="00937D87" w:rsidP="003163EB">
            <w:pPr>
              <w:jc w:val="center"/>
              <w:rPr>
                <w:sz w:val="28"/>
                <w:szCs w:val="28"/>
              </w:rPr>
            </w:pPr>
            <w:r w:rsidRPr="00ED5191">
              <w:rPr>
                <w:sz w:val="28"/>
                <w:szCs w:val="28"/>
              </w:rPr>
              <w:t>5</w:t>
            </w:r>
          </w:p>
        </w:tc>
        <w:tc>
          <w:tcPr>
            <w:tcW w:w="6711" w:type="dxa"/>
          </w:tcPr>
          <w:p w:rsidR="00937D87" w:rsidRPr="008005A4" w:rsidRDefault="00937D87" w:rsidP="00F01639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 Пов’язані сторони</w:t>
            </w:r>
          </w:p>
        </w:tc>
        <w:tc>
          <w:tcPr>
            <w:tcW w:w="1467" w:type="dxa"/>
          </w:tcPr>
          <w:p w:rsidR="00937D87" w:rsidRPr="0016719F" w:rsidRDefault="00937D87" w:rsidP="0016719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937D87" w:rsidRPr="0016719F" w:rsidRDefault="00937D87" w:rsidP="0016719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D87" w:rsidRPr="00ED5191" w:rsidTr="00391AA5">
        <w:tc>
          <w:tcPr>
            <w:tcW w:w="733" w:type="dxa"/>
            <w:shd w:val="clear" w:color="auto" w:fill="auto"/>
          </w:tcPr>
          <w:p w:rsidR="00937D87" w:rsidRPr="00ED5191" w:rsidRDefault="00937D87" w:rsidP="003163EB">
            <w:pPr>
              <w:jc w:val="center"/>
              <w:rPr>
                <w:sz w:val="28"/>
                <w:szCs w:val="28"/>
              </w:rPr>
            </w:pPr>
            <w:r w:rsidRPr="00ED5191">
              <w:rPr>
                <w:sz w:val="28"/>
                <w:szCs w:val="28"/>
              </w:rPr>
              <w:t>6</w:t>
            </w:r>
          </w:p>
        </w:tc>
        <w:tc>
          <w:tcPr>
            <w:tcW w:w="6711" w:type="dxa"/>
            <w:tcBorders>
              <w:bottom w:val="single" w:sz="12" w:space="0" w:color="auto"/>
            </w:tcBorders>
          </w:tcPr>
          <w:p w:rsidR="00937D87" w:rsidRPr="00DE4483" w:rsidRDefault="00937D87" w:rsidP="00F01639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4D562E">
              <w:rPr>
                <w:sz w:val="28"/>
                <w:szCs w:val="28"/>
              </w:rPr>
              <w:t>Тема 6. Розкриття інформації п</w:t>
            </w:r>
            <w:r>
              <w:rPr>
                <w:sz w:val="28"/>
                <w:szCs w:val="28"/>
              </w:rPr>
              <w:t>ро участь в інших підприємствах</w:t>
            </w:r>
          </w:p>
        </w:tc>
        <w:tc>
          <w:tcPr>
            <w:tcW w:w="1467" w:type="dxa"/>
          </w:tcPr>
          <w:p w:rsidR="00937D87" w:rsidRPr="0016719F" w:rsidRDefault="00937D87" w:rsidP="0016719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937D87" w:rsidRPr="0016719F" w:rsidRDefault="00937D87" w:rsidP="0016719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719F" w:rsidRPr="00ED5191" w:rsidTr="0016719F">
        <w:tc>
          <w:tcPr>
            <w:tcW w:w="733" w:type="dxa"/>
            <w:shd w:val="clear" w:color="auto" w:fill="auto"/>
          </w:tcPr>
          <w:p w:rsidR="0016719F" w:rsidRPr="00ED5191" w:rsidRDefault="0016719F" w:rsidP="00E04986">
            <w:pPr>
              <w:jc w:val="center"/>
              <w:rPr>
                <w:sz w:val="28"/>
                <w:szCs w:val="28"/>
              </w:rPr>
            </w:pPr>
          </w:p>
          <w:p w:rsidR="0016719F" w:rsidRPr="00ED5191" w:rsidRDefault="0016719F" w:rsidP="00E04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1" w:type="dxa"/>
            <w:shd w:val="clear" w:color="auto" w:fill="auto"/>
          </w:tcPr>
          <w:p w:rsidR="0016719F" w:rsidRPr="00ED5191" w:rsidRDefault="0016719F" w:rsidP="00E04986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ED5191">
              <w:rPr>
                <w:b/>
                <w:i/>
                <w:sz w:val="28"/>
                <w:szCs w:val="28"/>
              </w:rPr>
              <w:t>Разом</w:t>
            </w:r>
            <w:r w:rsidRPr="00ED51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7" w:type="dxa"/>
          </w:tcPr>
          <w:p w:rsidR="0016719F" w:rsidRPr="0016719F" w:rsidRDefault="0016719F" w:rsidP="00E0498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16719F" w:rsidRPr="0016719F" w:rsidRDefault="0016719F" w:rsidP="00E0498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16719F" w:rsidRDefault="0016719F" w:rsidP="0016719F">
      <w:pPr>
        <w:ind w:left="7513" w:hanging="6946"/>
        <w:jc w:val="center"/>
        <w:rPr>
          <w:b/>
          <w:sz w:val="28"/>
          <w:szCs w:val="28"/>
        </w:rPr>
      </w:pPr>
    </w:p>
    <w:p w:rsidR="0016719F" w:rsidRDefault="0016719F" w:rsidP="0016719F">
      <w:pPr>
        <w:ind w:left="7513" w:hanging="6946"/>
        <w:jc w:val="center"/>
        <w:rPr>
          <w:b/>
          <w:sz w:val="28"/>
          <w:szCs w:val="28"/>
        </w:rPr>
      </w:pPr>
    </w:p>
    <w:p w:rsidR="0016719F" w:rsidRPr="0016719F" w:rsidRDefault="0016719F" w:rsidP="0016719F">
      <w:pPr>
        <w:ind w:left="7513" w:hanging="6946"/>
        <w:jc w:val="center"/>
        <w:rPr>
          <w:b/>
          <w:sz w:val="28"/>
          <w:szCs w:val="28"/>
        </w:rPr>
      </w:pPr>
      <w:r w:rsidRPr="0016719F">
        <w:rPr>
          <w:b/>
          <w:sz w:val="28"/>
          <w:szCs w:val="28"/>
        </w:rPr>
        <w:t>6. Завдання для самостійної роботи</w:t>
      </w:r>
    </w:p>
    <w:p w:rsidR="00A95A25" w:rsidRDefault="00A95A25" w:rsidP="00A71516">
      <w:pPr>
        <w:ind w:firstLine="284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Економічна сутність та концептуальні основи консолідації фінансової</w:t>
      </w:r>
      <w:r>
        <w:rPr>
          <w:sz w:val="28"/>
          <w:szCs w:val="28"/>
        </w:rPr>
        <w:t xml:space="preserve"> звітності</w:t>
      </w:r>
    </w:p>
    <w:p w:rsidR="00A95A25" w:rsidRDefault="00A95A25" w:rsidP="00A71516">
      <w:pPr>
        <w:ind w:firstLine="284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Користувачі консолідованої фінансової звітності</w:t>
      </w:r>
    </w:p>
    <w:p w:rsidR="00A95A25" w:rsidRDefault="00A95A25" w:rsidP="00A71516">
      <w:pPr>
        <w:ind w:firstLine="284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Сутність і види об’єднань підприємств та схеми взаємозв’язків підприємств групи</w:t>
      </w:r>
    </w:p>
    <w:p w:rsidR="00A95A25" w:rsidRDefault="00A95A25" w:rsidP="00A71516">
      <w:pPr>
        <w:ind w:firstLine="284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Міжнародні підходи до консолідації фінансової</w:t>
      </w:r>
      <w:r>
        <w:rPr>
          <w:sz w:val="28"/>
          <w:szCs w:val="28"/>
        </w:rPr>
        <w:t xml:space="preserve"> </w:t>
      </w:r>
      <w:r w:rsidRPr="00A95A25">
        <w:rPr>
          <w:sz w:val="28"/>
          <w:szCs w:val="28"/>
        </w:rPr>
        <w:t xml:space="preserve">звітності. </w:t>
      </w:r>
    </w:p>
    <w:p w:rsidR="00A95A25" w:rsidRDefault="00A95A25" w:rsidP="00A71516">
      <w:pPr>
        <w:ind w:firstLine="284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Законодавство ЄС, МСБО і МСФЗ з питань консолідованої фінансової</w:t>
      </w:r>
      <w:r>
        <w:rPr>
          <w:sz w:val="28"/>
          <w:szCs w:val="28"/>
        </w:rPr>
        <w:t xml:space="preserve"> </w:t>
      </w:r>
      <w:r w:rsidRPr="00A95A25">
        <w:rPr>
          <w:sz w:val="28"/>
          <w:szCs w:val="28"/>
        </w:rPr>
        <w:t>звітності</w:t>
      </w:r>
    </w:p>
    <w:p w:rsidR="00A95A25" w:rsidRDefault="00A95A25" w:rsidP="00A71516">
      <w:pPr>
        <w:ind w:firstLine="284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Принципи</w:t>
      </w:r>
      <w:r>
        <w:rPr>
          <w:sz w:val="28"/>
          <w:szCs w:val="28"/>
        </w:rPr>
        <w:t xml:space="preserve"> </w:t>
      </w:r>
      <w:r w:rsidRPr="00A95A25">
        <w:rPr>
          <w:sz w:val="28"/>
          <w:szCs w:val="28"/>
        </w:rPr>
        <w:t>формування консолідованої</w:t>
      </w:r>
      <w:r>
        <w:rPr>
          <w:sz w:val="28"/>
          <w:szCs w:val="28"/>
        </w:rPr>
        <w:t xml:space="preserve"> </w:t>
      </w:r>
      <w:r w:rsidRPr="00A95A25">
        <w:rPr>
          <w:sz w:val="28"/>
          <w:szCs w:val="28"/>
        </w:rPr>
        <w:t>фінансової</w:t>
      </w:r>
      <w:r>
        <w:rPr>
          <w:sz w:val="28"/>
          <w:szCs w:val="28"/>
        </w:rPr>
        <w:t xml:space="preserve"> </w:t>
      </w:r>
      <w:r w:rsidRPr="00A95A25">
        <w:rPr>
          <w:sz w:val="28"/>
          <w:szCs w:val="28"/>
        </w:rPr>
        <w:t>звітності</w:t>
      </w:r>
    </w:p>
    <w:p w:rsidR="00A95A25" w:rsidRDefault="00A95A25" w:rsidP="00A71516">
      <w:pPr>
        <w:ind w:firstLine="284"/>
        <w:jc w:val="left"/>
        <w:rPr>
          <w:sz w:val="28"/>
          <w:szCs w:val="28"/>
        </w:rPr>
      </w:pPr>
      <w:r w:rsidRPr="00A95A25">
        <w:rPr>
          <w:sz w:val="28"/>
          <w:szCs w:val="28"/>
        </w:rPr>
        <w:t xml:space="preserve">Організація підготовки, складання, затвердження і подання </w:t>
      </w:r>
      <w:r>
        <w:rPr>
          <w:sz w:val="28"/>
          <w:szCs w:val="28"/>
        </w:rPr>
        <w:t>к</w:t>
      </w:r>
      <w:r w:rsidRPr="00A95A25">
        <w:rPr>
          <w:sz w:val="28"/>
          <w:szCs w:val="28"/>
        </w:rPr>
        <w:t>онсолідованої</w:t>
      </w:r>
      <w:r>
        <w:rPr>
          <w:sz w:val="28"/>
          <w:szCs w:val="28"/>
        </w:rPr>
        <w:t xml:space="preserve"> </w:t>
      </w:r>
      <w:r w:rsidRPr="00A95A25">
        <w:rPr>
          <w:sz w:val="28"/>
          <w:szCs w:val="28"/>
        </w:rPr>
        <w:t>фінансової</w:t>
      </w:r>
      <w:r>
        <w:rPr>
          <w:sz w:val="28"/>
          <w:szCs w:val="28"/>
        </w:rPr>
        <w:t xml:space="preserve"> </w:t>
      </w:r>
      <w:r w:rsidRPr="00A95A25">
        <w:rPr>
          <w:sz w:val="28"/>
          <w:szCs w:val="28"/>
        </w:rPr>
        <w:t>звітності</w:t>
      </w:r>
    </w:p>
    <w:p w:rsidR="00A95A25" w:rsidRDefault="00A95A25" w:rsidP="00A71516">
      <w:pPr>
        <w:ind w:firstLine="284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Склад і строки подання консолідованої</w:t>
      </w:r>
      <w:r>
        <w:rPr>
          <w:sz w:val="28"/>
          <w:szCs w:val="28"/>
        </w:rPr>
        <w:t xml:space="preserve"> </w:t>
      </w:r>
      <w:r w:rsidRPr="00A95A25">
        <w:rPr>
          <w:sz w:val="28"/>
          <w:szCs w:val="28"/>
        </w:rPr>
        <w:t>фінансової</w:t>
      </w:r>
      <w:r>
        <w:rPr>
          <w:sz w:val="28"/>
          <w:szCs w:val="28"/>
        </w:rPr>
        <w:t xml:space="preserve"> звітності</w:t>
      </w:r>
    </w:p>
    <w:p w:rsidR="00A95A25" w:rsidRDefault="00A95A25" w:rsidP="00A95A25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 xml:space="preserve">Методика складання консолідованого балансу (Звіту профінансовий стан) Призначення, загальна характеристика та структура консолідованого балансу (Звіту про фінансовий стан) </w:t>
      </w:r>
    </w:p>
    <w:p w:rsidR="00A95A25" w:rsidRDefault="00A95A25" w:rsidP="00A95A25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Інформаційні джерела для складання консолідованого балансу (Звіту профінансовий стан)</w:t>
      </w:r>
    </w:p>
    <w:p w:rsidR="00A95A25" w:rsidRDefault="00A95A25" w:rsidP="00A95A25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 xml:space="preserve">Процедури консолідації активів, власного капіталу та зобов’язань у Балансі (Звіт про фінансовий стан) материнського підприємства та його дочірніх підприємств Консолідація статей консолідованого балансу (Звіт про фінансовий стан), якщо </w:t>
      </w:r>
      <w:r w:rsidRPr="00A95A25">
        <w:rPr>
          <w:sz w:val="28"/>
          <w:szCs w:val="28"/>
        </w:rPr>
        <w:lastRenderedPageBreak/>
        <w:t>частка участі материнського підприємства у статутному капіталі дочірнього підприємства становить 100 відсотків</w:t>
      </w:r>
    </w:p>
    <w:p w:rsidR="00A95A25" w:rsidRDefault="00A95A25" w:rsidP="00A95A25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Теоретичні та економіко-правові засади ко</w:t>
      </w:r>
      <w:r>
        <w:rPr>
          <w:sz w:val="28"/>
          <w:szCs w:val="28"/>
        </w:rPr>
        <w:t>нсолідації фінансової звітності</w:t>
      </w:r>
      <w:r w:rsidRPr="00A95A25">
        <w:rPr>
          <w:sz w:val="28"/>
          <w:szCs w:val="28"/>
        </w:rPr>
        <w:t xml:space="preserve"> Консолідація статей консолідованого балансу (Звіт про фінансовий стан), якщо частка участі материнського підприємства у статутному капіталі дочірнього підприємства становить 51 – 99 відсотків</w:t>
      </w:r>
    </w:p>
    <w:p w:rsidR="00A95A25" w:rsidRDefault="00A95A25" w:rsidP="00A95A25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Консолідація статей консолідованого балансу (Звіт про фінансовий стан), якщо сума інвестицій материнського підприємства відрізняється від номінальної вартості акцій дочірнього підприємства</w:t>
      </w:r>
    </w:p>
    <w:p w:rsidR="00A95A25" w:rsidRDefault="00A95A25" w:rsidP="00A95A25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Консолідація статей консолідованого Балансу (Звіт про фінансовий стан) при придбанні материнським підприємством привілейованих акцій дочірнього підприємства</w:t>
      </w:r>
    </w:p>
    <w:p w:rsidR="00A95A25" w:rsidRDefault="00A95A25" w:rsidP="00A95A25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Особливості консолідації статей консолідованого балансу (Звіт про фінансовий стан), пов’язаних із внутрішньогруповими розрахунками та операціями</w:t>
      </w:r>
    </w:p>
    <w:p w:rsidR="00A95A25" w:rsidRDefault="00A95A25" w:rsidP="00A95A25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Використання показників консолідованого балансу (Звіт профінансовий стан) для аналізу та управління</w:t>
      </w:r>
    </w:p>
    <w:p w:rsidR="00A95A25" w:rsidRDefault="00A95A25" w:rsidP="00A95A25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Методика складання консолідованого звіту про фінансові результати (Звіт про сукупний дохід)</w:t>
      </w:r>
    </w:p>
    <w:p w:rsidR="00A95A25" w:rsidRDefault="00A95A25" w:rsidP="00A95A25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Призначення, зміст і структура консолідованого звіту про фінансові результати (Звіт про сукупний дохід)</w:t>
      </w:r>
    </w:p>
    <w:p w:rsidR="00A95A25" w:rsidRDefault="00A95A25" w:rsidP="00A95A25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Інформаційні джерела для складання консолідованого звіту про фінансові результати (Звіт про сукупний дохід)</w:t>
      </w:r>
    </w:p>
    <w:p w:rsidR="00A95A25" w:rsidRDefault="00A95A25" w:rsidP="00A95A25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Методика і послідовність формування показників консолідованого звіту про фінансові результати (Звіт про сукупний дохід)</w:t>
      </w:r>
    </w:p>
    <w:p w:rsidR="00A95A25" w:rsidRDefault="00A95A25" w:rsidP="00A95A25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 xml:space="preserve">Процедури консолідації статей Звіту про фінансові результати (Звіт про сукупний дохід) материнського та дочірніх підприємств </w:t>
      </w:r>
    </w:p>
    <w:p w:rsidR="00A95A25" w:rsidRDefault="00A95A25" w:rsidP="00A95A25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Використання показників консолідованого звіту про фінансові результати (Звіт про сукупний дохід) для аналізу та управління</w:t>
      </w:r>
    </w:p>
    <w:p w:rsidR="00A95A25" w:rsidRDefault="00A95A25" w:rsidP="00A95A25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 xml:space="preserve">Методика складання консолідованого звіту про рух грошових коштів </w:t>
      </w:r>
    </w:p>
    <w:p w:rsidR="00A95A25" w:rsidRDefault="00A95A25" w:rsidP="00A95A25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 xml:space="preserve">Призначення, зміст і структура консолідованого звіту про рух грошових коштів </w:t>
      </w:r>
    </w:p>
    <w:p w:rsidR="00A95A25" w:rsidRDefault="00A95A25" w:rsidP="00A95A25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Грошові кошти та їх потоки</w:t>
      </w:r>
    </w:p>
    <w:p w:rsidR="00A95A25" w:rsidRDefault="00A95A25" w:rsidP="00A95A25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Інформаційні джерела для складання консолідованого звіту про рух грошових коштів</w:t>
      </w:r>
    </w:p>
    <w:p w:rsidR="0016719F" w:rsidRDefault="0016719F" w:rsidP="0016719F">
      <w:pPr>
        <w:ind w:left="7513" w:hanging="6946"/>
        <w:jc w:val="center"/>
        <w:rPr>
          <w:b/>
          <w:sz w:val="28"/>
          <w:szCs w:val="28"/>
        </w:rPr>
      </w:pPr>
      <w:r w:rsidRPr="0016719F">
        <w:rPr>
          <w:b/>
          <w:sz w:val="28"/>
          <w:szCs w:val="28"/>
        </w:rPr>
        <w:t>7. Індивідуальні завдання</w:t>
      </w:r>
    </w:p>
    <w:p w:rsidR="00C44190" w:rsidRDefault="00C44190" w:rsidP="00C44190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 xml:space="preserve">Методика і послідовність формування показників руху грошових коштів від </w:t>
      </w:r>
      <w:r w:rsidRPr="00A95A25">
        <w:rPr>
          <w:sz w:val="28"/>
          <w:szCs w:val="28"/>
        </w:rPr>
        <w:lastRenderedPageBreak/>
        <w:t>операційної, інвестиційної та фінансової діяльності групи підприємств за прямим методом</w:t>
      </w:r>
    </w:p>
    <w:p w:rsidR="00C44190" w:rsidRDefault="00C44190" w:rsidP="00C44190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Особливості складання консолідованого звіту про рух грошових коштів за непрямим методом</w:t>
      </w:r>
    </w:p>
    <w:p w:rsidR="00C44190" w:rsidRDefault="00C44190" w:rsidP="00C44190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 xml:space="preserve">Використання показників консолідованого звіту про рух грошових коштів для аналізу та управління </w:t>
      </w:r>
    </w:p>
    <w:p w:rsidR="00C44190" w:rsidRDefault="00C44190" w:rsidP="00C44190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Методика складання консолідованого звіту про власний капітал</w:t>
      </w:r>
    </w:p>
    <w:p w:rsidR="00C44190" w:rsidRDefault="00C44190" w:rsidP="00C44190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Призначення, зміст і структура консолідованого звіту про власний капітал Інформаційні джерела для склад</w:t>
      </w:r>
      <w:r>
        <w:rPr>
          <w:sz w:val="28"/>
          <w:szCs w:val="28"/>
        </w:rPr>
        <w:t>ання консолідованого звіту про в</w:t>
      </w:r>
      <w:r w:rsidRPr="00A95A25">
        <w:rPr>
          <w:sz w:val="28"/>
          <w:szCs w:val="28"/>
        </w:rPr>
        <w:t>ласний капітал</w:t>
      </w:r>
    </w:p>
    <w:p w:rsidR="00C44190" w:rsidRDefault="00C44190" w:rsidP="00C44190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Коригування залишків власного капіталу на початок року</w:t>
      </w:r>
    </w:p>
    <w:p w:rsidR="00C44190" w:rsidRDefault="00C44190" w:rsidP="00C44190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Методика відображення змін зареєстрованого капіталу у консолідованому звіті про власний капітал</w:t>
      </w:r>
    </w:p>
    <w:p w:rsidR="00C44190" w:rsidRDefault="00C44190" w:rsidP="00C44190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Методика відображення змін неоплаченого та вилученого капіталу у консолідованому звіті про власний капітал</w:t>
      </w:r>
    </w:p>
    <w:p w:rsidR="00C44190" w:rsidRDefault="00C44190" w:rsidP="00C44190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Використання показників консолідованого звіту про власний капітал</w:t>
      </w:r>
    </w:p>
    <w:p w:rsidR="00C44190" w:rsidRDefault="00C44190" w:rsidP="00C44190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Методика складання Приміток до консолідованої річної фінансової звітності Призначення, зміст і структура Приміток до консолідованої річної</w:t>
      </w:r>
      <w:r>
        <w:rPr>
          <w:sz w:val="28"/>
          <w:szCs w:val="28"/>
        </w:rPr>
        <w:t xml:space="preserve"> </w:t>
      </w:r>
      <w:r w:rsidRPr="00A95A25">
        <w:rPr>
          <w:sz w:val="28"/>
          <w:szCs w:val="28"/>
        </w:rPr>
        <w:t>фінансової</w:t>
      </w:r>
      <w:r>
        <w:rPr>
          <w:sz w:val="28"/>
          <w:szCs w:val="28"/>
        </w:rPr>
        <w:t xml:space="preserve"> </w:t>
      </w:r>
      <w:r w:rsidRPr="00A95A25">
        <w:rPr>
          <w:sz w:val="28"/>
          <w:szCs w:val="28"/>
        </w:rPr>
        <w:t>звітності</w:t>
      </w:r>
    </w:p>
    <w:p w:rsidR="00C44190" w:rsidRDefault="00C44190" w:rsidP="00C44190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Розкриття інформації</w:t>
      </w:r>
      <w:r>
        <w:rPr>
          <w:sz w:val="28"/>
          <w:szCs w:val="28"/>
        </w:rPr>
        <w:t xml:space="preserve"> </w:t>
      </w:r>
      <w:r w:rsidRPr="00A95A25">
        <w:rPr>
          <w:sz w:val="28"/>
          <w:szCs w:val="28"/>
        </w:rPr>
        <w:t>з консолідації у консолідованій фінансовій звітності підприємств України</w:t>
      </w:r>
      <w:r>
        <w:rPr>
          <w:sz w:val="28"/>
          <w:szCs w:val="28"/>
        </w:rPr>
        <w:t xml:space="preserve"> </w:t>
      </w:r>
    </w:p>
    <w:p w:rsidR="00C44190" w:rsidRDefault="00C44190" w:rsidP="00C44190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 xml:space="preserve">Виправлення помилок і зміни у консолідованих фінансових звітах </w:t>
      </w:r>
    </w:p>
    <w:p w:rsidR="00C44190" w:rsidRDefault="00C44190" w:rsidP="00C44190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 xml:space="preserve">Помилки в бухгалтерському обліку, їх види та порядок виправлення </w:t>
      </w:r>
    </w:p>
    <w:p w:rsidR="00C44190" w:rsidRDefault="00C44190" w:rsidP="00C44190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 xml:space="preserve">Порядок і методика виправлення помилок у поточній фінансовій звітності компаній Порядок і методика виправлення помилок, допущених при складанні консолідованих фінансових звітів за попередні роки </w:t>
      </w:r>
    </w:p>
    <w:p w:rsidR="00C44190" w:rsidRDefault="00C44190" w:rsidP="00C44190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 xml:space="preserve">Методика відображення впливу зміни облікової політики та подій після дати балансу та порядок їх висвітлення у консолідованій фінансовій звітності </w:t>
      </w:r>
    </w:p>
    <w:p w:rsidR="00C44190" w:rsidRDefault="00C44190" w:rsidP="00C44190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Вплив інфляції на коригування показників консолідованої фінансової звітності</w:t>
      </w:r>
    </w:p>
    <w:p w:rsidR="00C44190" w:rsidRDefault="00C44190" w:rsidP="00C44190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Консолідація фінансово</w:t>
      </w:r>
      <w:r>
        <w:rPr>
          <w:sz w:val="28"/>
          <w:szCs w:val="28"/>
        </w:rPr>
        <w:t>ї звітності в холдингах України</w:t>
      </w:r>
    </w:p>
    <w:p w:rsidR="00C44190" w:rsidRDefault="00C44190" w:rsidP="00C44190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Консолідація фінансової</w:t>
      </w:r>
      <w:r>
        <w:rPr>
          <w:sz w:val="28"/>
          <w:szCs w:val="28"/>
        </w:rPr>
        <w:t xml:space="preserve"> </w:t>
      </w:r>
      <w:r w:rsidRPr="00A95A25">
        <w:rPr>
          <w:sz w:val="28"/>
          <w:szCs w:val="28"/>
        </w:rPr>
        <w:t>звітності асоційованих підприємств України</w:t>
      </w:r>
    </w:p>
    <w:p w:rsidR="00C44190" w:rsidRDefault="00C44190" w:rsidP="00C44190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Консолідація</w:t>
      </w:r>
      <w:r>
        <w:rPr>
          <w:sz w:val="28"/>
          <w:szCs w:val="28"/>
        </w:rPr>
        <w:t xml:space="preserve"> </w:t>
      </w:r>
      <w:r w:rsidRPr="00A95A25">
        <w:rPr>
          <w:sz w:val="28"/>
          <w:szCs w:val="28"/>
        </w:rPr>
        <w:t>фінансових звітів в іноземній валюті</w:t>
      </w:r>
    </w:p>
    <w:p w:rsidR="00C44190" w:rsidRPr="00A71516" w:rsidRDefault="00C44190" w:rsidP="00C44190">
      <w:pPr>
        <w:ind w:left="284" w:firstLine="0"/>
        <w:jc w:val="left"/>
        <w:rPr>
          <w:sz w:val="28"/>
          <w:szCs w:val="28"/>
        </w:rPr>
      </w:pPr>
      <w:r w:rsidRPr="00A95A25">
        <w:rPr>
          <w:sz w:val="28"/>
          <w:szCs w:val="28"/>
        </w:rPr>
        <w:t>Консолідація фінансової</w:t>
      </w:r>
      <w:r>
        <w:rPr>
          <w:sz w:val="28"/>
          <w:szCs w:val="28"/>
        </w:rPr>
        <w:t xml:space="preserve"> </w:t>
      </w:r>
      <w:r w:rsidRPr="00A95A25">
        <w:rPr>
          <w:sz w:val="28"/>
          <w:szCs w:val="28"/>
        </w:rPr>
        <w:t xml:space="preserve">звітності у фінансовій безпеці групи підприємств України </w:t>
      </w:r>
    </w:p>
    <w:p w:rsidR="00C44190" w:rsidRPr="0016719F" w:rsidRDefault="00C44190" w:rsidP="0016719F">
      <w:pPr>
        <w:ind w:left="7513" w:hanging="6946"/>
        <w:jc w:val="center"/>
        <w:rPr>
          <w:b/>
          <w:sz w:val="28"/>
          <w:szCs w:val="28"/>
        </w:rPr>
      </w:pPr>
    </w:p>
    <w:p w:rsidR="006D48C7" w:rsidRDefault="006D48C7" w:rsidP="006D48C7">
      <w:pPr>
        <w:widowControl/>
        <w:autoSpaceDE w:val="0"/>
        <w:autoSpaceDN w:val="0"/>
        <w:spacing w:line="240" w:lineRule="auto"/>
        <w:ind w:firstLine="567"/>
        <w:jc w:val="center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>8. </w:t>
      </w:r>
      <w:r w:rsidRPr="00CD60A0">
        <w:rPr>
          <w:b/>
          <w:color w:val="000000"/>
          <w:sz w:val="28"/>
          <w:szCs w:val="28"/>
          <w:lang w:eastAsia="uk-UA"/>
        </w:rPr>
        <w:t xml:space="preserve">Методи </w:t>
      </w:r>
      <w:r>
        <w:rPr>
          <w:b/>
          <w:color w:val="000000"/>
          <w:sz w:val="28"/>
          <w:szCs w:val="28"/>
          <w:lang w:eastAsia="uk-UA"/>
        </w:rPr>
        <w:t>навчання</w:t>
      </w:r>
    </w:p>
    <w:p w:rsidR="006D48C7" w:rsidRPr="006D48C7" w:rsidRDefault="006D48C7" w:rsidP="006D48C7">
      <w:pPr>
        <w:pStyle w:val="a5"/>
        <w:ind w:firstLine="408"/>
        <w:jc w:val="both"/>
        <w:rPr>
          <w:rStyle w:val="af4"/>
          <w:i w:val="0"/>
          <w:sz w:val="28"/>
          <w:szCs w:val="28"/>
          <w:lang w:val="uk-UA"/>
        </w:rPr>
      </w:pPr>
      <w:r w:rsidRPr="006D48C7">
        <w:rPr>
          <w:rStyle w:val="af4"/>
          <w:sz w:val="28"/>
          <w:szCs w:val="28"/>
          <w:lang w:val="uk-UA"/>
        </w:rPr>
        <w:lastRenderedPageBreak/>
        <w:t xml:space="preserve">При викладанні дисципліни </w:t>
      </w:r>
      <w:r w:rsidRPr="006D48C7">
        <w:rPr>
          <w:rStyle w:val="af4"/>
          <w:i w:val="0"/>
          <w:sz w:val="28"/>
          <w:szCs w:val="28"/>
          <w:lang w:val="uk-UA"/>
        </w:rPr>
        <w:t>«</w:t>
      </w:r>
      <w:r>
        <w:rPr>
          <w:rStyle w:val="af4"/>
          <w:i w:val="0"/>
          <w:sz w:val="28"/>
          <w:szCs w:val="28"/>
          <w:lang w:val="uk-UA"/>
        </w:rPr>
        <w:t>Міжнародні стандарти фінансової звітності</w:t>
      </w:r>
      <w:r w:rsidRPr="006D48C7">
        <w:rPr>
          <w:rStyle w:val="af4"/>
          <w:i w:val="0"/>
          <w:sz w:val="28"/>
          <w:szCs w:val="28"/>
          <w:lang w:val="uk-UA"/>
        </w:rPr>
        <w:t xml:space="preserve">» </w:t>
      </w:r>
      <w:r w:rsidRPr="006D48C7">
        <w:rPr>
          <w:rStyle w:val="af4"/>
          <w:sz w:val="28"/>
          <w:szCs w:val="28"/>
          <w:lang w:val="uk-UA"/>
        </w:rPr>
        <w:t xml:space="preserve"> передбачається застосування таких методів:</w:t>
      </w:r>
    </w:p>
    <w:p w:rsidR="006D48C7" w:rsidRPr="000A7EDB" w:rsidRDefault="006D48C7" w:rsidP="006D48C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A7EDB">
        <w:rPr>
          <w:rStyle w:val="af4"/>
          <w:sz w:val="28"/>
          <w:szCs w:val="28"/>
        </w:rPr>
        <w:t xml:space="preserve">лекція </w:t>
      </w:r>
      <w:r w:rsidRPr="000A7EDB">
        <w:rPr>
          <w:sz w:val="28"/>
          <w:szCs w:val="28"/>
        </w:rPr>
        <w:t>— для розкриття сутностіь наукових понять, явищ, процесів, ло</w:t>
      </w:r>
      <w:r w:rsidRPr="000A7EDB">
        <w:rPr>
          <w:sz w:val="28"/>
          <w:szCs w:val="28"/>
        </w:rPr>
        <w:softHyphen/>
        <w:t>гічно пов´язаних, об´єднаних загальною темою;</w:t>
      </w:r>
    </w:p>
    <w:p w:rsidR="006D48C7" w:rsidRPr="000A7EDB" w:rsidRDefault="006D48C7" w:rsidP="006D48C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A7EDB">
        <w:rPr>
          <w:rStyle w:val="af4"/>
          <w:sz w:val="28"/>
          <w:szCs w:val="28"/>
        </w:rPr>
        <w:t xml:space="preserve">бесіда – для </w:t>
      </w:r>
      <w:r w:rsidRPr="000A7EDB">
        <w:rPr>
          <w:sz w:val="28"/>
          <w:szCs w:val="28"/>
        </w:rPr>
        <w:t>усвідомлення нових явищ, понять або відтво</w:t>
      </w:r>
      <w:r w:rsidRPr="000A7EDB">
        <w:rPr>
          <w:sz w:val="28"/>
          <w:szCs w:val="28"/>
        </w:rPr>
        <w:softHyphen/>
        <w:t>рення вже наявних за до</w:t>
      </w:r>
      <w:r w:rsidRPr="000A7EDB">
        <w:rPr>
          <w:sz w:val="28"/>
          <w:szCs w:val="28"/>
        </w:rPr>
        <w:softHyphen/>
        <w:t>помогою діалогу;</w:t>
      </w:r>
    </w:p>
    <w:p w:rsidR="006D48C7" w:rsidRPr="000A7EDB" w:rsidRDefault="006D48C7" w:rsidP="006D48C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A7EDB">
        <w:rPr>
          <w:sz w:val="28"/>
          <w:szCs w:val="28"/>
        </w:rPr>
        <w:t xml:space="preserve">метод </w:t>
      </w:r>
      <w:r w:rsidRPr="000A7EDB">
        <w:rPr>
          <w:rStyle w:val="af4"/>
          <w:sz w:val="28"/>
          <w:szCs w:val="28"/>
        </w:rPr>
        <w:t>ро</w:t>
      </w:r>
      <w:r w:rsidRPr="000A7EDB">
        <w:rPr>
          <w:rStyle w:val="af4"/>
          <w:sz w:val="28"/>
          <w:szCs w:val="28"/>
        </w:rPr>
        <w:softHyphen/>
        <w:t xml:space="preserve">боти з нормативними документами – </w:t>
      </w:r>
      <w:r w:rsidRPr="000A7EDB">
        <w:rPr>
          <w:sz w:val="28"/>
          <w:szCs w:val="28"/>
        </w:rPr>
        <w:t xml:space="preserve"> виписування, складання плану, конспектування, виготовлення таблиць, схем, графіків та ін.;</w:t>
      </w:r>
    </w:p>
    <w:p w:rsidR="006D48C7" w:rsidRPr="000A7EDB" w:rsidRDefault="006D48C7" w:rsidP="006D48C7">
      <w:pPr>
        <w:pStyle w:val="a5"/>
        <w:numPr>
          <w:ilvl w:val="0"/>
          <w:numId w:val="8"/>
        </w:numPr>
        <w:shd w:val="clear" w:color="auto" w:fill="FFFFFF"/>
        <w:rPr>
          <w:color w:val="27251F"/>
          <w:sz w:val="28"/>
          <w:szCs w:val="28"/>
        </w:rPr>
      </w:pPr>
      <w:r w:rsidRPr="000A7EDB">
        <w:rPr>
          <w:sz w:val="28"/>
          <w:szCs w:val="28"/>
        </w:rPr>
        <w:t>воркшопи -</w:t>
      </w:r>
      <w:r w:rsidRPr="000A7EDB">
        <w:rPr>
          <w:color w:val="27251F"/>
          <w:sz w:val="28"/>
          <w:szCs w:val="28"/>
          <w:shd w:val="clear" w:color="auto" w:fill="FFFFFF"/>
        </w:rPr>
        <w:t xml:space="preserve"> для навчання та напрацювання нових навичок з високою інтенсивністю групової взаємодії, </w:t>
      </w:r>
    </w:p>
    <w:p w:rsidR="006D48C7" w:rsidRPr="000A7EDB" w:rsidRDefault="006D48C7" w:rsidP="006D48C7">
      <w:pPr>
        <w:pStyle w:val="a5"/>
        <w:numPr>
          <w:ilvl w:val="0"/>
          <w:numId w:val="8"/>
        </w:numPr>
        <w:ind w:hanging="266"/>
        <w:jc w:val="both"/>
        <w:rPr>
          <w:sz w:val="28"/>
          <w:szCs w:val="28"/>
        </w:rPr>
      </w:pPr>
      <w:r w:rsidRPr="000A7EDB">
        <w:rPr>
          <w:rStyle w:val="af4"/>
          <w:sz w:val="28"/>
          <w:szCs w:val="28"/>
        </w:rPr>
        <w:t xml:space="preserve">проблемний виклад </w:t>
      </w:r>
      <w:r w:rsidRPr="000A7EDB">
        <w:rPr>
          <w:sz w:val="28"/>
          <w:szCs w:val="28"/>
        </w:rPr>
        <w:t>передбачає створення викладачем про</w:t>
      </w:r>
      <w:r w:rsidRPr="000A7EDB">
        <w:rPr>
          <w:sz w:val="28"/>
          <w:szCs w:val="28"/>
        </w:rPr>
        <w:softHyphen/>
        <w:t>блемної ситуації, допомогу студентам у виділенні та "прийнятті" проблемного завдання для активізації мисленнєвої діяльності студентів, спрямованої на задоволення пізнавального інтересу шляхом отри</w:t>
      </w:r>
      <w:r w:rsidRPr="000A7EDB">
        <w:rPr>
          <w:sz w:val="28"/>
          <w:szCs w:val="28"/>
        </w:rPr>
        <w:softHyphen/>
        <w:t>мання нової інформації;</w:t>
      </w:r>
    </w:p>
    <w:p w:rsidR="006D48C7" w:rsidRPr="000A7EDB" w:rsidRDefault="006D48C7" w:rsidP="006D48C7">
      <w:pPr>
        <w:pStyle w:val="a5"/>
        <w:numPr>
          <w:ilvl w:val="0"/>
          <w:numId w:val="8"/>
        </w:numPr>
        <w:ind w:hanging="266"/>
        <w:jc w:val="both"/>
        <w:rPr>
          <w:sz w:val="28"/>
          <w:szCs w:val="28"/>
        </w:rPr>
      </w:pPr>
      <w:r>
        <w:rPr>
          <w:rStyle w:val="af4"/>
          <w:sz w:val="28"/>
          <w:szCs w:val="28"/>
        </w:rPr>
        <w:t>кейс-метод</w:t>
      </w:r>
      <w:r w:rsidRPr="000A7EDB">
        <w:rPr>
          <w:rStyle w:val="af4"/>
          <w:sz w:val="28"/>
          <w:szCs w:val="28"/>
        </w:rPr>
        <w:t xml:space="preserve"> – </w:t>
      </w:r>
      <w:r w:rsidRPr="000A7EDB">
        <w:rPr>
          <w:sz w:val="28"/>
          <w:szCs w:val="28"/>
        </w:rPr>
        <w:t xml:space="preserve">для </w:t>
      </w:r>
      <w:r>
        <w:rPr>
          <w:sz w:val="28"/>
          <w:szCs w:val="28"/>
        </w:rPr>
        <w:t>обговорення</w:t>
      </w:r>
      <w:r>
        <w:rPr>
          <w:sz w:val="28"/>
          <w:szCs w:val="28"/>
          <w:lang w:val="uk-UA"/>
        </w:rPr>
        <w:t xml:space="preserve"> парктичних</w:t>
      </w:r>
      <w:r>
        <w:rPr>
          <w:sz w:val="28"/>
          <w:szCs w:val="28"/>
        </w:rPr>
        <w:t xml:space="preserve"> ситуацій</w:t>
      </w:r>
      <w:r>
        <w:rPr>
          <w:sz w:val="28"/>
          <w:szCs w:val="28"/>
          <w:lang w:val="uk-UA"/>
        </w:rPr>
        <w:t>;</w:t>
      </w:r>
      <w:r w:rsidRPr="000A7EDB">
        <w:rPr>
          <w:sz w:val="28"/>
          <w:szCs w:val="28"/>
        </w:rPr>
        <w:t xml:space="preserve">                                                      </w:t>
      </w:r>
    </w:p>
    <w:p w:rsidR="00E04986" w:rsidRPr="00F9419B" w:rsidRDefault="00E04986" w:rsidP="00E04986">
      <w:pPr>
        <w:pStyle w:val="a5"/>
        <w:numPr>
          <w:ilvl w:val="0"/>
          <w:numId w:val="8"/>
        </w:numPr>
        <w:spacing w:line="360" w:lineRule="auto"/>
        <w:ind w:hanging="266"/>
        <w:jc w:val="both"/>
        <w:rPr>
          <w:szCs w:val="20"/>
          <w:lang w:val="uk-UA"/>
        </w:rPr>
      </w:pPr>
      <w:r w:rsidRPr="00F9419B">
        <w:rPr>
          <w:szCs w:val="20"/>
          <w:lang w:val="uk-UA"/>
        </w:rPr>
        <w:t xml:space="preserve">  </w:t>
      </w:r>
      <w:r w:rsidR="006D48C7">
        <w:rPr>
          <w:szCs w:val="20"/>
          <w:lang w:val="uk-UA"/>
        </w:rPr>
        <w:t>самоосвіта.</w:t>
      </w:r>
      <w:r w:rsidRPr="00F9419B">
        <w:rPr>
          <w:szCs w:val="20"/>
          <w:lang w:val="uk-UA"/>
        </w:rPr>
        <w:t xml:space="preserve">                                                </w:t>
      </w:r>
    </w:p>
    <w:p w:rsidR="00E04986" w:rsidRPr="00631439" w:rsidRDefault="00E04986" w:rsidP="00E04986">
      <w:pPr>
        <w:ind w:left="142" w:firstLine="567"/>
        <w:jc w:val="center"/>
        <w:rPr>
          <w:b/>
          <w:szCs w:val="28"/>
        </w:rPr>
      </w:pPr>
      <w:r>
        <w:rPr>
          <w:b/>
          <w:szCs w:val="28"/>
        </w:rPr>
        <w:t>8</w:t>
      </w:r>
      <w:r w:rsidRPr="00631439">
        <w:rPr>
          <w:b/>
          <w:szCs w:val="28"/>
        </w:rPr>
        <w:t>. Методи контролю</w:t>
      </w:r>
    </w:p>
    <w:p w:rsidR="00E04986" w:rsidRPr="00F8244A" w:rsidRDefault="00E04986" w:rsidP="00E04986">
      <w:pPr>
        <w:pStyle w:val="a9"/>
        <w:tabs>
          <w:tab w:val="left" w:pos="5103"/>
        </w:tabs>
        <w:rPr>
          <w:rFonts w:ascii="Times New Roman" w:hAnsi="Times New Roman"/>
          <w:i w:val="0"/>
          <w:sz w:val="28"/>
          <w:szCs w:val="28"/>
        </w:rPr>
      </w:pPr>
      <w:r w:rsidRPr="00F8244A">
        <w:rPr>
          <w:rFonts w:ascii="Times New Roman" w:hAnsi="Times New Roman"/>
          <w:i w:val="0"/>
          <w:sz w:val="28"/>
          <w:szCs w:val="28"/>
        </w:rPr>
        <w:t>ПОТОЧНИЙ КОНТРОЛЬ ВИКОНАННЯ САМОСТІЙНОЇ РОБОТИ</w:t>
      </w:r>
    </w:p>
    <w:p w:rsidR="00E04986" w:rsidRPr="00F8244A" w:rsidRDefault="00E04986" w:rsidP="00E04986">
      <w:pPr>
        <w:pStyle w:val="a9"/>
        <w:tabs>
          <w:tab w:val="left" w:pos="5103"/>
        </w:tabs>
        <w:rPr>
          <w:rFonts w:ascii="Times New Roman" w:hAnsi="Times New Roman"/>
          <w:i w:val="0"/>
          <w:sz w:val="28"/>
          <w:szCs w:val="28"/>
        </w:rPr>
      </w:pPr>
      <w:r w:rsidRPr="00F8244A">
        <w:rPr>
          <w:rFonts w:ascii="Times New Roman" w:hAnsi="Times New Roman"/>
          <w:i w:val="0"/>
          <w:sz w:val="28"/>
          <w:szCs w:val="28"/>
        </w:rPr>
        <w:t>для освітньо-кваліфікаційного рівня “</w:t>
      </w:r>
      <w:r w:rsidR="009A11AF">
        <w:rPr>
          <w:rFonts w:ascii="Times New Roman" w:hAnsi="Times New Roman"/>
          <w:i w:val="0"/>
          <w:sz w:val="28"/>
          <w:szCs w:val="28"/>
        </w:rPr>
        <w:t>Бакалавр</w:t>
      </w:r>
      <w:r w:rsidRPr="00F8244A">
        <w:rPr>
          <w:rFonts w:ascii="Times New Roman" w:hAnsi="Times New Roman"/>
          <w:i w:val="0"/>
          <w:sz w:val="28"/>
          <w:szCs w:val="28"/>
        </w:rPr>
        <w:t>”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"/>
        <w:gridCol w:w="2643"/>
        <w:gridCol w:w="2561"/>
        <w:gridCol w:w="3260"/>
      </w:tblGrid>
      <w:tr w:rsidR="0072556F" w:rsidRPr="00F8244A" w:rsidTr="0072556F">
        <w:trPr>
          <w:trHeight w:val="20"/>
          <w:jc w:val="center"/>
        </w:trPr>
        <w:tc>
          <w:tcPr>
            <w:tcW w:w="603" w:type="dxa"/>
            <w:gridSpan w:val="2"/>
            <w:tcMar>
              <w:left w:w="57" w:type="dxa"/>
              <w:right w:w="57" w:type="dxa"/>
            </w:tcMar>
            <w:vAlign w:val="center"/>
          </w:tcPr>
          <w:p w:rsidR="0072556F" w:rsidRPr="00F8244A" w:rsidRDefault="0072556F" w:rsidP="00E04986">
            <w:pPr>
              <w:tabs>
                <w:tab w:val="left" w:pos="6120"/>
              </w:tabs>
              <w:ind w:left="-57" w:right="-57"/>
              <w:rPr>
                <w:i/>
                <w:sz w:val="24"/>
              </w:rPr>
            </w:pPr>
            <w:r w:rsidRPr="00F8244A">
              <w:rPr>
                <w:i/>
                <w:sz w:val="24"/>
              </w:rPr>
              <w:t>№</w:t>
            </w:r>
          </w:p>
          <w:p w:rsidR="0072556F" w:rsidRPr="00F8244A" w:rsidRDefault="0072556F" w:rsidP="00E04986">
            <w:pPr>
              <w:tabs>
                <w:tab w:val="left" w:pos="6120"/>
              </w:tabs>
              <w:ind w:left="-57" w:right="-57"/>
              <w:jc w:val="center"/>
              <w:rPr>
                <w:i/>
                <w:sz w:val="24"/>
              </w:rPr>
            </w:pPr>
            <w:r w:rsidRPr="00F8244A">
              <w:rPr>
                <w:i/>
                <w:sz w:val="24"/>
              </w:rPr>
              <w:t>з/п</w:t>
            </w:r>
          </w:p>
        </w:tc>
        <w:tc>
          <w:tcPr>
            <w:tcW w:w="2643" w:type="dxa"/>
            <w:vAlign w:val="center"/>
          </w:tcPr>
          <w:p w:rsidR="0072556F" w:rsidRPr="00F8244A" w:rsidRDefault="0072556F" w:rsidP="00E04986">
            <w:pPr>
              <w:tabs>
                <w:tab w:val="left" w:pos="6120"/>
              </w:tabs>
              <w:ind w:left="-57" w:right="-57"/>
              <w:jc w:val="center"/>
              <w:rPr>
                <w:i/>
                <w:sz w:val="24"/>
              </w:rPr>
            </w:pPr>
            <w:r w:rsidRPr="00F8244A">
              <w:rPr>
                <w:i/>
                <w:sz w:val="24"/>
              </w:rPr>
              <w:t>Змістові модулі</w:t>
            </w:r>
          </w:p>
          <w:p w:rsidR="0072556F" w:rsidRPr="00F8244A" w:rsidRDefault="0072556F" w:rsidP="00E04986">
            <w:pPr>
              <w:tabs>
                <w:tab w:val="left" w:pos="6120"/>
              </w:tabs>
              <w:ind w:left="-57" w:right="-57"/>
              <w:jc w:val="center"/>
              <w:rPr>
                <w:i/>
                <w:sz w:val="24"/>
              </w:rPr>
            </w:pPr>
            <w:r w:rsidRPr="00F8244A">
              <w:rPr>
                <w:i/>
                <w:sz w:val="24"/>
              </w:rPr>
              <w:t>(перелік тем)</w:t>
            </w:r>
          </w:p>
        </w:tc>
        <w:tc>
          <w:tcPr>
            <w:tcW w:w="2561" w:type="dxa"/>
            <w:vAlign w:val="center"/>
          </w:tcPr>
          <w:p w:rsidR="0072556F" w:rsidRPr="00F8244A" w:rsidRDefault="0072556F" w:rsidP="00E04986">
            <w:pPr>
              <w:tabs>
                <w:tab w:val="left" w:pos="6120"/>
              </w:tabs>
              <w:ind w:left="-57" w:right="-57"/>
              <w:jc w:val="center"/>
              <w:rPr>
                <w:i/>
                <w:sz w:val="24"/>
              </w:rPr>
            </w:pPr>
            <w:r w:rsidRPr="00F8244A">
              <w:rPr>
                <w:i/>
                <w:sz w:val="24"/>
              </w:rPr>
              <w:t>Завдання</w:t>
            </w:r>
          </w:p>
        </w:tc>
        <w:tc>
          <w:tcPr>
            <w:tcW w:w="3260" w:type="dxa"/>
            <w:vAlign w:val="center"/>
          </w:tcPr>
          <w:p w:rsidR="0072556F" w:rsidRPr="00F8244A" w:rsidRDefault="0072556F" w:rsidP="00E04986">
            <w:pPr>
              <w:tabs>
                <w:tab w:val="left" w:pos="6120"/>
              </w:tabs>
              <w:ind w:left="-57" w:right="-57"/>
              <w:jc w:val="center"/>
              <w:rPr>
                <w:i/>
                <w:sz w:val="24"/>
              </w:rPr>
            </w:pPr>
            <w:r w:rsidRPr="00F8244A">
              <w:rPr>
                <w:i/>
                <w:sz w:val="24"/>
              </w:rPr>
              <w:t>Контролюючі заходи</w:t>
            </w:r>
          </w:p>
        </w:tc>
      </w:tr>
      <w:tr w:rsidR="00937D87" w:rsidRPr="00F8244A" w:rsidTr="00391AA5">
        <w:trPr>
          <w:trHeight w:val="20"/>
          <w:jc w:val="center"/>
        </w:trPr>
        <w:tc>
          <w:tcPr>
            <w:tcW w:w="603" w:type="dxa"/>
            <w:gridSpan w:val="2"/>
            <w:tcMar>
              <w:left w:w="57" w:type="dxa"/>
              <w:right w:w="57" w:type="dxa"/>
            </w:tcMar>
            <w:vAlign w:val="center"/>
          </w:tcPr>
          <w:p w:rsidR="00937D87" w:rsidRPr="00F8244A" w:rsidRDefault="00937D87" w:rsidP="003163EB">
            <w:pPr>
              <w:tabs>
                <w:tab w:val="left" w:pos="6120"/>
              </w:tabs>
              <w:ind w:left="-57" w:right="-57"/>
              <w:jc w:val="center"/>
              <w:rPr>
                <w:i/>
                <w:sz w:val="24"/>
              </w:rPr>
            </w:pPr>
            <w:r w:rsidRPr="00F8244A">
              <w:rPr>
                <w:i/>
                <w:sz w:val="24"/>
              </w:rPr>
              <w:t>1</w:t>
            </w:r>
          </w:p>
        </w:tc>
        <w:tc>
          <w:tcPr>
            <w:tcW w:w="2643" w:type="dxa"/>
          </w:tcPr>
          <w:p w:rsidR="00937D87" w:rsidRPr="00017ED3" w:rsidRDefault="00937D87" w:rsidP="00F01639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4D562E">
              <w:rPr>
                <w:sz w:val="28"/>
                <w:szCs w:val="28"/>
              </w:rPr>
              <w:t>Тема 1. Об’єднання бізнесу: сутність та осо</w:t>
            </w:r>
            <w:r>
              <w:rPr>
                <w:sz w:val="28"/>
                <w:szCs w:val="28"/>
              </w:rPr>
              <w:t>бливості бухгалтерського обліку</w:t>
            </w:r>
          </w:p>
        </w:tc>
        <w:tc>
          <w:tcPr>
            <w:tcW w:w="2561" w:type="dxa"/>
            <w:vAlign w:val="center"/>
          </w:tcPr>
          <w:p w:rsidR="00937D87" w:rsidRPr="00F8244A" w:rsidRDefault="00937D87" w:rsidP="003163EB">
            <w:pPr>
              <w:tabs>
                <w:tab w:val="left" w:pos="6120"/>
              </w:tabs>
              <w:ind w:left="-57" w:right="-57" w:firstLine="0"/>
              <w:rPr>
                <w:i/>
                <w:sz w:val="24"/>
              </w:rPr>
            </w:pPr>
            <w:r w:rsidRPr="00F8244A">
              <w:rPr>
                <w:sz w:val="24"/>
              </w:rPr>
              <w:t xml:space="preserve">Домашнє завдання </w:t>
            </w:r>
          </w:p>
        </w:tc>
        <w:tc>
          <w:tcPr>
            <w:tcW w:w="3260" w:type="dxa"/>
            <w:vAlign w:val="center"/>
          </w:tcPr>
          <w:p w:rsidR="00937D87" w:rsidRPr="00F8244A" w:rsidRDefault="00937D87" w:rsidP="003163EB">
            <w:pPr>
              <w:tabs>
                <w:tab w:val="left" w:pos="6120"/>
              </w:tabs>
              <w:ind w:right="-57" w:firstLine="0"/>
              <w:rPr>
                <w:i/>
                <w:sz w:val="24"/>
              </w:rPr>
            </w:pPr>
            <w:r w:rsidRPr="00F8244A">
              <w:rPr>
                <w:sz w:val="24"/>
              </w:rPr>
              <w:t>Тестування</w:t>
            </w:r>
          </w:p>
        </w:tc>
      </w:tr>
      <w:tr w:rsidR="00937D87" w:rsidRPr="00F8244A" w:rsidTr="00391AA5">
        <w:trPr>
          <w:trHeight w:val="20"/>
          <w:jc w:val="center"/>
        </w:trPr>
        <w:tc>
          <w:tcPr>
            <w:tcW w:w="603" w:type="dxa"/>
            <w:gridSpan w:val="2"/>
            <w:tcMar>
              <w:left w:w="57" w:type="dxa"/>
              <w:right w:w="57" w:type="dxa"/>
            </w:tcMar>
            <w:vAlign w:val="center"/>
          </w:tcPr>
          <w:p w:rsidR="00937D87" w:rsidRPr="00F8244A" w:rsidRDefault="00937D87" w:rsidP="003163EB">
            <w:pPr>
              <w:tabs>
                <w:tab w:val="left" w:pos="6120"/>
              </w:tabs>
              <w:ind w:left="-57" w:right="-57"/>
              <w:jc w:val="center"/>
              <w:rPr>
                <w:i/>
                <w:sz w:val="24"/>
              </w:rPr>
            </w:pPr>
            <w:r w:rsidRPr="00F8244A">
              <w:rPr>
                <w:i/>
                <w:sz w:val="24"/>
              </w:rPr>
              <w:t>2</w:t>
            </w:r>
          </w:p>
        </w:tc>
        <w:tc>
          <w:tcPr>
            <w:tcW w:w="2643" w:type="dxa"/>
          </w:tcPr>
          <w:p w:rsidR="00937D87" w:rsidRPr="004D562E" w:rsidRDefault="00937D87" w:rsidP="00F01639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4D562E">
              <w:rPr>
                <w:sz w:val="28"/>
                <w:szCs w:val="28"/>
              </w:rPr>
              <w:t>Тема 2. Консолідован</w:t>
            </w:r>
            <w:r>
              <w:rPr>
                <w:sz w:val="28"/>
                <w:szCs w:val="28"/>
              </w:rPr>
              <w:t>а та окрема фінансова звітність</w:t>
            </w:r>
          </w:p>
        </w:tc>
        <w:tc>
          <w:tcPr>
            <w:tcW w:w="2561" w:type="dxa"/>
            <w:vAlign w:val="center"/>
          </w:tcPr>
          <w:p w:rsidR="00937D87" w:rsidRPr="00F8244A" w:rsidRDefault="00937D87" w:rsidP="003163EB">
            <w:pPr>
              <w:tabs>
                <w:tab w:val="left" w:pos="6120"/>
              </w:tabs>
              <w:ind w:left="-57" w:right="-57" w:firstLine="0"/>
              <w:rPr>
                <w:i/>
                <w:sz w:val="24"/>
              </w:rPr>
            </w:pPr>
            <w:r w:rsidRPr="00F8244A">
              <w:rPr>
                <w:sz w:val="24"/>
              </w:rPr>
              <w:t xml:space="preserve">Домашнє завдання </w:t>
            </w:r>
          </w:p>
        </w:tc>
        <w:tc>
          <w:tcPr>
            <w:tcW w:w="3260" w:type="dxa"/>
            <w:vAlign w:val="center"/>
          </w:tcPr>
          <w:p w:rsidR="00937D87" w:rsidRPr="00F8244A" w:rsidRDefault="00937D87" w:rsidP="003163EB">
            <w:pPr>
              <w:tabs>
                <w:tab w:val="left" w:pos="6120"/>
              </w:tabs>
              <w:ind w:left="-57" w:right="-57" w:firstLine="0"/>
              <w:rPr>
                <w:sz w:val="24"/>
              </w:rPr>
            </w:pPr>
            <w:r w:rsidRPr="00F8244A">
              <w:rPr>
                <w:sz w:val="24"/>
              </w:rPr>
              <w:t>Усне опитування під час семінарських занять</w:t>
            </w:r>
          </w:p>
        </w:tc>
      </w:tr>
      <w:tr w:rsidR="00937D87" w:rsidRPr="00F8244A" w:rsidTr="00391AA5">
        <w:trPr>
          <w:trHeight w:val="20"/>
          <w:jc w:val="center"/>
        </w:trPr>
        <w:tc>
          <w:tcPr>
            <w:tcW w:w="603" w:type="dxa"/>
            <w:gridSpan w:val="2"/>
            <w:tcMar>
              <w:left w:w="57" w:type="dxa"/>
              <w:right w:w="57" w:type="dxa"/>
            </w:tcMar>
            <w:vAlign w:val="center"/>
          </w:tcPr>
          <w:p w:rsidR="00937D87" w:rsidRPr="00F8244A" w:rsidRDefault="00937D87" w:rsidP="003163EB">
            <w:pPr>
              <w:tabs>
                <w:tab w:val="left" w:pos="6120"/>
              </w:tabs>
              <w:ind w:left="-57" w:right="-57"/>
              <w:jc w:val="center"/>
              <w:rPr>
                <w:i/>
                <w:sz w:val="24"/>
              </w:rPr>
            </w:pPr>
            <w:r w:rsidRPr="00F8244A">
              <w:rPr>
                <w:i/>
                <w:sz w:val="24"/>
              </w:rPr>
              <w:t>3</w:t>
            </w:r>
          </w:p>
        </w:tc>
        <w:tc>
          <w:tcPr>
            <w:tcW w:w="2643" w:type="dxa"/>
          </w:tcPr>
          <w:p w:rsidR="00937D87" w:rsidRPr="004D562E" w:rsidRDefault="00937D87" w:rsidP="00F01639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4D562E">
              <w:rPr>
                <w:sz w:val="28"/>
                <w:szCs w:val="28"/>
              </w:rPr>
              <w:t>Тема 3. Бухгалтерський облік інве</w:t>
            </w:r>
            <w:r>
              <w:rPr>
                <w:sz w:val="28"/>
                <w:szCs w:val="28"/>
              </w:rPr>
              <w:t xml:space="preserve">стицій в асоційовані та спільні </w:t>
            </w:r>
            <w:r w:rsidRPr="004D562E">
              <w:rPr>
                <w:sz w:val="28"/>
                <w:szCs w:val="28"/>
              </w:rPr>
              <w:t>підприємства</w:t>
            </w:r>
          </w:p>
        </w:tc>
        <w:tc>
          <w:tcPr>
            <w:tcW w:w="2561" w:type="dxa"/>
            <w:vAlign w:val="center"/>
          </w:tcPr>
          <w:p w:rsidR="00937D87" w:rsidRPr="00F8244A" w:rsidRDefault="00937D87" w:rsidP="003163EB">
            <w:pPr>
              <w:tabs>
                <w:tab w:val="left" w:pos="6120"/>
              </w:tabs>
              <w:ind w:left="-57" w:right="-57"/>
              <w:rPr>
                <w:sz w:val="24"/>
              </w:rPr>
            </w:pPr>
            <w:r w:rsidRPr="00F8244A">
              <w:rPr>
                <w:sz w:val="24"/>
              </w:rPr>
              <w:t>Підготовка до усного опитування та практичної роботи.</w:t>
            </w:r>
          </w:p>
          <w:p w:rsidR="00937D87" w:rsidRPr="00F8244A" w:rsidRDefault="00937D87" w:rsidP="003163EB">
            <w:pPr>
              <w:tabs>
                <w:tab w:val="left" w:pos="6120"/>
              </w:tabs>
              <w:ind w:left="-57" w:right="-57"/>
              <w:rPr>
                <w:i/>
                <w:sz w:val="24"/>
              </w:rPr>
            </w:pPr>
            <w:r w:rsidRPr="00F8244A">
              <w:rPr>
                <w:sz w:val="24"/>
              </w:rPr>
              <w:t>Опрацювання нормативних документів</w:t>
            </w:r>
          </w:p>
        </w:tc>
        <w:tc>
          <w:tcPr>
            <w:tcW w:w="3260" w:type="dxa"/>
            <w:vAlign w:val="center"/>
          </w:tcPr>
          <w:p w:rsidR="00937D87" w:rsidRPr="00F8244A" w:rsidRDefault="00937D87" w:rsidP="003163EB">
            <w:pPr>
              <w:tabs>
                <w:tab w:val="left" w:pos="6120"/>
              </w:tabs>
              <w:ind w:left="-57" w:right="-57"/>
              <w:rPr>
                <w:sz w:val="24"/>
              </w:rPr>
            </w:pPr>
            <w:r w:rsidRPr="00F8244A">
              <w:rPr>
                <w:sz w:val="24"/>
              </w:rPr>
              <w:t>Перевірка домашнього завдання, тестування</w:t>
            </w:r>
          </w:p>
        </w:tc>
      </w:tr>
      <w:tr w:rsidR="00937D87" w:rsidRPr="00F8244A" w:rsidTr="00391AA5">
        <w:trPr>
          <w:trHeight w:val="20"/>
          <w:jc w:val="center"/>
        </w:trPr>
        <w:tc>
          <w:tcPr>
            <w:tcW w:w="603" w:type="dxa"/>
            <w:gridSpan w:val="2"/>
            <w:tcMar>
              <w:left w:w="57" w:type="dxa"/>
              <w:right w:w="57" w:type="dxa"/>
            </w:tcMar>
            <w:vAlign w:val="center"/>
          </w:tcPr>
          <w:p w:rsidR="00937D87" w:rsidRPr="00F8244A" w:rsidRDefault="00937D87" w:rsidP="003163EB">
            <w:pPr>
              <w:tabs>
                <w:tab w:val="left" w:pos="6120"/>
              </w:tabs>
              <w:ind w:left="-57" w:right="-57"/>
              <w:jc w:val="center"/>
              <w:rPr>
                <w:i/>
                <w:sz w:val="24"/>
              </w:rPr>
            </w:pPr>
            <w:r w:rsidRPr="00F8244A">
              <w:rPr>
                <w:i/>
                <w:sz w:val="24"/>
              </w:rPr>
              <w:t>4</w:t>
            </w:r>
          </w:p>
        </w:tc>
        <w:tc>
          <w:tcPr>
            <w:tcW w:w="2643" w:type="dxa"/>
          </w:tcPr>
          <w:p w:rsidR="00937D87" w:rsidRPr="00DE4483" w:rsidRDefault="00937D87" w:rsidP="00F01639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4D562E">
              <w:rPr>
                <w:sz w:val="28"/>
                <w:szCs w:val="28"/>
              </w:rPr>
              <w:t>Тема 4. Спільна діяльність</w:t>
            </w:r>
          </w:p>
        </w:tc>
        <w:tc>
          <w:tcPr>
            <w:tcW w:w="2561" w:type="dxa"/>
            <w:vAlign w:val="center"/>
          </w:tcPr>
          <w:p w:rsidR="00937D87" w:rsidRPr="00F8244A" w:rsidRDefault="00937D87" w:rsidP="003163EB">
            <w:pPr>
              <w:tabs>
                <w:tab w:val="left" w:pos="6120"/>
              </w:tabs>
              <w:ind w:left="-57" w:right="-57"/>
              <w:jc w:val="center"/>
              <w:rPr>
                <w:sz w:val="24"/>
              </w:rPr>
            </w:pPr>
            <w:r w:rsidRPr="00F8244A">
              <w:rPr>
                <w:sz w:val="24"/>
              </w:rPr>
              <w:t>1. Домашнє завдання.</w:t>
            </w:r>
          </w:p>
          <w:p w:rsidR="00937D87" w:rsidRPr="00F8244A" w:rsidRDefault="00937D87" w:rsidP="003163EB">
            <w:pPr>
              <w:tabs>
                <w:tab w:val="left" w:pos="6120"/>
              </w:tabs>
              <w:ind w:left="-57" w:right="-57"/>
              <w:jc w:val="center"/>
              <w:rPr>
                <w:i/>
                <w:sz w:val="24"/>
              </w:rPr>
            </w:pPr>
            <w:r w:rsidRPr="00F8244A">
              <w:rPr>
                <w:sz w:val="24"/>
              </w:rPr>
              <w:t xml:space="preserve">2. Опрацювання </w:t>
            </w:r>
            <w:r w:rsidRPr="00F8244A">
              <w:rPr>
                <w:sz w:val="24"/>
              </w:rPr>
              <w:lastRenderedPageBreak/>
              <w:t>нормативних документів</w:t>
            </w:r>
          </w:p>
        </w:tc>
        <w:tc>
          <w:tcPr>
            <w:tcW w:w="3260" w:type="dxa"/>
            <w:vAlign w:val="center"/>
          </w:tcPr>
          <w:p w:rsidR="00937D87" w:rsidRPr="00F8244A" w:rsidRDefault="00937D87" w:rsidP="003163EB">
            <w:pPr>
              <w:tabs>
                <w:tab w:val="left" w:pos="6120"/>
              </w:tabs>
              <w:ind w:left="-57" w:right="-57"/>
              <w:jc w:val="center"/>
              <w:rPr>
                <w:sz w:val="24"/>
              </w:rPr>
            </w:pPr>
            <w:r w:rsidRPr="00F8244A">
              <w:rPr>
                <w:sz w:val="24"/>
              </w:rPr>
              <w:lastRenderedPageBreak/>
              <w:t>Усне опитування під час семінарських занять</w:t>
            </w:r>
          </w:p>
        </w:tc>
      </w:tr>
      <w:tr w:rsidR="00937D87" w:rsidRPr="00F8244A" w:rsidTr="00391AA5">
        <w:trPr>
          <w:trHeight w:val="20"/>
          <w:jc w:val="center"/>
        </w:trPr>
        <w:tc>
          <w:tcPr>
            <w:tcW w:w="603" w:type="dxa"/>
            <w:gridSpan w:val="2"/>
            <w:tcMar>
              <w:left w:w="57" w:type="dxa"/>
              <w:right w:w="57" w:type="dxa"/>
            </w:tcMar>
            <w:vAlign w:val="center"/>
          </w:tcPr>
          <w:p w:rsidR="00937D87" w:rsidRPr="00F8244A" w:rsidRDefault="00937D87" w:rsidP="003163EB">
            <w:pPr>
              <w:tabs>
                <w:tab w:val="left" w:pos="6120"/>
              </w:tabs>
              <w:ind w:left="-57" w:right="-57"/>
              <w:jc w:val="center"/>
              <w:rPr>
                <w:i/>
                <w:sz w:val="24"/>
              </w:rPr>
            </w:pPr>
            <w:r w:rsidRPr="00F8244A">
              <w:rPr>
                <w:i/>
                <w:sz w:val="24"/>
              </w:rPr>
              <w:lastRenderedPageBreak/>
              <w:t>5</w:t>
            </w:r>
          </w:p>
        </w:tc>
        <w:tc>
          <w:tcPr>
            <w:tcW w:w="2643" w:type="dxa"/>
          </w:tcPr>
          <w:p w:rsidR="00937D87" w:rsidRPr="008005A4" w:rsidRDefault="00937D87" w:rsidP="00F01639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 Пов’язані сторони</w:t>
            </w:r>
          </w:p>
        </w:tc>
        <w:tc>
          <w:tcPr>
            <w:tcW w:w="2561" w:type="dxa"/>
            <w:vAlign w:val="center"/>
          </w:tcPr>
          <w:p w:rsidR="00937D87" w:rsidRPr="00F8244A" w:rsidRDefault="00937D87" w:rsidP="003163EB">
            <w:pPr>
              <w:tabs>
                <w:tab w:val="left" w:pos="6120"/>
              </w:tabs>
              <w:ind w:left="-57" w:right="-57" w:firstLine="0"/>
              <w:rPr>
                <w:sz w:val="24"/>
              </w:rPr>
            </w:pPr>
            <w:r w:rsidRPr="00F8244A">
              <w:rPr>
                <w:sz w:val="24"/>
              </w:rPr>
              <w:t>Опрацювання нормативних документів</w:t>
            </w:r>
          </w:p>
        </w:tc>
        <w:tc>
          <w:tcPr>
            <w:tcW w:w="3260" w:type="dxa"/>
            <w:vAlign w:val="center"/>
          </w:tcPr>
          <w:p w:rsidR="00937D87" w:rsidRPr="00F8244A" w:rsidRDefault="00937D87" w:rsidP="003163EB">
            <w:pPr>
              <w:tabs>
                <w:tab w:val="left" w:pos="6120"/>
              </w:tabs>
              <w:ind w:left="-57" w:right="-57"/>
              <w:jc w:val="center"/>
              <w:rPr>
                <w:sz w:val="24"/>
              </w:rPr>
            </w:pPr>
            <w:r w:rsidRPr="00F8244A">
              <w:rPr>
                <w:sz w:val="24"/>
              </w:rPr>
              <w:t>Усне опитування під час семінарських занять</w:t>
            </w:r>
          </w:p>
        </w:tc>
      </w:tr>
      <w:tr w:rsidR="00937D87" w:rsidRPr="00F8244A" w:rsidTr="00391AA5">
        <w:trPr>
          <w:trHeight w:val="20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37D87" w:rsidRPr="00F8244A" w:rsidRDefault="00937D87" w:rsidP="003163EB">
            <w:pPr>
              <w:tabs>
                <w:tab w:val="left" w:pos="6120"/>
              </w:tabs>
              <w:ind w:left="-57" w:right="-57"/>
              <w:jc w:val="center"/>
              <w:rPr>
                <w:i/>
                <w:sz w:val="24"/>
              </w:rPr>
            </w:pPr>
            <w:r w:rsidRPr="00F8244A">
              <w:rPr>
                <w:i/>
                <w:sz w:val="24"/>
              </w:rPr>
              <w:t>6</w:t>
            </w:r>
          </w:p>
        </w:tc>
        <w:tc>
          <w:tcPr>
            <w:tcW w:w="2679" w:type="dxa"/>
            <w:gridSpan w:val="2"/>
          </w:tcPr>
          <w:p w:rsidR="00937D87" w:rsidRPr="00DE4483" w:rsidRDefault="00937D87" w:rsidP="00F01639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4D562E">
              <w:rPr>
                <w:sz w:val="28"/>
                <w:szCs w:val="28"/>
              </w:rPr>
              <w:t>Тема 6. Розкриття інформації п</w:t>
            </w:r>
            <w:r>
              <w:rPr>
                <w:sz w:val="28"/>
                <w:szCs w:val="28"/>
              </w:rPr>
              <w:t>ро участь в інших підприємствах</w:t>
            </w:r>
          </w:p>
        </w:tc>
        <w:tc>
          <w:tcPr>
            <w:tcW w:w="2561" w:type="dxa"/>
            <w:vAlign w:val="center"/>
          </w:tcPr>
          <w:p w:rsidR="00937D87" w:rsidRPr="00F8244A" w:rsidRDefault="00937D87" w:rsidP="003163EB">
            <w:pPr>
              <w:tabs>
                <w:tab w:val="left" w:pos="6120"/>
              </w:tabs>
              <w:ind w:left="-57" w:right="-57"/>
              <w:jc w:val="center"/>
              <w:rPr>
                <w:sz w:val="24"/>
              </w:rPr>
            </w:pPr>
            <w:r w:rsidRPr="00F8244A">
              <w:rPr>
                <w:sz w:val="24"/>
              </w:rPr>
              <w:t>Підготовка до усного опитування та практичної роботи</w:t>
            </w:r>
          </w:p>
        </w:tc>
        <w:tc>
          <w:tcPr>
            <w:tcW w:w="3260" w:type="dxa"/>
            <w:vAlign w:val="center"/>
          </w:tcPr>
          <w:p w:rsidR="00937D87" w:rsidRPr="00F8244A" w:rsidRDefault="00937D87" w:rsidP="003163EB">
            <w:pPr>
              <w:tabs>
                <w:tab w:val="left" w:pos="6120"/>
              </w:tabs>
              <w:ind w:left="-57" w:right="-57"/>
              <w:jc w:val="center"/>
              <w:rPr>
                <w:sz w:val="24"/>
              </w:rPr>
            </w:pPr>
            <w:r w:rsidRPr="00F8244A">
              <w:rPr>
                <w:sz w:val="24"/>
              </w:rPr>
              <w:t>Усне опитування під час семінарських занять</w:t>
            </w:r>
          </w:p>
        </w:tc>
      </w:tr>
    </w:tbl>
    <w:p w:rsidR="00ED5191" w:rsidRDefault="00E04986" w:rsidP="00ED5191">
      <w:pPr>
        <w:pStyle w:val="a5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A3F82">
        <w:rPr>
          <w:rStyle w:val="af5"/>
          <w:iCs/>
          <w:sz w:val="28"/>
          <w:szCs w:val="28"/>
        </w:rPr>
        <w:t>Тематичний контроль</w:t>
      </w:r>
      <w:r w:rsidRPr="001A3F82">
        <w:rPr>
          <w:sz w:val="28"/>
          <w:szCs w:val="28"/>
        </w:rPr>
        <w:t xml:space="preserve"> здійснюється періодично, після вивчення нової теми чи нового розділу.</w:t>
      </w:r>
      <w:r w:rsidRPr="001A3F82">
        <w:rPr>
          <w:sz w:val="28"/>
          <w:szCs w:val="28"/>
          <w:lang w:val="uk-UA"/>
        </w:rPr>
        <w:t xml:space="preserve"> </w:t>
      </w:r>
      <w:r w:rsidRPr="001A3F82">
        <w:rPr>
          <w:rStyle w:val="af5"/>
          <w:iCs/>
          <w:sz w:val="28"/>
          <w:szCs w:val="28"/>
        </w:rPr>
        <w:t>Підсумковий контроль</w:t>
      </w:r>
      <w:r w:rsidRPr="001A3F82">
        <w:rPr>
          <w:rStyle w:val="af5"/>
          <w:sz w:val="28"/>
          <w:szCs w:val="28"/>
        </w:rPr>
        <w:t xml:space="preserve"> </w:t>
      </w:r>
      <w:r w:rsidRPr="001A3F82">
        <w:rPr>
          <w:sz w:val="28"/>
          <w:szCs w:val="28"/>
        </w:rPr>
        <w:t>проводиться в кінці чверті.</w:t>
      </w:r>
      <w:r w:rsidRPr="001A3F82">
        <w:rPr>
          <w:sz w:val="28"/>
          <w:szCs w:val="28"/>
          <w:lang w:val="uk-UA"/>
        </w:rPr>
        <w:t xml:space="preserve"> При викладанні дисципліни передбачається </w:t>
      </w:r>
      <w:r w:rsidRPr="001A3F82">
        <w:rPr>
          <w:sz w:val="28"/>
          <w:szCs w:val="28"/>
        </w:rPr>
        <w:t>поєднання метод</w:t>
      </w:r>
      <w:r w:rsidRPr="001A3F82">
        <w:rPr>
          <w:sz w:val="28"/>
          <w:szCs w:val="28"/>
          <w:lang w:val="uk-UA"/>
        </w:rPr>
        <w:t>ів</w:t>
      </w:r>
      <w:r w:rsidRPr="001A3F82">
        <w:rPr>
          <w:sz w:val="28"/>
          <w:szCs w:val="28"/>
        </w:rPr>
        <w:t xml:space="preserve"> усного, письмового, </w:t>
      </w:r>
      <w:r w:rsidRPr="001A3F82">
        <w:rPr>
          <w:sz w:val="28"/>
          <w:szCs w:val="28"/>
          <w:lang w:val="uk-UA"/>
        </w:rPr>
        <w:t xml:space="preserve">програмованого </w:t>
      </w:r>
      <w:r w:rsidRPr="001A3F82">
        <w:rPr>
          <w:sz w:val="28"/>
          <w:szCs w:val="28"/>
        </w:rPr>
        <w:t xml:space="preserve">контролю і самоконтролю </w:t>
      </w:r>
      <w:r w:rsidRPr="001A3F82">
        <w:rPr>
          <w:sz w:val="28"/>
          <w:szCs w:val="28"/>
          <w:lang w:val="uk-UA"/>
        </w:rPr>
        <w:t>студентів</w:t>
      </w:r>
      <w:r w:rsidRPr="001A3F82">
        <w:rPr>
          <w:sz w:val="28"/>
          <w:szCs w:val="28"/>
        </w:rPr>
        <w:t>.</w:t>
      </w:r>
      <w:r w:rsidRPr="001A3F82">
        <w:rPr>
          <w:sz w:val="28"/>
          <w:szCs w:val="28"/>
          <w:lang w:val="uk-UA"/>
        </w:rPr>
        <w:t xml:space="preserve"> </w:t>
      </w:r>
      <w:r w:rsidRPr="001A3F82">
        <w:rPr>
          <w:rStyle w:val="af5"/>
          <w:iCs/>
          <w:sz w:val="28"/>
          <w:szCs w:val="28"/>
        </w:rPr>
        <w:t>Усний індивідуальний контроль</w:t>
      </w:r>
      <w:r w:rsidRPr="001A3F82">
        <w:rPr>
          <w:sz w:val="28"/>
          <w:szCs w:val="28"/>
        </w:rPr>
        <w:t xml:space="preserve"> </w:t>
      </w:r>
      <w:r w:rsidRPr="001A3F82">
        <w:rPr>
          <w:sz w:val="28"/>
          <w:szCs w:val="28"/>
          <w:lang w:val="uk-UA"/>
        </w:rPr>
        <w:t xml:space="preserve">– опитування студентів. </w:t>
      </w:r>
      <w:r w:rsidRPr="001A3F82">
        <w:rPr>
          <w:rStyle w:val="af5"/>
          <w:iCs/>
          <w:sz w:val="28"/>
          <w:szCs w:val="28"/>
        </w:rPr>
        <w:t>Письмовий контроль</w:t>
      </w:r>
      <w:r w:rsidRPr="001A3F82">
        <w:rPr>
          <w:sz w:val="28"/>
          <w:szCs w:val="28"/>
        </w:rPr>
        <w:t xml:space="preserve"> </w:t>
      </w:r>
      <w:r w:rsidRPr="001A3F82">
        <w:rPr>
          <w:sz w:val="28"/>
          <w:szCs w:val="28"/>
          <w:lang w:val="uk-UA"/>
        </w:rPr>
        <w:t xml:space="preserve">– у формі </w:t>
      </w:r>
      <w:r w:rsidRPr="001A3F82">
        <w:rPr>
          <w:sz w:val="28"/>
          <w:szCs w:val="28"/>
        </w:rPr>
        <w:t>контрольн</w:t>
      </w:r>
      <w:r w:rsidRPr="001A3F82">
        <w:rPr>
          <w:sz w:val="28"/>
          <w:szCs w:val="28"/>
          <w:lang w:val="uk-UA"/>
        </w:rPr>
        <w:t>их</w:t>
      </w:r>
      <w:r w:rsidRPr="001A3F82">
        <w:rPr>
          <w:sz w:val="28"/>
          <w:szCs w:val="28"/>
        </w:rPr>
        <w:t xml:space="preserve"> роб</w:t>
      </w:r>
      <w:r w:rsidRPr="001A3F82">
        <w:rPr>
          <w:sz w:val="28"/>
          <w:szCs w:val="28"/>
          <w:lang w:val="uk-UA"/>
        </w:rPr>
        <w:t>і</w:t>
      </w:r>
      <w:r w:rsidRPr="001A3F82">
        <w:rPr>
          <w:sz w:val="28"/>
          <w:szCs w:val="28"/>
        </w:rPr>
        <w:t xml:space="preserve">т за картками. </w:t>
      </w:r>
      <w:r w:rsidRPr="001A3F82">
        <w:rPr>
          <w:b/>
          <w:sz w:val="28"/>
          <w:szCs w:val="28"/>
          <w:lang w:val="uk-UA"/>
        </w:rPr>
        <w:t>Програмований</w:t>
      </w:r>
      <w:r w:rsidRPr="001A3F82">
        <w:rPr>
          <w:sz w:val="28"/>
          <w:szCs w:val="28"/>
          <w:lang w:val="uk-UA"/>
        </w:rPr>
        <w:t xml:space="preserve"> контроль  - з використанням комп’ютера. </w:t>
      </w:r>
      <w:r w:rsidR="00C44190" w:rsidRPr="00C44190">
        <w:rPr>
          <w:b/>
          <w:sz w:val="28"/>
          <w:szCs w:val="28"/>
          <w:lang w:val="uk-UA"/>
        </w:rPr>
        <w:t>Самоконтроль</w:t>
      </w:r>
      <w:r w:rsidR="00C44190">
        <w:rPr>
          <w:sz w:val="28"/>
          <w:szCs w:val="28"/>
          <w:lang w:val="uk-UA"/>
        </w:rPr>
        <w:t>.</w:t>
      </w:r>
    </w:p>
    <w:p w:rsidR="00E04986" w:rsidRPr="00311378" w:rsidRDefault="00E04986" w:rsidP="00ED5191">
      <w:pPr>
        <w:pStyle w:val="a5"/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Cs w:val="28"/>
        </w:rPr>
        <w:t xml:space="preserve">  </w:t>
      </w:r>
      <w:r w:rsidRPr="00311378">
        <w:rPr>
          <w:b/>
          <w:szCs w:val="28"/>
        </w:rPr>
        <w:t>1</w:t>
      </w:r>
      <w:r w:rsidRPr="00631439">
        <w:rPr>
          <w:b/>
          <w:szCs w:val="28"/>
        </w:rPr>
        <w:t>2. Розподіл балів, які отримують студенти</w:t>
      </w:r>
    </w:p>
    <w:tbl>
      <w:tblPr>
        <w:tblW w:w="10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074"/>
        <w:gridCol w:w="1350"/>
        <w:gridCol w:w="1417"/>
        <w:gridCol w:w="1446"/>
        <w:gridCol w:w="2948"/>
        <w:gridCol w:w="1559"/>
      </w:tblGrid>
      <w:tr w:rsidR="00B4339E" w:rsidRPr="008A5B1B" w:rsidTr="00391AA5">
        <w:tc>
          <w:tcPr>
            <w:tcW w:w="8930" w:type="dxa"/>
            <w:gridSpan w:val="6"/>
            <w:shd w:val="clear" w:color="auto" w:fill="auto"/>
          </w:tcPr>
          <w:p w:rsidR="00B4339E" w:rsidRPr="008A5B1B" w:rsidRDefault="00B4339E" w:rsidP="00E04986">
            <w:pPr>
              <w:jc w:val="center"/>
            </w:pPr>
            <w:r w:rsidRPr="008A5B1B">
              <w:t>Поточне тестування та самостійна робота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4339E" w:rsidRPr="008A5B1B" w:rsidRDefault="00B4339E" w:rsidP="00E04986">
            <w:pPr>
              <w:jc w:val="center"/>
            </w:pPr>
            <w:r w:rsidRPr="008A5B1B">
              <w:t>Сума</w:t>
            </w:r>
          </w:p>
        </w:tc>
      </w:tr>
      <w:tr w:rsidR="00B4339E" w:rsidRPr="008A5B1B" w:rsidTr="00391AA5">
        <w:tc>
          <w:tcPr>
            <w:tcW w:w="1769" w:type="dxa"/>
            <w:gridSpan w:val="2"/>
            <w:shd w:val="clear" w:color="auto" w:fill="auto"/>
          </w:tcPr>
          <w:p w:rsidR="00B4339E" w:rsidRPr="008A5B1B" w:rsidRDefault="00B4339E" w:rsidP="003163EB">
            <w:pPr>
              <w:ind w:firstLine="0"/>
            </w:pPr>
            <w:r w:rsidRPr="008A5B1B">
              <w:t>Змістовий модуль №1</w:t>
            </w:r>
          </w:p>
        </w:tc>
        <w:tc>
          <w:tcPr>
            <w:tcW w:w="7161" w:type="dxa"/>
            <w:gridSpan w:val="4"/>
            <w:shd w:val="clear" w:color="auto" w:fill="auto"/>
          </w:tcPr>
          <w:p w:rsidR="00B4339E" w:rsidRPr="008A5B1B" w:rsidRDefault="00B4339E" w:rsidP="003163EB">
            <w:pPr>
              <w:jc w:val="right"/>
            </w:pPr>
          </w:p>
        </w:tc>
        <w:tc>
          <w:tcPr>
            <w:tcW w:w="1559" w:type="dxa"/>
            <w:vMerge/>
            <w:shd w:val="clear" w:color="auto" w:fill="auto"/>
          </w:tcPr>
          <w:p w:rsidR="00B4339E" w:rsidRPr="008A5B1B" w:rsidRDefault="00B4339E" w:rsidP="003163EB">
            <w:pPr>
              <w:jc w:val="right"/>
            </w:pPr>
          </w:p>
        </w:tc>
      </w:tr>
      <w:tr w:rsidR="00C44190" w:rsidRPr="008A5B1B" w:rsidTr="00762853">
        <w:tc>
          <w:tcPr>
            <w:tcW w:w="695" w:type="dxa"/>
            <w:shd w:val="clear" w:color="auto" w:fill="auto"/>
          </w:tcPr>
          <w:p w:rsidR="00C44190" w:rsidRPr="008A5B1B" w:rsidRDefault="00C44190" w:rsidP="003163EB">
            <w:pPr>
              <w:ind w:firstLine="0"/>
            </w:pPr>
            <w:r w:rsidRPr="008A5B1B">
              <w:t>Т1</w:t>
            </w:r>
          </w:p>
        </w:tc>
        <w:tc>
          <w:tcPr>
            <w:tcW w:w="1074" w:type="dxa"/>
            <w:shd w:val="clear" w:color="auto" w:fill="auto"/>
          </w:tcPr>
          <w:p w:rsidR="00C44190" w:rsidRPr="008A5B1B" w:rsidRDefault="00C44190" w:rsidP="003163EB">
            <w:pPr>
              <w:ind w:firstLine="0"/>
            </w:pPr>
            <w:r>
              <w:t>Т2</w:t>
            </w:r>
          </w:p>
        </w:tc>
        <w:tc>
          <w:tcPr>
            <w:tcW w:w="1350" w:type="dxa"/>
            <w:shd w:val="clear" w:color="auto" w:fill="auto"/>
          </w:tcPr>
          <w:p w:rsidR="00C44190" w:rsidRPr="008A5B1B" w:rsidRDefault="00C44190" w:rsidP="003163EB">
            <w:pPr>
              <w:ind w:firstLine="0"/>
            </w:pPr>
            <w:r>
              <w:t>Т3</w:t>
            </w:r>
          </w:p>
        </w:tc>
        <w:tc>
          <w:tcPr>
            <w:tcW w:w="1417" w:type="dxa"/>
            <w:shd w:val="clear" w:color="auto" w:fill="auto"/>
          </w:tcPr>
          <w:p w:rsidR="00C44190" w:rsidRPr="008A5B1B" w:rsidRDefault="00C44190" w:rsidP="003163EB">
            <w:pPr>
              <w:ind w:firstLine="0"/>
            </w:pPr>
            <w:r w:rsidRPr="008A5B1B">
              <w:t>Т</w:t>
            </w:r>
            <w:r>
              <w:t>4</w:t>
            </w:r>
          </w:p>
        </w:tc>
        <w:tc>
          <w:tcPr>
            <w:tcW w:w="1446" w:type="dxa"/>
            <w:shd w:val="clear" w:color="auto" w:fill="auto"/>
          </w:tcPr>
          <w:p w:rsidR="00C44190" w:rsidRPr="008A5B1B" w:rsidRDefault="00C44190" w:rsidP="003163EB">
            <w:pPr>
              <w:ind w:firstLine="0"/>
            </w:pPr>
            <w:r w:rsidRPr="008A5B1B">
              <w:t>Т</w:t>
            </w:r>
            <w:r>
              <w:t>5</w:t>
            </w:r>
          </w:p>
        </w:tc>
        <w:tc>
          <w:tcPr>
            <w:tcW w:w="2948" w:type="dxa"/>
            <w:shd w:val="clear" w:color="auto" w:fill="auto"/>
          </w:tcPr>
          <w:p w:rsidR="00C44190" w:rsidRDefault="00C44190" w:rsidP="003163EB">
            <w:pPr>
              <w:jc w:val="center"/>
            </w:pPr>
            <w:r>
              <w:t>Т6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4190" w:rsidRDefault="00C44190" w:rsidP="003163EB">
            <w:pPr>
              <w:jc w:val="center"/>
            </w:pPr>
          </w:p>
          <w:p w:rsidR="00C44190" w:rsidRPr="008A5B1B" w:rsidRDefault="00C44190" w:rsidP="003163EB">
            <w:pPr>
              <w:jc w:val="center"/>
            </w:pPr>
            <w:r w:rsidRPr="008A5B1B">
              <w:t>100</w:t>
            </w:r>
          </w:p>
        </w:tc>
      </w:tr>
      <w:tr w:rsidR="00C44190" w:rsidRPr="008A5B1B" w:rsidTr="000038EE">
        <w:tc>
          <w:tcPr>
            <w:tcW w:w="695" w:type="dxa"/>
            <w:shd w:val="clear" w:color="auto" w:fill="auto"/>
          </w:tcPr>
          <w:p w:rsidR="00C44190" w:rsidRPr="008A5B1B" w:rsidRDefault="00C44190" w:rsidP="003163EB">
            <w:pPr>
              <w:ind w:firstLine="0"/>
            </w:pPr>
            <w:r>
              <w:t>17</w:t>
            </w:r>
          </w:p>
        </w:tc>
        <w:tc>
          <w:tcPr>
            <w:tcW w:w="1074" w:type="dxa"/>
            <w:shd w:val="clear" w:color="auto" w:fill="auto"/>
          </w:tcPr>
          <w:p w:rsidR="00C44190" w:rsidRPr="008A5B1B" w:rsidRDefault="00C44190" w:rsidP="003163EB">
            <w:pPr>
              <w:ind w:firstLine="0"/>
            </w:pPr>
            <w:r>
              <w:t>17</w:t>
            </w:r>
          </w:p>
        </w:tc>
        <w:tc>
          <w:tcPr>
            <w:tcW w:w="1350" w:type="dxa"/>
            <w:shd w:val="clear" w:color="auto" w:fill="auto"/>
          </w:tcPr>
          <w:p w:rsidR="00C44190" w:rsidRPr="008A5B1B" w:rsidRDefault="00C44190" w:rsidP="003163EB">
            <w:pPr>
              <w:ind w:firstLine="0"/>
            </w:pPr>
            <w:r>
              <w:t>17</w:t>
            </w:r>
          </w:p>
        </w:tc>
        <w:tc>
          <w:tcPr>
            <w:tcW w:w="1417" w:type="dxa"/>
            <w:shd w:val="clear" w:color="auto" w:fill="auto"/>
          </w:tcPr>
          <w:p w:rsidR="00C44190" w:rsidRPr="008A5B1B" w:rsidRDefault="00C44190" w:rsidP="003163EB">
            <w:pPr>
              <w:ind w:firstLine="0"/>
            </w:pPr>
            <w:r>
              <w:t>17</w:t>
            </w:r>
          </w:p>
        </w:tc>
        <w:tc>
          <w:tcPr>
            <w:tcW w:w="1446" w:type="dxa"/>
            <w:shd w:val="clear" w:color="auto" w:fill="auto"/>
          </w:tcPr>
          <w:p w:rsidR="00C44190" w:rsidRPr="008A5B1B" w:rsidRDefault="00C44190" w:rsidP="003163EB">
            <w:pPr>
              <w:ind w:firstLine="0"/>
            </w:pPr>
            <w:r>
              <w:t>17</w:t>
            </w:r>
          </w:p>
        </w:tc>
        <w:tc>
          <w:tcPr>
            <w:tcW w:w="2948" w:type="dxa"/>
            <w:shd w:val="clear" w:color="auto" w:fill="auto"/>
          </w:tcPr>
          <w:p w:rsidR="00C44190" w:rsidRPr="008A5B1B" w:rsidRDefault="00C44190" w:rsidP="003163EB">
            <w:pPr>
              <w:jc w:val="right"/>
            </w:pPr>
            <w:r>
              <w:t>15</w:t>
            </w:r>
          </w:p>
        </w:tc>
        <w:tc>
          <w:tcPr>
            <w:tcW w:w="1559" w:type="dxa"/>
            <w:vMerge/>
            <w:shd w:val="clear" w:color="auto" w:fill="auto"/>
          </w:tcPr>
          <w:p w:rsidR="00C44190" w:rsidRPr="008A5B1B" w:rsidRDefault="00C44190" w:rsidP="003163EB">
            <w:pPr>
              <w:jc w:val="right"/>
            </w:pPr>
          </w:p>
        </w:tc>
      </w:tr>
    </w:tbl>
    <w:p w:rsidR="00E04986" w:rsidRPr="004E4051" w:rsidRDefault="00E04986" w:rsidP="00E04986">
      <w:pPr>
        <w:ind w:firstLine="600"/>
      </w:pPr>
      <w:r w:rsidRPr="004E4051">
        <w:t>Т1, Т2 ... Т</w:t>
      </w:r>
      <w:r w:rsidR="00ED5191">
        <w:t>6</w:t>
      </w:r>
      <w:r w:rsidRPr="004E4051">
        <w:t xml:space="preserve"> – теми змістових модулів</w:t>
      </w:r>
      <w:r>
        <w:t>.</w:t>
      </w:r>
    </w:p>
    <w:p w:rsidR="00E04986" w:rsidRDefault="00E04986" w:rsidP="00E04986">
      <w:pPr>
        <w:spacing w:line="312" w:lineRule="auto"/>
        <w:rPr>
          <w:b/>
          <w:bCs/>
        </w:rPr>
      </w:pPr>
    </w:p>
    <w:p w:rsidR="00E04986" w:rsidRPr="004E4051" w:rsidRDefault="00E04986" w:rsidP="00E04986">
      <w:pPr>
        <w:jc w:val="center"/>
        <w:rPr>
          <w:b/>
          <w:bCs/>
        </w:rPr>
      </w:pPr>
      <w:r w:rsidRPr="004E4051">
        <w:rPr>
          <w:b/>
          <w:bCs/>
        </w:rPr>
        <w:t>Шкала оцінювання</w:t>
      </w:r>
      <w:r>
        <w:rPr>
          <w:b/>
          <w:bCs/>
        </w:rPr>
        <w:t>: національна</w:t>
      </w:r>
      <w:r w:rsidRPr="004E4051">
        <w:rPr>
          <w:b/>
          <w:bCs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E04986" w:rsidRPr="004E4051" w:rsidTr="00E04986">
        <w:trPr>
          <w:trHeight w:val="450"/>
        </w:trPr>
        <w:tc>
          <w:tcPr>
            <w:tcW w:w="2137" w:type="dxa"/>
            <w:vMerge w:val="restart"/>
            <w:vAlign w:val="center"/>
          </w:tcPr>
          <w:p w:rsidR="00E04986" w:rsidRPr="00946E75" w:rsidRDefault="00E04986" w:rsidP="00E04986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Сума балів за всі </w:t>
            </w:r>
            <w:r>
              <w:rPr>
                <w:sz w:val="26"/>
                <w:szCs w:val="26"/>
              </w:rPr>
              <w:t>види</w:t>
            </w:r>
            <w:r w:rsidRPr="00946E75">
              <w:rPr>
                <w:sz w:val="26"/>
                <w:szCs w:val="26"/>
              </w:rPr>
              <w:t xml:space="preserve">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E04986" w:rsidRPr="00946E75" w:rsidRDefault="00E04986" w:rsidP="00E04986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Оцінка</w:t>
            </w:r>
            <w:r w:rsidRPr="00946E75">
              <w:rPr>
                <w:b/>
                <w:sz w:val="26"/>
                <w:szCs w:val="26"/>
              </w:rPr>
              <w:t xml:space="preserve"> </w:t>
            </w:r>
            <w:r w:rsidRPr="00946E75">
              <w:rPr>
                <w:sz w:val="26"/>
                <w:szCs w:val="26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E04986" w:rsidRPr="00946E75" w:rsidRDefault="00E04986" w:rsidP="00E049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E04986" w:rsidRPr="004E4051" w:rsidTr="00E04986">
        <w:trPr>
          <w:trHeight w:val="450"/>
        </w:trPr>
        <w:tc>
          <w:tcPr>
            <w:tcW w:w="2137" w:type="dxa"/>
            <w:vMerge/>
            <w:vAlign w:val="center"/>
          </w:tcPr>
          <w:p w:rsidR="00E04986" w:rsidRPr="00946E75" w:rsidRDefault="00E04986" w:rsidP="00E049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7" w:type="dxa"/>
            <w:vMerge/>
            <w:vAlign w:val="center"/>
          </w:tcPr>
          <w:p w:rsidR="00E04986" w:rsidRPr="00946E75" w:rsidRDefault="00E04986" w:rsidP="00E049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8" w:type="dxa"/>
            <w:vAlign w:val="center"/>
          </w:tcPr>
          <w:p w:rsidR="00E04986" w:rsidRPr="00946E75" w:rsidRDefault="00E04986" w:rsidP="00E04986">
            <w:pPr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46E75">
              <w:rPr>
                <w:sz w:val="26"/>
                <w:szCs w:val="26"/>
              </w:rPr>
              <w:t xml:space="preserve">ля </w:t>
            </w:r>
            <w:r>
              <w:rPr>
                <w:sz w:val="26"/>
                <w:szCs w:val="26"/>
              </w:rPr>
              <w:t>екзамену</w:t>
            </w:r>
            <w:r w:rsidRPr="00946E7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946E75">
              <w:rPr>
                <w:sz w:val="26"/>
                <w:szCs w:val="26"/>
              </w:rPr>
              <w:t>курсового проекту (роботи)</w:t>
            </w:r>
            <w:r>
              <w:rPr>
                <w:sz w:val="26"/>
                <w:szCs w:val="26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:rsidR="00E04986" w:rsidRPr="00946E75" w:rsidRDefault="00E04986" w:rsidP="00E049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46E75">
              <w:rPr>
                <w:sz w:val="26"/>
                <w:szCs w:val="26"/>
              </w:rPr>
              <w:t>ля заліку</w:t>
            </w:r>
          </w:p>
        </w:tc>
      </w:tr>
      <w:tr w:rsidR="00E04986" w:rsidRPr="004E4051" w:rsidTr="00E04986">
        <w:tc>
          <w:tcPr>
            <w:tcW w:w="2137" w:type="dxa"/>
            <w:vAlign w:val="center"/>
          </w:tcPr>
          <w:p w:rsidR="00E04986" w:rsidRPr="00946E75" w:rsidRDefault="00E04986" w:rsidP="00E04986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90 – 100</w:t>
            </w:r>
          </w:p>
        </w:tc>
        <w:tc>
          <w:tcPr>
            <w:tcW w:w="1357" w:type="dxa"/>
            <w:vAlign w:val="center"/>
          </w:tcPr>
          <w:p w:rsidR="00E04986" w:rsidRPr="00946E75" w:rsidRDefault="00E04986" w:rsidP="00E04986">
            <w:pPr>
              <w:jc w:val="center"/>
              <w:rPr>
                <w:b/>
                <w:sz w:val="26"/>
                <w:szCs w:val="26"/>
              </w:rPr>
            </w:pPr>
            <w:r w:rsidRPr="00946E75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3168" w:type="dxa"/>
            <w:vAlign w:val="center"/>
          </w:tcPr>
          <w:p w:rsidR="00E04986" w:rsidRPr="00946E75" w:rsidRDefault="00E04986" w:rsidP="00E04986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E04986" w:rsidRPr="00946E75" w:rsidRDefault="00E04986" w:rsidP="00E04986">
            <w:pPr>
              <w:jc w:val="center"/>
              <w:rPr>
                <w:sz w:val="26"/>
                <w:szCs w:val="26"/>
              </w:rPr>
            </w:pPr>
          </w:p>
          <w:p w:rsidR="00E04986" w:rsidRPr="00946E75" w:rsidRDefault="00E04986" w:rsidP="00E04986">
            <w:pPr>
              <w:jc w:val="center"/>
              <w:rPr>
                <w:sz w:val="26"/>
                <w:szCs w:val="26"/>
              </w:rPr>
            </w:pPr>
          </w:p>
          <w:p w:rsidR="00E04986" w:rsidRPr="00946E75" w:rsidRDefault="00E04986" w:rsidP="00E04986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зараховано</w:t>
            </w:r>
          </w:p>
        </w:tc>
      </w:tr>
      <w:tr w:rsidR="00E04986" w:rsidRPr="004E4051" w:rsidTr="00E04986">
        <w:trPr>
          <w:trHeight w:val="194"/>
        </w:trPr>
        <w:tc>
          <w:tcPr>
            <w:tcW w:w="2137" w:type="dxa"/>
            <w:vAlign w:val="center"/>
          </w:tcPr>
          <w:p w:rsidR="00E04986" w:rsidRPr="00946E75" w:rsidRDefault="00E04986" w:rsidP="00E04986">
            <w:pPr>
              <w:ind w:left="180"/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82-89</w:t>
            </w:r>
          </w:p>
        </w:tc>
        <w:tc>
          <w:tcPr>
            <w:tcW w:w="1357" w:type="dxa"/>
            <w:vAlign w:val="center"/>
          </w:tcPr>
          <w:p w:rsidR="00E04986" w:rsidRPr="00946E75" w:rsidRDefault="00E04986" w:rsidP="00E04986">
            <w:pPr>
              <w:jc w:val="center"/>
              <w:rPr>
                <w:b/>
                <w:sz w:val="26"/>
                <w:szCs w:val="26"/>
              </w:rPr>
            </w:pPr>
            <w:r w:rsidRPr="00946E75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04986" w:rsidRPr="00946E75" w:rsidRDefault="00E04986" w:rsidP="00E04986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E04986" w:rsidRPr="00946E75" w:rsidRDefault="00E04986" w:rsidP="00E04986">
            <w:pPr>
              <w:jc w:val="center"/>
              <w:rPr>
                <w:sz w:val="26"/>
                <w:szCs w:val="26"/>
              </w:rPr>
            </w:pPr>
          </w:p>
        </w:tc>
      </w:tr>
      <w:tr w:rsidR="00E04986" w:rsidRPr="004E4051" w:rsidTr="00E04986">
        <w:tc>
          <w:tcPr>
            <w:tcW w:w="2137" w:type="dxa"/>
            <w:vAlign w:val="center"/>
          </w:tcPr>
          <w:p w:rsidR="00E04986" w:rsidRPr="00946E75" w:rsidRDefault="00E04986" w:rsidP="00E04986">
            <w:pPr>
              <w:ind w:left="180"/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74-81</w:t>
            </w:r>
          </w:p>
        </w:tc>
        <w:tc>
          <w:tcPr>
            <w:tcW w:w="1357" w:type="dxa"/>
            <w:vAlign w:val="center"/>
          </w:tcPr>
          <w:p w:rsidR="00E04986" w:rsidRPr="00946E75" w:rsidRDefault="00E04986" w:rsidP="00E04986">
            <w:pPr>
              <w:jc w:val="center"/>
              <w:rPr>
                <w:b/>
                <w:sz w:val="26"/>
                <w:szCs w:val="26"/>
              </w:rPr>
            </w:pPr>
            <w:r w:rsidRPr="00946E75"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04986" w:rsidRPr="00946E75" w:rsidRDefault="00E04986" w:rsidP="00E049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E04986" w:rsidRPr="00946E75" w:rsidRDefault="00E04986" w:rsidP="00E04986">
            <w:pPr>
              <w:jc w:val="center"/>
              <w:rPr>
                <w:sz w:val="26"/>
                <w:szCs w:val="26"/>
              </w:rPr>
            </w:pPr>
          </w:p>
        </w:tc>
      </w:tr>
      <w:tr w:rsidR="00E04986" w:rsidRPr="004E4051" w:rsidTr="00E04986">
        <w:tc>
          <w:tcPr>
            <w:tcW w:w="2137" w:type="dxa"/>
            <w:vAlign w:val="center"/>
          </w:tcPr>
          <w:p w:rsidR="00E04986" w:rsidRPr="00946E75" w:rsidRDefault="00E04986" w:rsidP="00E04986">
            <w:pPr>
              <w:ind w:left="180"/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64-73</w:t>
            </w:r>
          </w:p>
        </w:tc>
        <w:tc>
          <w:tcPr>
            <w:tcW w:w="1357" w:type="dxa"/>
            <w:vAlign w:val="center"/>
          </w:tcPr>
          <w:p w:rsidR="00E04986" w:rsidRPr="00946E75" w:rsidRDefault="00E04986" w:rsidP="00E04986">
            <w:pPr>
              <w:jc w:val="center"/>
              <w:rPr>
                <w:b/>
                <w:sz w:val="26"/>
                <w:szCs w:val="26"/>
              </w:rPr>
            </w:pPr>
            <w:r w:rsidRPr="00946E75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04986" w:rsidRPr="00946E75" w:rsidRDefault="00E04986" w:rsidP="00E04986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E04986" w:rsidRPr="00946E75" w:rsidRDefault="00E04986" w:rsidP="00E04986">
            <w:pPr>
              <w:jc w:val="center"/>
              <w:rPr>
                <w:sz w:val="26"/>
                <w:szCs w:val="26"/>
              </w:rPr>
            </w:pPr>
          </w:p>
        </w:tc>
      </w:tr>
      <w:tr w:rsidR="00E04986" w:rsidRPr="004E4051" w:rsidTr="00E04986">
        <w:tc>
          <w:tcPr>
            <w:tcW w:w="2137" w:type="dxa"/>
            <w:vAlign w:val="center"/>
          </w:tcPr>
          <w:p w:rsidR="00E04986" w:rsidRPr="00946E75" w:rsidRDefault="00E04986" w:rsidP="00E04986">
            <w:pPr>
              <w:ind w:left="180"/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60-63</w:t>
            </w:r>
          </w:p>
        </w:tc>
        <w:tc>
          <w:tcPr>
            <w:tcW w:w="1357" w:type="dxa"/>
            <w:vAlign w:val="center"/>
          </w:tcPr>
          <w:p w:rsidR="00E04986" w:rsidRPr="00946E75" w:rsidRDefault="00E04986" w:rsidP="00E04986">
            <w:pPr>
              <w:jc w:val="center"/>
              <w:rPr>
                <w:b/>
                <w:sz w:val="26"/>
                <w:szCs w:val="26"/>
              </w:rPr>
            </w:pPr>
            <w:r w:rsidRPr="00946E75"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04986" w:rsidRPr="00946E75" w:rsidRDefault="00E04986" w:rsidP="00E049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E04986" w:rsidRPr="00946E75" w:rsidRDefault="00E04986" w:rsidP="00E04986">
            <w:pPr>
              <w:jc w:val="center"/>
              <w:rPr>
                <w:sz w:val="26"/>
                <w:szCs w:val="26"/>
              </w:rPr>
            </w:pPr>
          </w:p>
        </w:tc>
      </w:tr>
      <w:tr w:rsidR="00E04986" w:rsidRPr="004E4051" w:rsidTr="00E04986">
        <w:tc>
          <w:tcPr>
            <w:tcW w:w="2137" w:type="dxa"/>
            <w:vAlign w:val="center"/>
          </w:tcPr>
          <w:p w:rsidR="00E04986" w:rsidRPr="00946E75" w:rsidRDefault="00E04986" w:rsidP="00E04986">
            <w:pPr>
              <w:ind w:left="180"/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35-59</w:t>
            </w:r>
          </w:p>
        </w:tc>
        <w:tc>
          <w:tcPr>
            <w:tcW w:w="1357" w:type="dxa"/>
            <w:vAlign w:val="center"/>
          </w:tcPr>
          <w:p w:rsidR="00E04986" w:rsidRPr="00946E75" w:rsidRDefault="00E04986" w:rsidP="00E04986">
            <w:pPr>
              <w:jc w:val="center"/>
              <w:rPr>
                <w:b/>
                <w:sz w:val="26"/>
                <w:szCs w:val="26"/>
              </w:rPr>
            </w:pPr>
            <w:r w:rsidRPr="00946E75">
              <w:rPr>
                <w:b/>
                <w:sz w:val="26"/>
                <w:szCs w:val="26"/>
              </w:rPr>
              <w:t>FX</w:t>
            </w:r>
          </w:p>
        </w:tc>
        <w:tc>
          <w:tcPr>
            <w:tcW w:w="3168" w:type="dxa"/>
            <w:vAlign w:val="center"/>
          </w:tcPr>
          <w:p w:rsidR="00E04986" w:rsidRPr="00946E75" w:rsidRDefault="00E04986" w:rsidP="00E04986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незадовільно з </w:t>
            </w:r>
            <w:r w:rsidRPr="00946E75">
              <w:rPr>
                <w:sz w:val="26"/>
                <w:szCs w:val="26"/>
              </w:rPr>
              <w:lastRenderedPageBreak/>
              <w:t>можливістю повторного складання</w:t>
            </w:r>
          </w:p>
        </w:tc>
        <w:tc>
          <w:tcPr>
            <w:tcW w:w="2694" w:type="dxa"/>
          </w:tcPr>
          <w:p w:rsidR="00E04986" w:rsidRPr="00946E75" w:rsidRDefault="00E04986" w:rsidP="00E04986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lastRenderedPageBreak/>
              <w:t xml:space="preserve">не зараховано з </w:t>
            </w:r>
            <w:r w:rsidRPr="00946E75">
              <w:rPr>
                <w:sz w:val="26"/>
                <w:szCs w:val="26"/>
              </w:rPr>
              <w:lastRenderedPageBreak/>
              <w:t>можливістю повторного складання</w:t>
            </w:r>
          </w:p>
        </w:tc>
      </w:tr>
      <w:tr w:rsidR="00E04986" w:rsidRPr="004E4051" w:rsidTr="00E04986">
        <w:trPr>
          <w:trHeight w:val="708"/>
        </w:trPr>
        <w:tc>
          <w:tcPr>
            <w:tcW w:w="2137" w:type="dxa"/>
            <w:vAlign w:val="center"/>
          </w:tcPr>
          <w:p w:rsidR="00E04986" w:rsidRPr="00946E75" w:rsidRDefault="00E04986" w:rsidP="00E04986">
            <w:pPr>
              <w:ind w:left="180"/>
              <w:jc w:val="center"/>
              <w:rPr>
                <w:sz w:val="26"/>
                <w:szCs w:val="26"/>
              </w:rPr>
            </w:pPr>
            <w:r w:rsidRPr="00B7292E">
              <w:rPr>
                <w:sz w:val="26"/>
                <w:szCs w:val="26"/>
              </w:rPr>
              <w:lastRenderedPageBreak/>
              <w:t>1-34</w:t>
            </w:r>
          </w:p>
        </w:tc>
        <w:tc>
          <w:tcPr>
            <w:tcW w:w="1357" w:type="dxa"/>
            <w:vAlign w:val="center"/>
          </w:tcPr>
          <w:p w:rsidR="00E04986" w:rsidRPr="00946E75" w:rsidRDefault="00E04986" w:rsidP="00E04986">
            <w:pPr>
              <w:jc w:val="center"/>
              <w:rPr>
                <w:b/>
                <w:sz w:val="26"/>
                <w:szCs w:val="26"/>
              </w:rPr>
            </w:pPr>
            <w:r w:rsidRPr="00946E75">
              <w:rPr>
                <w:b/>
                <w:sz w:val="26"/>
                <w:szCs w:val="26"/>
              </w:rPr>
              <w:t>F</w:t>
            </w:r>
          </w:p>
        </w:tc>
        <w:tc>
          <w:tcPr>
            <w:tcW w:w="3168" w:type="dxa"/>
            <w:vAlign w:val="center"/>
          </w:tcPr>
          <w:p w:rsidR="00E04986" w:rsidRPr="00946E75" w:rsidRDefault="00E04986" w:rsidP="00E04986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E04986" w:rsidRPr="00946E75" w:rsidRDefault="00E04986" w:rsidP="00E04986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:rsidR="00E04986" w:rsidRDefault="00E04986" w:rsidP="00E04986">
      <w:pPr>
        <w:shd w:val="clear" w:color="auto" w:fill="FFFFFF"/>
        <w:jc w:val="right"/>
        <w:rPr>
          <w:spacing w:val="-4"/>
        </w:rPr>
      </w:pPr>
    </w:p>
    <w:p w:rsidR="00E04986" w:rsidRPr="000D6130" w:rsidRDefault="00E04986" w:rsidP="00E04986">
      <w:pPr>
        <w:shd w:val="clear" w:color="auto" w:fill="FFFFFF"/>
        <w:jc w:val="center"/>
        <w:rPr>
          <w:b/>
          <w:sz w:val="28"/>
          <w:szCs w:val="28"/>
        </w:rPr>
      </w:pPr>
      <w:r w:rsidRPr="000D6130">
        <w:rPr>
          <w:b/>
          <w:sz w:val="28"/>
          <w:szCs w:val="28"/>
        </w:rPr>
        <w:t>13. Методичне забезпечення</w:t>
      </w:r>
    </w:p>
    <w:p w:rsidR="00E04986" w:rsidRPr="00ED5191" w:rsidRDefault="00ED5191" w:rsidP="00ED5191">
      <w:pPr>
        <w:shd w:val="clear" w:color="auto" w:fill="FFFFFF"/>
        <w:ind w:left="360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E04986" w:rsidRPr="00ED5191">
        <w:rPr>
          <w:sz w:val="28"/>
          <w:szCs w:val="28"/>
        </w:rPr>
        <w:t>Пакет нормативних документів в електронному вигляді.</w:t>
      </w:r>
    </w:p>
    <w:p w:rsidR="00E04986" w:rsidRPr="000D6130" w:rsidRDefault="00E04986" w:rsidP="00E04986">
      <w:pPr>
        <w:spacing w:line="312" w:lineRule="auto"/>
        <w:jc w:val="center"/>
        <w:rPr>
          <w:b/>
          <w:bCs/>
          <w:spacing w:val="-6"/>
          <w:sz w:val="28"/>
          <w:szCs w:val="28"/>
        </w:rPr>
      </w:pPr>
      <w:r w:rsidRPr="000D6130">
        <w:rPr>
          <w:b/>
          <w:sz w:val="28"/>
          <w:szCs w:val="28"/>
        </w:rPr>
        <w:t>14. Рекомендована література</w:t>
      </w:r>
    </w:p>
    <w:p w:rsidR="00ED5191" w:rsidRPr="00C81BE4" w:rsidRDefault="00ED5191" w:rsidP="00ED5191">
      <w:pPr>
        <w:spacing w:line="240" w:lineRule="auto"/>
        <w:contextualSpacing/>
        <w:jc w:val="center"/>
        <w:rPr>
          <w:b/>
          <w:i/>
        </w:rPr>
      </w:pPr>
      <w:r w:rsidRPr="00C81BE4">
        <w:rPr>
          <w:b/>
          <w:i/>
        </w:rPr>
        <w:t>Основні</w:t>
      </w:r>
    </w:p>
    <w:p w:rsidR="005B4E56" w:rsidRDefault="005B4E56" w:rsidP="000E6CED">
      <w:pPr>
        <w:numPr>
          <w:ilvl w:val="0"/>
          <w:numId w:val="18"/>
        </w:numPr>
        <w:snapToGrid/>
        <w:spacing w:line="240" w:lineRule="auto"/>
        <w:contextualSpacing/>
        <w:rPr>
          <w:sz w:val="28"/>
          <w:szCs w:val="28"/>
        </w:rPr>
      </w:pPr>
      <w:r>
        <w:t>Костюченко В. М.  Консолідація  фінансової  звітності  :  підручник  /  В. М. Костюченко,  Г. В. Уманців, О. В. Фоміна.  –  Київ :  Київ.  нац. торг.‐екон. ун‐т, 2021. – 388 с.  ISBN 978‐966‐918‐015‐5  DOI: http://doi.org/10.31617/p.knute.2021‐125 </w:t>
      </w:r>
    </w:p>
    <w:p w:rsidR="005B4E56" w:rsidRDefault="005B4E56" w:rsidP="005B4E56">
      <w:pPr>
        <w:snapToGrid/>
        <w:spacing w:line="240" w:lineRule="auto"/>
        <w:ind w:left="720" w:firstLine="0"/>
        <w:contextualSpacing/>
        <w:rPr>
          <w:sz w:val="28"/>
          <w:szCs w:val="28"/>
        </w:rPr>
      </w:pPr>
    </w:p>
    <w:p w:rsidR="000E6CED" w:rsidRPr="000E6CED" w:rsidRDefault="000E6CED" w:rsidP="000E6CED">
      <w:pPr>
        <w:shd w:val="clear" w:color="auto" w:fill="FFFFFF"/>
        <w:ind w:left="360" w:firstLine="0"/>
        <w:rPr>
          <w:sz w:val="28"/>
          <w:szCs w:val="28"/>
        </w:rPr>
      </w:pPr>
    </w:p>
    <w:p w:rsidR="00ED5191" w:rsidRDefault="00ED5191" w:rsidP="00ED5191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ED5191">
        <w:rPr>
          <w:b/>
          <w:i/>
          <w:sz w:val="28"/>
          <w:szCs w:val="28"/>
        </w:rPr>
        <w:t>Додаткові</w:t>
      </w:r>
    </w:p>
    <w:p w:rsidR="005B4E56" w:rsidRDefault="005B4E56" w:rsidP="005B4E56">
      <w:pPr>
        <w:numPr>
          <w:ilvl w:val="0"/>
          <w:numId w:val="18"/>
        </w:numPr>
        <w:snapToGrid/>
        <w:spacing w:line="240" w:lineRule="auto"/>
        <w:contextualSpacing/>
        <w:rPr>
          <w:sz w:val="28"/>
          <w:szCs w:val="28"/>
        </w:rPr>
      </w:pPr>
      <w:r w:rsidRPr="000E6CED">
        <w:rPr>
          <w:sz w:val="28"/>
          <w:szCs w:val="28"/>
        </w:rPr>
        <w:t>МСФЗ: Короткий курс для практиків / 2020 р.- 364 стор., ISBN 978-966-97766-1-7 Авторський колектив: С. Я. Зубілевич, О. І. Мазіна, С. А. Рогозний, О. В. Карпачова, О. О. Дядюн</w:t>
      </w:r>
    </w:p>
    <w:p w:rsidR="000E6CED" w:rsidRPr="000E6CED" w:rsidRDefault="000E6CED" w:rsidP="000E6CED">
      <w:pPr>
        <w:numPr>
          <w:ilvl w:val="0"/>
          <w:numId w:val="18"/>
        </w:numPr>
        <w:snapToGrid/>
        <w:spacing w:line="240" w:lineRule="auto"/>
        <w:contextualSpacing/>
        <w:rPr>
          <w:sz w:val="28"/>
          <w:szCs w:val="28"/>
        </w:rPr>
      </w:pPr>
      <w:bookmarkStart w:id="0" w:name="_GoBack"/>
      <w:bookmarkEnd w:id="0"/>
      <w:r w:rsidRPr="000E6CED">
        <w:rPr>
          <w:sz w:val="28"/>
          <w:szCs w:val="28"/>
        </w:rPr>
        <w:t>Чижевська Л.В., Осіпчук Д.С. Нормативне регулювання обліку державної допомоги: міжнародний (МСФЗ) та національний підходи // Проблеми теорії та методології бухгалтерського обліку, контролю і аналізу. № 2(46) (2020) С.61-69</w:t>
      </w:r>
    </w:p>
    <w:p w:rsidR="000E6CED" w:rsidRPr="000E6CED" w:rsidRDefault="000E6CED" w:rsidP="000E6CED">
      <w:pPr>
        <w:numPr>
          <w:ilvl w:val="0"/>
          <w:numId w:val="18"/>
        </w:numPr>
        <w:snapToGrid/>
        <w:spacing w:line="240" w:lineRule="auto"/>
        <w:contextualSpacing/>
        <w:rPr>
          <w:sz w:val="28"/>
          <w:szCs w:val="28"/>
        </w:rPr>
      </w:pPr>
      <w:r w:rsidRPr="000E6CED">
        <w:rPr>
          <w:sz w:val="28"/>
          <w:szCs w:val="28"/>
        </w:rPr>
        <w:t>Чижевська Л.В. Транспарентність фінансової звітності, складеної за МСФЗ як інструмент антикорупційної діяльності в Україні / Л. В. Чижевська, Ю. І. Корецька, А. С. Паламарчук. // Міжнародний збірник наукових праць «Проблеми теорії та методології бухгалтерського обліку, контролю і аналізу». – 2019. – №1. – С. 110–115.</w:t>
      </w:r>
    </w:p>
    <w:p w:rsidR="000E6CED" w:rsidRDefault="000E6CED" w:rsidP="00ED5191">
      <w:pPr>
        <w:spacing w:line="240" w:lineRule="auto"/>
        <w:contextualSpacing/>
        <w:jc w:val="center"/>
        <w:rPr>
          <w:b/>
          <w:i/>
          <w:sz w:val="28"/>
          <w:szCs w:val="28"/>
        </w:rPr>
      </w:pPr>
    </w:p>
    <w:p w:rsidR="000E6CED" w:rsidRPr="00ED5191" w:rsidRDefault="000E6CED" w:rsidP="00ED5191">
      <w:pPr>
        <w:spacing w:line="240" w:lineRule="auto"/>
        <w:contextualSpacing/>
        <w:jc w:val="center"/>
        <w:rPr>
          <w:b/>
          <w:i/>
          <w:sz w:val="28"/>
          <w:szCs w:val="28"/>
        </w:rPr>
      </w:pPr>
    </w:p>
    <w:p w:rsidR="00ED5191" w:rsidRPr="00ED5191" w:rsidRDefault="00ED5191" w:rsidP="00ED5191">
      <w:pPr>
        <w:tabs>
          <w:tab w:val="num" w:pos="-720"/>
        </w:tabs>
        <w:spacing w:line="240" w:lineRule="auto"/>
        <w:ind w:left="350" w:hanging="350"/>
        <w:contextualSpacing/>
        <w:jc w:val="center"/>
        <w:rPr>
          <w:b/>
          <w:i/>
          <w:sz w:val="28"/>
          <w:szCs w:val="28"/>
        </w:rPr>
      </w:pPr>
      <w:r w:rsidRPr="00ED5191">
        <w:rPr>
          <w:b/>
          <w:i/>
          <w:sz w:val="28"/>
          <w:szCs w:val="28"/>
        </w:rPr>
        <w:t>Інтернет-ресурси</w:t>
      </w:r>
    </w:p>
    <w:p w:rsidR="00ED5191" w:rsidRPr="00ED5191" w:rsidRDefault="00ED5191" w:rsidP="00ED5191">
      <w:pPr>
        <w:numPr>
          <w:ilvl w:val="0"/>
          <w:numId w:val="18"/>
        </w:numPr>
        <w:snapToGrid/>
        <w:spacing w:line="240" w:lineRule="auto"/>
        <w:contextualSpacing/>
        <w:rPr>
          <w:sz w:val="28"/>
          <w:szCs w:val="28"/>
        </w:rPr>
      </w:pPr>
      <w:r w:rsidRPr="00ED5191">
        <w:rPr>
          <w:sz w:val="28"/>
          <w:szCs w:val="28"/>
        </w:rPr>
        <w:t xml:space="preserve">Офіційний сайт Міністерства фінансів України - </w:t>
      </w:r>
      <w:hyperlink r:id="rId9" w:history="1">
        <w:r w:rsidRPr="00ED5191">
          <w:rPr>
            <w:rStyle w:val="a4"/>
            <w:sz w:val="28"/>
            <w:szCs w:val="28"/>
          </w:rPr>
          <w:t>http://www.minfin.gov.ua</w:t>
        </w:r>
      </w:hyperlink>
      <w:r w:rsidRPr="00ED5191">
        <w:rPr>
          <w:sz w:val="28"/>
          <w:szCs w:val="28"/>
        </w:rPr>
        <w:t>.</w:t>
      </w:r>
    </w:p>
    <w:p w:rsidR="00ED5191" w:rsidRPr="00ED5191" w:rsidRDefault="00ED5191" w:rsidP="00ED5191">
      <w:pPr>
        <w:numPr>
          <w:ilvl w:val="0"/>
          <w:numId w:val="18"/>
        </w:numPr>
        <w:snapToGrid/>
        <w:spacing w:line="240" w:lineRule="auto"/>
        <w:contextualSpacing/>
        <w:rPr>
          <w:sz w:val="28"/>
          <w:szCs w:val="28"/>
        </w:rPr>
      </w:pPr>
      <w:r w:rsidRPr="00ED5191">
        <w:rPr>
          <w:sz w:val="28"/>
          <w:szCs w:val="28"/>
        </w:rPr>
        <w:t xml:space="preserve">Офіційний сайт Ради з міжнародних стандартів фінансової звітності - </w:t>
      </w:r>
      <w:hyperlink r:id="rId10" w:history="1">
        <w:r w:rsidRPr="00ED5191">
          <w:rPr>
            <w:rStyle w:val="a4"/>
            <w:sz w:val="28"/>
            <w:szCs w:val="28"/>
          </w:rPr>
          <w:t>http://www.ifrs.org</w:t>
        </w:r>
      </w:hyperlink>
      <w:r w:rsidRPr="00ED5191">
        <w:rPr>
          <w:sz w:val="28"/>
          <w:szCs w:val="28"/>
        </w:rPr>
        <w:t xml:space="preserve">. </w:t>
      </w:r>
    </w:p>
    <w:p w:rsidR="00E04986" w:rsidRPr="00ED5191" w:rsidRDefault="000E6CED" w:rsidP="000E6CED">
      <w:pPr>
        <w:numPr>
          <w:ilvl w:val="0"/>
          <w:numId w:val="18"/>
        </w:numPr>
        <w:snapToGrid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Агентство з МСФЗ. </w:t>
      </w:r>
      <w:r w:rsidRPr="000E6CED">
        <w:rPr>
          <w:sz w:val="28"/>
          <w:szCs w:val="28"/>
        </w:rPr>
        <w:t>https://amsfo.com.ua/about/</w:t>
      </w:r>
    </w:p>
    <w:sectPr w:rsidR="00E04986" w:rsidRPr="00ED5191" w:rsidSect="008B1E53">
      <w:headerReference w:type="default" r:id="rId11"/>
      <w:footerReference w:type="even" r:id="rId12"/>
      <w:footerReference w:type="default" r:id="rId13"/>
      <w:pgSz w:w="11907" w:h="16840" w:code="9"/>
      <w:pgMar w:top="851" w:right="567" w:bottom="851" w:left="85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FA" w:rsidRDefault="001963FA">
      <w:pPr>
        <w:spacing w:line="240" w:lineRule="auto"/>
      </w:pPr>
      <w:r>
        <w:separator/>
      </w:r>
    </w:p>
  </w:endnote>
  <w:endnote w:type="continuationSeparator" w:id="0">
    <w:p w:rsidR="001963FA" w:rsidRDefault="00196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A5" w:rsidRDefault="00391AA5" w:rsidP="00E0498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91AA5" w:rsidRDefault="00391AA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320126"/>
      <w:docPartObj>
        <w:docPartGallery w:val="Page Numbers (Bottom of Page)"/>
        <w:docPartUnique/>
      </w:docPartObj>
    </w:sdtPr>
    <w:sdtContent>
      <w:p w:rsidR="00391AA5" w:rsidRDefault="00391AA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E56">
          <w:rPr>
            <w:noProof/>
          </w:rPr>
          <w:t>4</w:t>
        </w:r>
        <w:r>
          <w:fldChar w:fldCharType="end"/>
        </w:r>
      </w:p>
    </w:sdtContent>
  </w:sdt>
  <w:p w:rsidR="00391AA5" w:rsidRDefault="00391AA5" w:rsidP="00E0498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FA" w:rsidRDefault="001963FA">
      <w:pPr>
        <w:spacing w:line="240" w:lineRule="auto"/>
      </w:pPr>
      <w:r>
        <w:separator/>
      </w:r>
    </w:p>
  </w:footnote>
  <w:footnote w:type="continuationSeparator" w:id="0">
    <w:p w:rsidR="001963FA" w:rsidRDefault="001963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946"/>
      <w:gridCol w:w="6982"/>
      <w:gridCol w:w="1777"/>
    </w:tblGrid>
    <w:tr w:rsidR="00391AA5" w:rsidRPr="00F728EF" w:rsidTr="00391AA5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1AA5" w:rsidRPr="00F728EF" w:rsidRDefault="00391AA5" w:rsidP="00391AA5">
          <w:pPr>
            <w:pStyle w:val="a6"/>
            <w:spacing w:line="240" w:lineRule="auto"/>
            <w:jc w:val="center"/>
            <w:rPr>
              <w:b/>
              <w:sz w:val="16"/>
              <w:szCs w:val="16"/>
              <w:lang w:eastAsia="uk-UA"/>
            </w:rPr>
          </w:pPr>
          <w:r w:rsidRPr="00F728EF">
            <w:rPr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391AA5" w:rsidRPr="00755EEB" w:rsidRDefault="00391AA5" w:rsidP="00391AA5">
          <w:pPr>
            <w:pStyle w:val="a6"/>
            <w:spacing w:line="240" w:lineRule="auto"/>
            <w:jc w:val="center"/>
            <w:rPr>
              <w:sz w:val="16"/>
              <w:szCs w:val="16"/>
              <w:lang w:eastAsia="uk-UA"/>
            </w:rPr>
          </w:pPr>
          <w:r w:rsidRPr="00755EEB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391AA5" w:rsidRPr="00755EEB" w:rsidRDefault="00391AA5" w:rsidP="00391AA5">
          <w:pPr>
            <w:pStyle w:val="a6"/>
            <w:spacing w:line="240" w:lineRule="auto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391AA5" w:rsidRPr="00F728EF" w:rsidRDefault="00391AA5" w:rsidP="00391AA5">
          <w:pPr>
            <w:pStyle w:val="a6"/>
            <w:spacing w:line="240" w:lineRule="auto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391AA5" w:rsidRDefault="00391AA5" w:rsidP="00391AA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Ф-04.03</w:t>
          </w:r>
          <w:r w:rsidRPr="00F728EF">
            <w:rPr>
              <w:b/>
              <w:sz w:val="16"/>
              <w:szCs w:val="16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</w:rPr>
            <w:t>.0</w:t>
          </w:r>
          <w:r>
            <w:rPr>
              <w:b/>
              <w:sz w:val="16"/>
              <w:szCs w:val="16"/>
            </w:rPr>
            <w:t>1/071.00.1/М/ВК1-</w:t>
          </w:r>
          <w:r w:rsidRPr="00F728EF">
            <w:rPr>
              <w:b/>
              <w:sz w:val="16"/>
              <w:szCs w:val="16"/>
            </w:rPr>
            <w:t>20</w:t>
          </w:r>
          <w:r>
            <w:rPr>
              <w:b/>
              <w:sz w:val="16"/>
              <w:szCs w:val="16"/>
            </w:rPr>
            <w:t>22</w:t>
          </w:r>
        </w:p>
        <w:p w:rsidR="00391AA5" w:rsidRPr="00F728EF" w:rsidRDefault="00391AA5" w:rsidP="00391AA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</w:rPr>
          </w:pPr>
        </w:p>
      </w:tc>
    </w:tr>
    <w:tr w:rsidR="00391AA5" w:rsidRPr="00F728EF" w:rsidTr="00391AA5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1AA5" w:rsidRPr="00F728EF" w:rsidRDefault="00391AA5" w:rsidP="00391AA5">
          <w:pPr>
            <w:pStyle w:val="a6"/>
            <w:spacing w:line="240" w:lineRule="auto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391AA5" w:rsidRPr="00F728EF" w:rsidRDefault="00391AA5" w:rsidP="00391AA5">
          <w:pPr>
            <w:pStyle w:val="a6"/>
            <w:spacing w:line="240" w:lineRule="auto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391AA5" w:rsidRPr="00F728EF" w:rsidRDefault="00391AA5" w:rsidP="00391AA5">
          <w:pPr>
            <w:pStyle w:val="a6"/>
            <w:spacing w:line="240" w:lineRule="auto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 xml:space="preserve">Арк  </w:t>
          </w:r>
          <w:r>
            <w:rPr>
              <w:i/>
              <w:sz w:val="16"/>
              <w:szCs w:val="16"/>
              <w:lang w:eastAsia="uk-UA"/>
            </w:rPr>
            <w:t>__</w:t>
          </w:r>
          <w:r w:rsidRPr="00F728EF">
            <w:rPr>
              <w:i/>
              <w:sz w:val="16"/>
              <w:szCs w:val="16"/>
              <w:lang w:eastAsia="uk-UA"/>
            </w:rPr>
            <w:t xml:space="preserve"> / </w:t>
          </w:r>
          <w:r w:rsidRPr="00F728EF">
            <w:rPr>
              <w:i/>
              <w:sz w:val="16"/>
              <w:szCs w:val="16"/>
              <w:lang w:eastAsia="uk-UA"/>
            </w:rPr>
            <w:fldChar w:fldCharType="begin"/>
          </w:r>
          <w:r w:rsidRPr="00F728EF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eastAsia="uk-UA"/>
            </w:rPr>
            <w:fldChar w:fldCharType="separate"/>
          </w:r>
          <w:r w:rsidR="005B4E56">
            <w:rPr>
              <w:i/>
              <w:noProof/>
              <w:sz w:val="16"/>
              <w:szCs w:val="16"/>
              <w:lang w:eastAsia="uk-UA"/>
            </w:rPr>
            <w:t>4</w:t>
          </w:r>
          <w:r w:rsidRPr="00F728EF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391AA5" w:rsidRDefault="00391AA5" w:rsidP="008B1E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3F2"/>
    <w:multiLevelType w:val="hybridMultilevel"/>
    <w:tmpl w:val="07E89642"/>
    <w:lvl w:ilvl="0" w:tplc="EA14A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D04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291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186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089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4D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81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4D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ED148B"/>
    <w:multiLevelType w:val="multilevel"/>
    <w:tmpl w:val="75F0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50B9D"/>
    <w:multiLevelType w:val="multilevel"/>
    <w:tmpl w:val="90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27286"/>
    <w:multiLevelType w:val="hybridMultilevel"/>
    <w:tmpl w:val="B94E8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6B6271"/>
    <w:multiLevelType w:val="hybridMultilevel"/>
    <w:tmpl w:val="29F06236"/>
    <w:lvl w:ilvl="0" w:tplc="8C44A54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1E24C1E"/>
    <w:multiLevelType w:val="hybridMultilevel"/>
    <w:tmpl w:val="C60C77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B3F69"/>
    <w:multiLevelType w:val="hybridMultilevel"/>
    <w:tmpl w:val="9E3AB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B028C"/>
    <w:multiLevelType w:val="multilevel"/>
    <w:tmpl w:val="B19A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263AF"/>
    <w:multiLevelType w:val="hybridMultilevel"/>
    <w:tmpl w:val="1A94FEDC"/>
    <w:lvl w:ilvl="0" w:tplc="E91217CC">
      <w:start w:val="1"/>
      <w:numFmt w:val="decimal"/>
      <w:lvlText w:val="%1."/>
      <w:lvlJc w:val="left"/>
      <w:pPr>
        <w:tabs>
          <w:tab w:val="num" w:pos="1287"/>
        </w:tabs>
        <w:ind w:left="927" w:firstLine="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24ABD"/>
    <w:multiLevelType w:val="multilevel"/>
    <w:tmpl w:val="11B4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820CB5"/>
    <w:multiLevelType w:val="multilevel"/>
    <w:tmpl w:val="489C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231E5DEE"/>
    <w:multiLevelType w:val="hybridMultilevel"/>
    <w:tmpl w:val="73561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E2091"/>
    <w:multiLevelType w:val="hybridMultilevel"/>
    <w:tmpl w:val="E23EE9FA"/>
    <w:lvl w:ilvl="0" w:tplc="D0E0BEB0">
      <w:start w:val="1"/>
      <w:numFmt w:val="decimal"/>
      <w:lvlText w:val="%1)"/>
      <w:lvlJc w:val="left"/>
      <w:pPr>
        <w:ind w:left="40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2BE951BE"/>
    <w:multiLevelType w:val="hybridMultilevel"/>
    <w:tmpl w:val="D81649C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D2FCD"/>
    <w:multiLevelType w:val="hybridMultilevel"/>
    <w:tmpl w:val="E9B68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816C3"/>
    <w:multiLevelType w:val="hybridMultilevel"/>
    <w:tmpl w:val="CB1A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DF9"/>
    <w:multiLevelType w:val="multilevel"/>
    <w:tmpl w:val="717E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46AC8"/>
    <w:multiLevelType w:val="hybridMultilevel"/>
    <w:tmpl w:val="9FC26F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E481A2B"/>
    <w:multiLevelType w:val="hybridMultilevel"/>
    <w:tmpl w:val="644C2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90A0E"/>
    <w:multiLevelType w:val="hybridMultilevel"/>
    <w:tmpl w:val="E552FBCC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>
    <w:nsid w:val="45E80CAD"/>
    <w:multiLevelType w:val="multilevel"/>
    <w:tmpl w:val="F254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EA0EAB"/>
    <w:multiLevelType w:val="hybridMultilevel"/>
    <w:tmpl w:val="EA0A3ADC"/>
    <w:lvl w:ilvl="0" w:tplc="F6001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FA34D8"/>
    <w:multiLevelType w:val="hybridMultilevel"/>
    <w:tmpl w:val="E8D24886"/>
    <w:lvl w:ilvl="0" w:tplc="61883588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B6345C"/>
    <w:multiLevelType w:val="hybridMultilevel"/>
    <w:tmpl w:val="47E8E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365F7"/>
    <w:multiLevelType w:val="multilevel"/>
    <w:tmpl w:val="07E4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D04C2A"/>
    <w:multiLevelType w:val="multilevel"/>
    <w:tmpl w:val="3B92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64C5096"/>
    <w:multiLevelType w:val="multilevel"/>
    <w:tmpl w:val="A9A0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606095"/>
    <w:multiLevelType w:val="multilevel"/>
    <w:tmpl w:val="EE68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0F6C83"/>
    <w:multiLevelType w:val="hybridMultilevel"/>
    <w:tmpl w:val="3C40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65A6B"/>
    <w:multiLevelType w:val="hybridMultilevel"/>
    <w:tmpl w:val="277625C8"/>
    <w:lvl w:ilvl="0" w:tplc="40AC6C3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3AC523E"/>
    <w:multiLevelType w:val="multilevel"/>
    <w:tmpl w:val="C602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401939"/>
    <w:multiLevelType w:val="hybridMultilevel"/>
    <w:tmpl w:val="C6A67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B0D53"/>
    <w:multiLevelType w:val="hybridMultilevel"/>
    <w:tmpl w:val="CE60ED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2"/>
  </w:num>
  <w:num w:numId="6">
    <w:abstractNumId w:val="32"/>
  </w:num>
  <w:num w:numId="7">
    <w:abstractNumId w:val="7"/>
  </w:num>
  <w:num w:numId="8">
    <w:abstractNumId w:val="14"/>
  </w:num>
  <w:num w:numId="9">
    <w:abstractNumId w:val="19"/>
  </w:num>
  <w:num w:numId="10">
    <w:abstractNumId w:val="6"/>
  </w:num>
  <w:num w:numId="11">
    <w:abstractNumId w:val="21"/>
  </w:num>
  <w:num w:numId="12">
    <w:abstractNumId w:val="13"/>
  </w:num>
  <w:num w:numId="13">
    <w:abstractNumId w:val="16"/>
  </w:num>
  <w:num w:numId="14">
    <w:abstractNumId w:val="30"/>
  </w:num>
  <w:num w:numId="15">
    <w:abstractNumId w:val="35"/>
  </w:num>
  <w:num w:numId="16">
    <w:abstractNumId w:val="36"/>
  </w:num>
  <w:num w:numId="17">
    <w:abstractNumId w:val="25"/>
  </w:num>
  <w:num w:numId="18">
    <w:abstractNumId w:val="20"/>
  </w:num>
  <w:num w:numId="19">
    <w:abstractNumId w:val="31"/>
  </w:num>
  <w:num w:numId="20">
    <w:abstractNumId w:val="0"/>
  </w:num>
  <w:num w:numId="21">
    <w:abstractNumId w:val="3"/>
  </w:num>
  <w:num w:numId="22">
    <w:abstractNumId w:val="17"/>
  </w:num>
  <w:num w:numId="23">
    <w:abstractNumId w:val="4"/>
  </w:num>
  <w:num w:numId="24">
    <w:abstractNumId w:val="27"/>
  </w:num>
  <w:num w:numId="25">
    <w:abstractNumId w:val="10"/>
  </w:num>
  <w:num w:numId="26">
    <w:abstractNumId w:val="8"/>
  </w:num>
  <w:num w:numId="27">
    <w:abstractNumId w:val="2"/>
  </w:num>
  <w:num w:numId="28">
    <w:abstractNumId w:val="18"/>
  </w:num>
  <w:num w:numId="29">
    <w:abstractNumId w:val="34"/>
  </w:num>
  <w:num w:numId="30">
    <w:abstractNumId w:val="29"/>
  </w:num>
  <w:num w:numId="31">
    <w:abstractNumId w:val="28"/>
  </w:num>
  <w:num w:numId="32">
    <w:abstractNumId w:val="1"/>
  </w:num>
  <w:num w:numId="33">
    <w:abstractNumId w:val="22"/>
  </w:num>
  <w:num w:numId="34">
    <w:abstractNumId w:val="26"/>
  </w:num>
  <w:num w:numId="35">
    <w:abstractNumId w:val="11"/>
  </w:num>
  <w:num w:numId="36">
    <w:abstractNumId w:val="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86"/>
    <w:rsid w:val="00017ED3"/>
    <w:rsid w:val="000A4BE7"/>
    <w:rsid w:val="000C65E7"/>
    <w:rsid w:val="000E6CED"/>
    <w:rsid w:val="0016719F"/>
    <w:rsid w:val="001963FA"/>
    <w:rsid w:val="001C6E87"/>
    <w:rsid w:val="002423BF"/>
    <w:rsid w:val="00254288"/>
    <w:rsid w:val="002B35B8"/>
    <w:rsid w:val="002C1D20"/>
    <w:rsid w:val="003163EB"/>
    <w:rsid w:val="00321CCC"/>
    <w:rsid w:val="00387773"/>
    <w:rsid w:val="00391AA5"/>
    <w:rsid w:val="003F4A94"/>
    <w:rsid w:val="004366AE"/>
    <w:rsid w:val="00470BF4"/>
    <w:rsid w:val="00483F40"/>
    <w:rsid w:val="004D562E"/>
    <w:rsid w:val="00565D01"/>
    <w:rsid w:val="00576951"/>
    <w:rsid w:val="00596F5C"/>
    <w:rsid w:val="005B4E56"/>
    <w:rsid w:val="006C10CF"/>
    <w:rsid w:val="006D48C7"/>
    <w:rsid w:val="0072556F"/>
    <w:rsid w:val="00750932"/>
    <w:rsid w:val="00775F3E"/>
    <w:rsid w:val="00776523"/>
    <w:rsid w:val="008A0206"/>
    <w:rsid w:val="008B1E53"/>
    <w:rsid w:val="008E4385"/>
    <w:rsid w:val="008F2A5D"/>
    <w:rsid w:val="00937D87"/>
    <w:rsid w:val="009506AB"/>
    <w:rsid w:val="009809FA"/>
    <w:rsid w:val="009A11AF"/>
    <w:rsid w:val="009F1832"/>
    <w:rsid w:val="00A71516"/>
    <w:rsid w:val="00A93FCE"/>
    <w:rsid w:val="00A95A25"/>
    <w:rsid w:val="00AC3527"/>
    <w:rsid w:val="00B2642C"/>
    <w:rsid w:val="00B35A52"/>
    <w:rsid w:val="00B4339E"/>
    <w:rsid w:val="00B83F72"/>
    <w:rsid w:val="00BF54F2"/>
    <w:rsid w:val="00C26D64"/>
    <w:rsid w:val="00C44190"/>
    <w:rsid w:val="00C60105"/>
    <w:rsid w:val="00C94E19"/>
    <w:rsid w:val="00D81596"/>
    <w:rsid w:val="00D90AFC"/>
    <w:rsid w:val="00DB0ED3"/>
    <w:rsid w:val="00DE4483"/>
    <w:rsid w:val="00E04986"/>
    <w:rsid w:val="00E10086"/>
    <w:rsid w:val="00ED5191"/>
    <w:rsid w:val="00EF5EB3"/>
    <w:rsid w:val="00F0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04986"/>
    <w:pPr>
      <w:widowControl w:val="0"/>
      <w:snapToGrid w:val="0"/>
      <w:spacing w:after="0" w:line="300" w:lineRule="auto"/>
      <w:ind w:firstLine="42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49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49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4986"/>
    <w:pPr>
      <w:keepNext/>
      <w:keepLines/>
      <w:widowControl/>
      <w:snapToGrid/>
      <w:spacing w:before="200" w:line="240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049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04986"/>
    <w:pPr>
      <w:keepNext/>
      <w:keepLines/>
      <w:widowControl/>
      <w:snapToGrid/>
      <w:spacing w:before="200" w:line="240" w:lineRule="auto"/>
      <w:ind w:firstLine="0"/>
      <w:jc w:val="left"/>
      <w:outlineLvl w:val="4"/>
    </w:pPr>
    <w:rPr>
      <w:rFonts w:ascii="Cambria" w:eastAsia="Times New Roman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04986"/>
    <w:pPr>
      <w:keepNext/>
      <w:keepLines/>
      <w:widowControl/>
      <w:snapToGrid/>
      <w:spacing w:before="200" w:line="240" w:lineRule="auto"/>
      <w:ind w:firstLine="0"/>
      <w:jc w:val="left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E049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1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9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049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98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04986"/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0498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0498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0498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049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04986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E04986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E04986"/>
    <w:pPr>
      <w:widowControl/>
      <w:tabs>
        <w:tab w:val="center" w:pos="4536"/>
        <w:tab w:val="right" w:pos="9072"/>
      </w:tabs>
      <w:snapToGrid/>
      <w:spacing w:line="312" w:lineRule="auto"/>
      <w:ind w:firstLine="0"/>
    </w:pPr>
    <w:rPr>
      <w:rFonts w:eastAsia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E049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aliases w:val="Назватеми Знак"/>
    <w:basedOn w:val="a0"/>
    <w:link w:val="a9"/>
    <w:uiPriority w:val="99"/>
    <w:locked/>
    <w:rsid w:val="00E04986"/>
    <w:rPr>
      <w:rFonts w:ascii="Bookman Old Style" w:eastAsia="Times New Roman" w:hAnsi="Bookman Old Style"/>
      <w:b/>
      <w:i/>
      <w:sz w:val="32"/>
      <w:lang w:eastAsia="ru-RU"/>
    </w:rPr>
  </w:style>
  <w:style w:type="paragraph" w:styleId="a9">
    <w:name w:val="Title"/>
    <w:aliases w:val="Назватеми"/>
    <w:basedOn w:val="a"/>
    <w:link w:val="a8"/>
    <w:uiPriority w:val="99"/>
    <w:qFormat/>
    <w:rsid w:val="00E04986"/>
    <w:pPr>
      <w:widowControl/>
      <w:snapToGrid/>
      <w:spacing w:line="240" w:lineRule="auto"/>
      <w:ind w:firstLine="0"/>
      <w:jc w:val="center"/>
    </w:pPr>
    <w:rPr>
      <w:rFonts w:ascii="Bookman Old Style" w:eastAsia="Times New Roman" w:hAnsi="Bookman Old Style" w:cstheme="minorBidi"/>
      <w:b/>
      <w:i/>
      <w:sz w:val="32"/>
      <w:szCs w:val="22"/>
    </w:rPr>
  </w:style>
  <w:style w:type="character" w:customStyle="1" w:styleId="11">
    <w:name w:val="Название Знак1"/>
    <w:basedOn w:val="a0"/>
    <w:uiPriority w:val="10"/>
    <w:rsid w:val="00E0498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ody Text"/>
    <w:basedOn w:val="a"/>
    <w:link w:val="ab"/>
    <w:unhideWhenUsed/>
    <w:rsid w:val="00E04986"/>
    <w:pPr>
      <w:widowControl/>
      <w:snapToGrid/>
      <w:spacing w:after="12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0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E04986"/>
    <w:pPr>
      <w:widowControl/>
      <w:snapToGrid/>
      <w:spacing w:after="120" w:line="24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E0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04986"/>
    <w:pPr>
      <w:widowControl/>
      <w:snapToGrid/>
      <w:spacing w:line="312" w:lineRule="auto"/>
      <w:ind w:firstLine="709"/>
    </w:pPr>
    <w:rPr>
      <w:rFonts w:eastAsia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049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Текст Знак"/>
    <w:basedOn w:val="a0"/>
    <w:link w:val="af"/>
    <w:uiPriority w:val="99"/>
    <w:semiHidden/>
    <w:rsid w:val="00E04986"/>
    <w:rPr>
      <w:rFonts w:ascii="Courier New" w:eastAsia="Calibri" w:hAnsi="Courier New" w:cs="Courier New"/>
      <w:color w:val="000000"/>
      <w:sz w:val="20"/>
      <w:szCs w:val="20"/>
      <w:lang w:val="ru-RU" w:eastAsia="ru-RU"/>
    </w:rPr>
  </w:style>
  <w:style w:type="paragraph" w:styleId="af">
    <w:name w:val="Plain Text"/>
    <w:basedOn w:val="a"/>
    <w:link w:val="ae"/>
    <w:uiPriority w:val="99"/>
    <w:semiHidden/>
    <w:unhideWhenUsed/>
    <w:rsid w:val="00E04986"/>
    <w:pPr>
      <w:widowControl/>
      <w:snapToGrid/>
      <w:spacing w:line="240" w:lineRule="auto"/>
      <w:ind w:firstLine="0"/>
      <w:jc w:val="left"/>
    </w:pPr>
    <w:rPr>
      <w:rFonts w:ascii="Courier New" w:hAnsi="Courier New" w:cs="Courier New"/>
      <w:color w:val="000000"/>
      <w:sz w:val="20"/>
      <w:lang w:val="ru-RU"/>
    </w:rPr>
  </w:style>
  <w:style w:type="paragraph" w:customStyle="1" w:styleId="af0">
    <w:name w:val="Глава"/>
    <w:basedOn w:val="7"/>
    <w:uiPriority w:val="99"/>
    <w:rsid w:val="00E04986"/>
    <w:pPr>
      <w:keepLines w:val="0"/>
      <w:widowControl/>
      <w:snapToGrid/>
      <w:spacing w:before="0" w:line="240" w:lineRule="auto"/>
      <w:ind w:firstLine="0"/>
    </w:pPr>
    <w:rPr>
      <w:rFonts w:ascii="Arial Narrow" w:eastAsia="Times New Roman" w:hAnsi="Arial Narrow" w:cs="Times New Roman"/>
      <w:b/>
      <w:iCs w:val="0"/>
      <w:color w:val="auto"/>
      <w:sz w:val="24"/>
    </w:rPr>
  </w:style>
  <w:style w:type="paragraph" w:customStyle="1" w:styleId="12">
    <w:name w:val="Стиль1"/>
    <w:basedOn w:val="aa"/>
    <w:uiPriority w:val="99"/>
    <w:rsid w:val="00E04986"/>
    <w:pPr>
      <w:tabs>
        <w:tab w:val="left" w:pos="567"/>
      </w:tabs>
      <w:spacing w:after="0" w:line="288" w:lineRule="auto"/>
      <w:ind w:firstLine="567"/>
      <w:jc w:val="both"/>
    </w:pPr>
    <w:rPr>
      <w:rFonts w:eastAsia="Calibri"/>
      <w:sz w:val="26"/>
      <w:szCs w:val="20"/>
      <w:lang w:val="ru-RU"/>
    </w:rPr>
  </w:style>
  <w:style w:type="paragraph" w:customStyle="1" w:styleId="h3">
    <w:name w:val="h3"/>
    <w:basedOn w:val="a"/>
    <w:uiPriority w:val="99"/>
    <w:rsid w:val="00E04986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f1">
    <w:name w:val="footer"/>
    <w:basedOn w:val="a"/>
    <w:link w:val="af2"/>
    <w:uiPriority w:val="99"/>
    <w:rsid w:val="00E04986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E04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rsid w:val="00E04986"/>
  </w:style>
  <w:style w:type="paragraph" w:customStyle="1" w:styleId="FR2">
    <w:name w:val="FR2"/>
    <w:rsid w:val="00E0498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13">
    <w:name w:val="Обычный1"/>
    <w:rsid w:val="00E04986"/>
    <w:pPr>
      <w:widowControl w:val="0"/>
      <w:snapToGrid w:val="0"/>
      <w:spacing w:after="0" w:line="300" w:lineRule="auto"/>
      <w:ind w:firstLine="4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E04986"/>
    <w:pPr>
      <w:widowControl/>
      <w:snapToGrid/>
      <w:spacing w:after="120" w:line="240" w:lineRule="auto"/>
      <w:ind w:firstLine="0"/>
      <w:jc w:val="left"/>
    </w:pPr>
    <w:rPr>
      <w:rFonts w:eastAsia="Times New Roman"/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E0498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f4">
    <w:name w:val="Emphasis"/>
    <w:basedOn w:val="a0"/>
    <w:uiPriority w:val="20"/>
    <w:qFormat/>
    <w:rsid w:val="00E04986"/>
    <w:rPr>
      <w:i/>
      <w:iCs/>
    </w:rPr>
  </w:style>
  <w:style w:type="character" w:styleId="af5">
    <w:name w:val="Strong"/>
    <w:basedOn w:val="a0"/>
    <w:uiPriority w:val="22"/>
    <w:qFormat/>
    <w:rsid w:val="00E04986"/>
    <w:rPr>
      <w:b/>
      <w:bCs/>
    </w:rPr>
  </w:style>
  <w:style w:type="character" w:customStyle="1" w:styleId="apple-converted-space">
    <w:name w:val="apple-converted-space"/>
    <w:rsid w:val="00E04986"/>
  </w:style>
  <w:style w:type="paragraph" w:styleId="HTML">
    <w:name w:val="HTML Preformatted"/>
    <w:basedOn w:val="a"/>
    <w:link w:val="HTML0"/>
    <w:uiPriority w:val="99"/>
    <w:unhideWhenUsed/>
    <w:rsid w:val="00E049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firstLine="0"/>
      <w:jc w:val="left"/>
    </w:pPr>
    <w:rPr>
      <w:rFonts w:ascii="Courier New" w:eastAsia="Times New Roman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0498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E04986"/>
    <w:rPr>
      <w:rFonts w:ascii="Segoe UI" w:eastAsia="Calibri" w:hAnsi="Segoe UI" w:cs="Segoe UI"/>
      <w:sz w:val="18"/>
      <w:szCs w:val="18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E049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ED51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04986"/>
    <w:pPr>
      <w:widowControl w:val="0"/>
      <w:snapToGrid w:val="0"/>
      <w:spacing w:after="0" w:line="300" w:lineRule="auto"/>
      <w:ind w:firstLine="42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49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49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4986"/>
    <w:pPr>
      <w:keepNext/>
      <w:keepLines/>
      <w:widowControl/>
      <w:snapToGrid/>
      <w:spacing w:before="200" w:line="240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049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04986"/>
    <w:pPr>
      <w:keepNext/>
      <w:keepLines/>
      <w:widowControl/>
      <w:snapToGrid/>
      <w:spacing w:before="200" w:line="240" w:lineRule="auto"/>
      <w:ind w:firstLine="0"/>
      <w:jc w:val="left"/>
      <w:outlineLvl w:val="4"/>
    </w:pPr>
    <w:rPr>
      <w:rFonts w:ascii="Cambria" w:eastAsia="Times New Roman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04986"/>
    <w:pPr>
      <w:keepNext/>
      <w:keepLines/>
      <w:widowControl/>
      <w:snapToGrid/>
      <w:spacing w:before="200" w:line="240" w:lineRule="auto"/>
      <w:ind w:firstLine="0"/>
      <w:jc w:val="left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E049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1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9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049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98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04986"/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0498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0498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0498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049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04986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E04986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E04986"/>
    <w:pPr>
      <w:widowControl/>
      <w:tabs>
        <w:tab w:val="center" w:pos="4536"/>
        <w:tab w:val="right" w:pos="9072"/>
      </w:tabs>
      <w:snapToGrid/>
      <w:spacing w:line="312" w:lineRule="auto"/>
      <w:ind w:firstLine="0"/>
    </w:pPr>
    <w:rPr>
      <w:rFonts w:eastAsia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E049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aliases w:val="Назватеми Знак"/>
    <w:basedOn w:val="a0"/>
    <w:link w:val="a9"/>
    <w:uiPriority w:val="99"/>
    <w:locked/>
    <w:rsid w:val="00E04986"/>
    <w:rPr>
      <w:rFonts w:ascii="Bookman Old Style" w:eastAsia="Times New Roman" w:hAnsi="Bookman Old Style"/>
      <w:b/>
      <w:i/>
      <w:sz w:val="32"/>
      <w:lang w:eastAsia="ru-RU"/>
    </w:rPr>
  </w:style>
  <w:style w:type="paragraph" w:styleId="a9">
    <w:name w:val="Title"/>
    <w:aliases w:val="Назватеми"/>
    <w:basedOn w:val="a"/>
    <w:link w:val="a8"/>
    <w:uiPriority w:val="99"/>
    <w:qFormat/>
    <w:rsid w:val="00E04986"/>
    <w:pPr>
      <w:widowControl/>
      <w:snapToGrid/>
      <w:spacing w:line="240" w:lineRule="auto"/>
      <w:ind w:firstLine="0"/>
      <w:jc w:val="center"/>
    </w:pPr>
    <w:rPr>
      <w:rFonts w:ascii="Bookman Old Style" w:eastAsia="Times New Roman" w:hAnsi="Bookman Old Style" w:cstheme="minorBidi"/>
      <w:b/>
      <w:i/>
      <w:sz w:val="32"/>
      <w:szCs w:val="22"/>
    </w:rPr>
  </w:style>
  <w:style w:type="character" w:customStyle="1" w:styleId="11">
    <w:name w:val="Название Знак1"/>
    <w:basedOn w:val="a0"/>
    <w:uiPriority w:val="10"/>
    <w:rsid w:val="00E0498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ody Text"/>
    <w:basedOn w:val="a"/>
    <w:link w:val="ab"/>
    <w:unhideWhenUsed/>
    <w:rsid w:val="00E04986"/>
    <w:pPr>
      <w:widowControl/>
      <w:snapToGrid/>
      <w:spacing w:after="12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0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E04986"/>
    <w:pPr>
      <w:widowControl/>
      <w:snapToGrid/>
      <w:spacing w:after="120" w:line="24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E0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04986"/>
    <w:pPr>
      <w:widowControl/>
      <w:snapToGrid/>
      <w:spacing w:line="312" w:lineRule="auto"/>
      <w:ind w:firstLine="709"/>
    </w:pPr>
    <w:rPr>
      <w:rFonts w:eastAsia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049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Текст Знак"/>
    <w:basedOn w:val="a0"/>
    <w:link w:val="af"/>
    <w:uiPriority w:val="99"/>
    <w:semiHidden/>
    <w:rsid w:val="00E04986"/>
    <w:rPr>
      <w:rFonts w:ascii="Courier New" w:eastAsia="Calibri" w:hAnsi="Courier New" w:cs="Courier New"/>
      <w:color w:val="000000"/>
      <w:sz w:val="20"/>
      <w:szCs w:val="20"/>
      <w:lang w:val="ru-RU" w:eastAsia="ru-RU"/>
    </w:rPr>
  </w:style>
  <w:style w:type="paragraph" w:styleId="af">
    <w:name w:val="Plain Text"/>
    <w:basedOn w:val="a"/>
    <w:link w:val="ae"/>
    <w:uiPriority w:val="99"/>
    <w:semiHidden/>
    <w:unhideWhenUsed/>
    <w:rsid w:val="00E04986"/>
    <w:pPr>
      <w:widowControl/>
      <w:snapToGrid/>
      <w:spacing w:line="240" w:lineRule="auto"/>
      <w:ind w:firstLine="0"/>
      <w:jc w:val="left"/>
    </w:pPr>
    <w:rPr>
      <w:rFonts w:ascii="Courier New" w:hAnsi="Courier New" w:cs="Courier New"/>
      <w:color w:val="000000"/>
      <w:sz w:val="20"/>
      <w:lang w:val="ru-RU"/>
    </w:rPr>
  </w:style>
  <w:style w:type="paragraph" w:customStyle="1" w:styleId="af0">
    <w:name w:val="Глава"/>
    <w:basedOn w:val="7"/>
    <w:uiPriority w:val="99"/>
    <w:rsid w:val="00E04986"/>
    <w:pPr>
      <w:keepLines w:val="0"/>
      <w:widowControl/>
      <w:snapToGrid/>
      <w:spacing w:before="0" w:line="240" w:lineRule="auto"/>
      <w:ind w:firstLine="0"/>
    </w:pPr>
    <w:rPr>
      <w:rFonts w:ascii="Arial Narrow" w:eastAsia="Times New Roman" w:hAnsi="Arial Narrow" w:cs="Times New Roman"/>
      <w:b/>
      <w:iCs w:val="0"/>
      <w:color w:val="auto"/>
      <w:sz w:val="24"/>
    </w:rPr>
  </w:style>
  <w:style w:type="paragraph" w:customStyle="1" w:styleId="12">
    <w:name w:val="Стиль1"/>
    <w:basedOn w:val="aa"/>
    <w:uiPriority w:val="99"/>
    <w:rsid w:val="00E04986"/>
    <w:pPr>
      <w:tabs>
        <w:tab w:val="left" w:pos="567"/>
      </w:tabs>
      <w:spacing w:after="0" w:line="288" w:lineRule="auto"/>
      <w:ind w:firstLine="567"/>
      <w:jc w:val="both"/>
    </w:pPr>
    <w:rPr>
      <w:rFonts w:eastAsia="Calibri"/>
      <w:sz w:val="26"/>
      <w:szCs w:val="20"/>
      <w:lang w:val="ru-RU"/>
    </w:rPr>
  </w:style>
  <w:style w:type="paragraph" w:customStyle="1" w:styleId="h3">
    <w:name w:val="h3"/>
    <w:basedOn w:val="a"/>
    <w:uiPriority w:val="99"/>
    <w:rsid w:val="00E04986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f1">
    <w:name w:val="footer"/>
    <w:basedOn w:val="a"/>
    <w:link w:val="af2"/>
    <w:uiPriority w:val="99"/>
    <w:rsid w:val="00E04986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E04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rsid w:val="00E04986"/>
  </w:style>
  <w:style w:type="paragraph" w:customStyle="1" w:styleId="FR2">
    <w:name w:val="FR2"/>
    <w:rsid w:val="00E0498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13">
    <w:name w:val="Обычный1"/>
    <w:rsid w:val="00E04986"/>
    <w:pPr>
      <w:widowControl w:val="0"/>
      <w:snapToGrid w:val="0"/>
      <w:spacing w:after="0" w:line="300" w:lineRule="auto"/>
      <w:ind w:firstLine="4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E04986"/>
    <w:pPr>
      <w:widowControl/>
      <w:snapToGrid/>
      <w:spacing w:after="120" w:line="240" w:lineRule="auto"/>
      <w:ind w:firstLine="0"/>
      <w:jc w:val="left"/>
    </w:pPr>
    <w:rPr>
      <w:rFonts w:eastAsia="Times New Roman"/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E0498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f4">
    <w:name w:val="Emphasis"/>
    <w:basedOn w:val="a0"/>
    <w:uiPriority w:val="20"/>
    <w:qFormat/>
    <w:rsid w:val="00E04986"/>
    <w:rPr>
      <w:i/>
      <w:iCs/>
    </w:rPr>
  </w:style>
  <w:style w:type="character" w:styleId="af5">
    <w:name w:val="Strong"/>
    <w:basedOn w:val="a0"/>
    <w:uiPriority w:val="22"/>
    <w:qFormat/>
    <w:rsid w:val="00E04986"/>
    <w:rPr>
      <w:b/>
      <w:bCs/>
    </w:rPr>
  </w:style>
  <w:style w:type="character" w:customStyle="1" w:styleId="apple-converted-space">
    <w:name w:val="apple-converted-space"/>
    <w:rsid w:val="00E04986"/>
  </w:style>
  <w:style w:type="paragraph" w:styleId="HTML">
    <w:name w:val="HTML Preformatted"/>
    <w:basedOn w:val="a"/>
    <w:link w:val="HTML0"/>
    <w:uiPriority w:val="99"/>
    <w:unhideWhenUsed/>
    <w:rsid w:val="00E049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firstLine="0"/>
      <w:jc w:val="left"/>
    </w:pPr>
    <w:rPr>
      <w:rFonts w:ascii="Courier New" w:eastAsia="Times New Roman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0498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E04986"/>
    <w:rPr>
      <w:rFonts w:ascii="Segoe UI" w:eastAsia="Calibri" w:hAnsi="Segoe UI" w:cs="Segoe UI"/>
      <w:sz w:val="18"/>
      <w:szCs w:val="18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E049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ED51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fr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fin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765-2420-4E8E-AB7D-159F6D06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10855</Words>
  <Characters>6188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Чижевська Л В</dc:creator>
  <cp:lastModifiedBy>MSI</cp:lastModifiedBy>
  <cp:revision>2</cp:revision>
  <cp:lastPrinted>2018-10-29T15:08:00Z</cp:lastPrinted>
  <dcterms:created xsi:type="dcterms:W3CDTF">2023-01-15T22:08:00Z</dcterms:created>
  <dcterms:modified xsi:type="dcterms:W3CDTF">2023-01-15T22:08:00Z</dcterms:modified>
</cp:coreProperties>
</file>