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Науково</w:t>
      </w:r>
      <w:proofErr w:type="spellEnd"/>
      <w:r w:rsidRPr="00B45AB3">
        <w:rPr>
          <w:sz w:val="20"/>
          <w:szCs w:val="20"/>
          <w:lang w:eastAsia="uk-UA"/>
        </w:rPr>
        <w:t>-методичною радою Державного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політехніка</w:t>
      </w:r>
      <w:proofErr w:type="spellEnd"/>
      <w:r w:rsidRPr="00B45AB3">
        <w:rPr>
          <w:sz w:val="20"/>
          <w:szCs w:val="20"/>
          <w:lang w:eastAsia="uk-UA"/>
        </w:rPr>
        <w:t>»</w:t>
      </w:r>
    </w:p>
    <w:p w:rsidR="006C4443" w:rsidRPr="001222A6" w:rsidRDefault="004E6166" w:rsidP="006C4443">
      <w:pPr>
        <w:adjustRightInd w:val="0"/>
        <w:ind w:left="5103"/>
        <w:textAlignment w:val="baseline"/>
        <w:rPr>
          <w:sz w:val="20"/>
          <w:szCs w:val="20"/>
          <w:lang w:val="uk-UA"/>
        </w:rPr>
      </w:pPr>
      <w:r>
        <w:rPr>
          <w:sz w:val="20"/>
          <w:szCs w:val="20"/>
          <w:lang w:eastAsia="uk-UA"/>
        </w:rPr>
        <w:t xml:space="preserve">протокол </w:t>
      </w:r>
      <w:proofErr w:type="spellStart"/>
      <w:r>
        <w:rPr>
          <w:sz w:val="20"/>
          <w:szCs w:val="20"/>
          <w:lang w:eastAsia="uk-UA"/>
        </w:rPr>
        <w:t>від</w:t>
      </w:r>
      <w:proofErr w:type="spellEnd"/>
      <w:r>
        <w:rPr>
          <w:sz w:val="20"/>
          <w:szCs w:val="20"/>
          <w:lang w:eastAsia="uk-UA"/>
        </w:rPr>
        <w:t xml:space="preserve"> </w:t>
      </w:r>
      <w:r w:rsidR="001222A6">
        <w:rPr>
          <w:sz w:val="20"/>
          <w:szCs w:val="20"/>
          <w:lang w:val="uk-UA" w:eastAsia="uk-UA"/>
        </w:rPr>
        <w:t>__</w:t>
      </w:r>
      <w:r>
        <w:rPr>
          <w:sz w:val="20"/>
          <w:szCs w:val="20"/>
          <w:lang w:eastAsia="uk-UA"/>
        </w:rPr>
        <w:t xml:space="preserve"> </w:t>
      </w:r>
      <w:proofErr w:type="spellStart"/>
      <w:r>
        <w:rPr>
          <w:sz w:val="20"/>
          <w:szCs w:val="20"/>
          <w:lang w:eastAsia="uk-UA"/>
        </w:rPr>
        <w:t>червня</w:t>
      </w:r>
      <w:proofErr w:type="spellEnd"/>
      <w:r>
        <w:rPr>
          <w:sz w:val="20"/>
          <w:szCs w:val="20"/>
          <w:lang w:eastAsia="uk-UA"/>
        </w:rPr>
        <w:t xml:space="preserve"> 202</w:t>
      </w:r>
      <w:r w:rsidR="001222A6">
        <w:rPr>
          <w:sz w:val="20"/>
          <w:szCs w:val="20"/>
          <w:lang w:val="uk-UA" w:eastAsia="uk-UA"/>
        </w:rPr>
        <w:t>2</w:t>
      </w:r>
      <w:r>
        <w:rPr>
          <w:sz w:val="20"/>
          <w:szCs w:val="20"/>
          <w:lang w:eastAsia="uk-UA"/>
        </w:rPr>
        <w:t> р. №</w:t>
      </w:r>
      <w:r w:rsidR="001222A6">
        <w:rPr>
          <w:sz w:val="20"/>
          <w:szCs w:val="20"/>
          <w:lang w:val="uk-UA" w:eastAsia="uk-UA"/>
        </w:rPr>
        <w:t>___</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E6125B" w:rsidRDefault="00921CC4" w:rsidP="006C4443">
      <w:pPr>
        <w:adjustRightInd w:val="0"/>
        <w:jc w:val="center"/>
        <w:textAlignment w:val="baseline"/>
        <w:rPr>
          <w:b/>
          <w:sz w:val="20"/>
          <w:szCs w:val="20"/>
          <w:lang w:val="uk-UA"/>
        </w:rPr>
      </w:pPr>
      <w:r w:rsidRPr="00E6125B">
        <w:rPr>
          <w:b/>
          <w:sz w:val="20"/>
          <w:szCs w:val="20"/>
          <w:lang w:val="uk-UA"/>
        </w:rPr>
        <w:t>ПРОЕКТ</w:t>
      </w: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bookmarkStart w:id="2" w:name="_GoBack"/>
      <w:bookmarkEnd w:id="2"/>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r w:rsidRPr="00650E72">
        <w:rPr>
          <w:sz w:val="20"/>
          <w:szCs w:val="20"/>
        </w:rPr>
        <w:t>початкового (</w:t>
      </w:r>
      <w:proofErr w:type="spellStart"/>
      <w:r w:rsidRPr="00650E72">
        <w:rPr>
          <w:sz w:val="20"/>
          <w:szCs w:val="20"/>
        </w:rPr>
        <w:t>молодший</w:t>
      </w:r>
      <w:proofErr w:type="spellEnd"/>
      <w:r w:rsidRPr="00650E72">
        <w:rPr>
          <w:sz w:val="20"/>
          <w:szCs w:val="20"/>
        </w:rPr>
        <w:t xml:space="preserve"> бакалавр) </w:t>
      </w:r>
      <w:proofErr w:type="spellStart"/>
      <w:r w:rsidRPr="00650E72">
        <w:rPr>
          <w:sz w:val="20"/>
          <w:szCs w:val="20"/>
        </w:rPr>
        <w:t>рівня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r w:rsidRPr="00B45AB3">
        <w:rPr>
          <w:sz w:val="20"/>
          <w:szCs w:val="20"/>
        </w:rPr>
        <w:t>спеціальності</w:t>
      </w:r>
      <w:proofErr w:type="spellEnd"/>
      <w:r w:rsidRPr="00B45AB3">
        <w:rPr>
          <w:sz w:val="20"/>
          <w:szCs w:val="20"/>
        </w:rPr>
        <w:t xml:space="preserve"> </w:t>
      </w:r>
      <w:r w:rsidRPr="00650E72">
        <w:rPr>
          <w:rFonts w:eastAsia="Calibri"/>
          <w:color w:val="000000"/>
          <w:sz w:val="20"/>
          <w:szCs w:val="20"/>
          <w:lang w:eastAsia="uk-UA"/>
        </w:rPr>
        <w:t>101</w:t>
      </w:r>
      <w:r w:rsidRPr="00B45AB3">
        <w:rPr>
          <w:rFonts w:eastAsia="Calibri"/>
          <w:color w:val="000000"/>
          <w:sz w:val="20"/>
          <w:szCs w:val="20"/>
          <w:lang w:eastAsia="uk-UA"/>
        </w:rPr>
        <w:t xml:space="preserve"> «</w:t>
      </w:r>
      <w:proofErr w:type="spellStart"/>
      <w:r w:rsidRPr="00650E72">
        <w:rPr>
          <w:rFonts w:eastAsia="Calibri"/>
          <w:color w:val="000000"/>
          <w:sz w:val="20"/>
          <w:szCs w:val="20"/>
          <w:lang w:eastAsia="uk-UA"/>
        </w:rPr>
        <w:t>Екологія</w:t>
      </w:r>
      <w:proofErr w:type="spellEnd"/>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proofErr w:type="spellStart"/>
      <w:r w:rsidRPr="00650E72">
        <w:rPr>
          <w:sz w:val="20"/>
          <w:szCs w:val="20"/>
        </w:rPr>
        <w:t>Екологія</w:t>
      </w:r>
      <w:proofErr w:type="spellEnd"/>
      <w:r w:rsidRPr="00B45AB3">
        <w:rPr>
          <w:sz w:val="20"/>
          <w:szCs w:val="20"/>
        </w:rPr>
        <w:t>»</w:t>
      </w:r>
    </w:p>
    <w:p w:rsidR="006C4443" w:rsidRPr="00B45AB3" w:rsidRDefault="006C4443" w:rsidP="006C4443">
      <w:pPr>
        <w:adjustRightInd w:val="0"/>
        <w:jc w:val="center"/>
        <w:textAlignment w:val="baseline"/>
        <w:rPr>
          <w:sz w:val="20"/>
          <w:szCs w:val="20"/>
        </w:rPr>
      </w:pPr>
      <w:r w:rsidRPr="00B45AB3">
        <w:rPr>
          <w:sz w:val="20"/>
          <w:szCs w:val="20"/>
          <w:lang w:eastAsia="uk-UA"/>
        </w:rPr>
        <w:t xml:space="preserve">факультет </w:t>
      </w:r>
      <w:proofErr w:type="spellStart"/>
      <w:r w:rsidRPr="00650E72">
        <w:rPr>
          <w:sz w:val="20"/>
          <w:szCs w:val="20"/>
        </w:rPr>
        <w:t>гірничо-екологічний</w:t>
      </w:r>
      <w:proofErr w:type="spellEnd"/>
    </w:p>
    <w:p w:rsidR="006C4443" w:rsidRPr="00B45AB3" w:rsidRDefault="006C4443" w:rsidP="006C4443">
      <w:pPr>
        <w:adjustRightInd w:val="0"/>
        <w:jc w:val="center"/>
        <w:textAlignment w:val="baseline"/>
        <w:rPr>
          <w:sz w:val="20"/>
          <w:szCs w:val="20"/>
        </w:rPr>
      </w:pPr>
      <w:r w:rsidRPr="00B45AB3">
        <w:rPr>
          <w:sz w:val="20"/>
          <w:szCs w:val="20"/>
        </w:rPr>
        <w:t xml:space="preserve">кафедра </w:t>
      </w:r>
      <w:proofErr w:type="spellStart"/>
      <w:r w:rsidRPr="00650E72">
        <w:rPr>
          <w:sz w:val="20"/>
          <w:szCs w:val="20"/>
        </w:rPr>
        <w:t>екології</w:t>
      </w:r>
      <w:proofErr w:type="spellEnd"/>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1222A6"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r w:rsidR="001222A6">
        <w:rPr>
          <w:sz w:val="20"/>
          <w:szCs w:val="20"/>
          <w:lang w:val="uk-UA"/>
        </w:rPr>
        <w:t xml:space="preserve"> та природоохоронних технологій</w:t>
      </w:r>
    </w:p>
    <w:p w:rsidR="006C4443" w:rsidRPr="001222A6" w:rsidRDefault="001222A6" w:rsidP="006C4443">
      <w:pPr>
        <w:adjustRightInd w:val="0"/>
        <w:ind w:left="5103"/>
        <w:textAlignment w:val="baseline"/>
        <w:rPr>
          <w:sz w:val="20"/>
          <w:szCs w:val="20"/>
          <w:lang w:val="uk-UA"/>
        </w:rPr>
      </w:pPr>
      <w:r>
        <w:rPr>
          <w:sz w:val="20"/>
          <w:szCs w:val="20"/>
          <w:lang w:val="uk-UA"/>
        </w:rPr>
        <w:t>___ _______</w:t>
      </w:r>
      <w:r w:rsidR="006C4443" w:rsidRPr="001222A6">
        <w:rPr>
          <w:sz w:val="20"/>
          <w:szCs w:val="20"/>
          <w:lang w:val="uk-UA"/>
        </w:rPr>
        <w:t xml:space="preserve"> 202</w:t>
      </w:r>
      <w:r>
        <w:rPr>
          <w:sz w:val="20"/>
          <w:szCs w:val="20"/>
          <w:lang w:val="uk-UA"/>
        </w:rPr>
        <w:t>2</w:t>
      </w:r>
      <w:r w:rsidR="004E6166">
        <w:rPr>
          <w:sz w:val="20"/>
          <w:szCs w:val="20"/>
        </w:rPr>
        <w:t> </w:t>
      </w:r>
      <w:r w:rsidR="004E6166" w:rsidRPr="001222A6">
        <w:rPr>
          <w:sz w:val="20"/>
          <w:szCs w:val="20"/>
          <w:lang w:val="uk-UA"/>
        </w:rPr>
        <w:t>р., протокол № 4</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доц. кафедри маркшейдерії                 Панасюк А.В</w:t>
      </w:r>
    </w:p>
    <w:p w:rsidR="006C4443" w:rsidRDefault="006C4443" w:rsidP="006C4443">
      <w:pPr>
        <w:adjustRightInd w:val="0"/>
        <w:textAlignment w:val="baseline"/>
        <w:rPr>
          <w:sz w:val="20"/>
          <w:szCs w:val="20"/>
          <w:lang w:val="uk-UA"/>
        </w:rPr>
      </w:pPr>
      <w:r w:rsidRPr="006C4443">
        <w:rPr>
          <w:sz w:val="20"/>
          <w:szCs w:val="20"/>
          <w:lang w:val="uk-UA"/>
        </w:rPr>
        <w:t xml:space="preserve">                      </w:t>
      </w:r>
      <w:proofErr w:type="spellStart"/>
      <w:r w:rsidRPr="004E6166">
        <w:rPr>
          <w:sz w:val="20"/>
          <w:szCs w:val="20"/>
          <w:lang w:val="uk-UA"/>
        </w:rPr>
        <w:t>к.с.-г.н</w:t>
      </w:r>
      <w:proofErr w:type="spellEnd"/>
      <w:r w:rsidRPr="004E6166">
        <w:rPr>
          <w:sz w:val="20"/>
          <w:szCs w:val="20"/>
          <w:lang w:val="uk-UA"/>
        </w:rPr>
        <w:t>., доц. кафедри екології                       Давидова І.В.</w:t>
      </w:r>
    </w:p>
    <w:p w:rsidR="006C4443" w:rsidRDefault="006C4443" w:rsidP="006C4443">
      <w:pPr>
        <w:adjustRightInd w:val="0"/>
        <w:textAlignment w:val="baseline"/>
        <w:rPr>
          <w:sz w:val="20"/>
          <w:szCs w:val="20"/>
          <w:lang w:val="uk-UA"/>
        </w:rPr>
      </w:pPr>
    </w:p>
    <w:p w:rsidR="006C4443" w:rsidRDefault="006C4443"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1222A6">
        <w:rPr>
          <w:sz w:val="20"/>
          <w:szCs w:val="20"/>
          <w:lang w:val="uk-UA"/>
        </w:rPr>
        <w:t>2</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01</w:t>
      </w:r>
      <w:r w:rsidR="00CE5F70" w:rsidRPr="00CE5F70">
        <w:rPr>
          <w:sz w:val="20"/>
          <w:szCs w:val="20"/>
          <w:lang w:val="uk-UA"/>
        </w:rPr>
        <w:t xml:space="preserve"> «</w:t>
      </w:r>
      <w:r w:rsidR="008049F3">
        <w:rPr>
          <w:sz w:val="20"/>
          <w:szCs w:val="20"/>
          <w:lang w:val="uk-UA"/>
        </w:rPr>
        <w:t>Екологія</w:t>
      </w:r>
      <w:r w:rsidR="00CE5F70" w:rsidRPr="00CE5F70">
        <w:rPr>
          <w:sz w:val="20"/>
          <w:szCs w:val="20"/>
          <w:lang w:val="uk-UA"/>
        </w:rPr>
        <w:t>»</w:t>
      </w:r>
      <w:r w:rsidR="00CE5F70">
        <w:rPr>
          <w:sz w:val="20"/>
          <w:szCs w:val="20"/>
          <w:lang w:val="uk-UA"/>
        </w:rPr>
        <w:t xml:space="preserve"> </w:t>
      </w:r>
      <w:r w:rsidR="00CE5F70" w:rsidRPr="00CE5F70">
        <w:rPr>
          <w:sz w:val="20"/>
          <w:szCs w:val="20"/>
          <w:lang w:val="uk-UA"/>
        </w:rPr>
        <w:t>освітнього ступеня «молодший бакалавр»</w:t>
      </w:r>
      <w:r w:rsidRPr="00527013">
        <w:rPr>
          <w:sz w:val="20"/>
          <w:szCs w:val="20"/>
          <w:lang w:val="uk-UA"/>
        </w:rPr>
        <w:t xml:space="preserve"> / </w:t>
      </w:r>
      <w:r w:rsidR="00E76A16" w:rsidRPr="00527013">
        <w:rPr>
          <w:b/>
          <w:sz w:val="20"/>
          <w:szCs w:val="20"/>
          <w:lang w:val="uk-UA"/>
        </w:rPr>
        <w:t>А.В. Панасюк</w:t>
      </w:r>
      <w:r w:rsidR="00527013" w:rsidRPr="00527013">
        <w:rPr>
          <w:b/>
          <w:sz w:val="20"/>
          <w:szCs w:val="20"/>
          <w:lang w:val="uk-UA"/>
        </w:rPr>
        <w:t>, І.В. Давидова</w:t>
      </w:r>
      <w:r w:rsidRPr="00527013">
        <w:rPr>
          <w:sz w:val="20"/>
          <w:szCs w:val="20"/>
          <w:lang w:val="uk-UA"/>
        </w:rPr>
        <w:t>. – Житомир: Житомирська політехніка, 20</w:t>
      </w:r>
      <w:r w:rsidR="008049F3">
        <w:rPr>
          <w:sz w:val="20"/>
          <w:szCs w:val="20"/>
          <w:lang w:val="uk-UA"/>
        </w:rPr>
        <w:t>2</w:t>
      </w:r>
      <w:r w:rsidR="001222A6">
        <w:rPr>
          <w:sz w:val="20"/>
          <w:szCs w:val="20"/>
          <w:lang w:val="uk-UA"/>
        </w:rPr>
        <w:t>2</w:t>
      </w:r>
      <w:r w:rsidRPr="00527013">
        <w:rPr>
          <w:sz w:val="20"/>
          <w:szCs w:val="20"/>
          <w:lang w:val="uk-UA"/>
        </w:rPr>
        <w:t xml:space="preserve">. – </w:t>
      </w:r>
      <w:r w:rsidR="00527013" w:rsidRPr="00527013">
        <w:rPr>
          <w:sz w:val="20"/>
          <w:szCs w:val="20"/>
          <w:lang w:val="uk-UA"/>
        </w:rPr>
        <w:t>1</w:t>
      </w:r>
      <w:r w:rsidR="00CE5F70">
        <w:rPr>
          <w:sz w:val="20"/>
          <w:szCs w:val="20"/>
          <w:lang w:val="uk-UA"/>
        </w:rPr>
        <w:t>2</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1222A6">
      <w:pPr>
        <w:ind w:firstLine="340"/>
        <w:jc w:val="both"/>
        <w:rPr>
          <w:sz w:val="20"/>
          <w:szCs w:val="20"/>
          <w:lang w:val="uk-UA"/>
        </w:rPr>
      </w:pPr>
      <w:r w:rsidRPr="00527013">
        <w:rPr>
          <w:i/>
          <w:sz w:val="20"/>
          <w:szCs w:val="20"/>
          <w:lang w:val="uk-UA"/>
        </w:rPr>
        <w:t>Панасюк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1222A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1222A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proofErr w:type="spellStart"/>
      <w:r w:rsidR="001222A6">
        <w:rPr>
          <w:b/>
          <w:sz w:val="20"/>
          <w:szCs w:val="20"/>
          <w:lang w:val="uk-UA"/>
        </w:rPr>
        <w:t>Пацева</w:t>
      </w:r>
      <w:proofErr w:type="spellEnd"/>
      <w:r w:rsidRPr="00527013">
        <w:rPr>
          <w:sz w:val="20"/>
          <w:szCs w:val="20"/>
          <w:lang w:val="uk-UA"/>
        </w:rPr>
        <w:t xml:space="preserve"> (кафедра </w:t>
      </w:r>
      <w:r>
        <w:rPr>
          <w:sz w:val="20"/>
          <w:szCs w:val="20"/>
          <w:lang w:val="uk-UA"/>
        </w:rPr>
        <w:t>екології</w:t>
      </w:r>
      <w:r w:rsidR="001222A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proofErr w:type="spellStart"/>
      <w:r w:rsidRPr="00527013">
        <w:rPr>
          <w:b/>
          <w:sz w:val="20"/>
          <w:szCs w:val="20"/>
          <w:lang w:val="uk-UA"/>
        </w:rPr>
        <w:t>С.І. Башин</w:t>
      </w:r>
      <w:proofErr w:type="spellEnd"/>
      <w:r w:rsidRPr="00527013">
        <w:rPr>
          <w:b/>
          <w:sz w:val="20"/>
          <w:szCs w:val="20"/>
          <w:lang w:val="uk-UA"/>
        </w:rPr>
        <w:t xml:space="preserve">ський </w:t>
      </w:r>
      <w:r w:rsidRPr="00527013">
        <w:rPr>
          <w:sz w:val="20"/>
          <w:szCs w:val="20"/>
          <w:lang w:val="uk-UA"/>
        </w:rPr>
        <w:t xml:space="preserve">(кафедра розробки родовищ корисних копалин ім. проф. М.Т. Бакка, Житомирська політехніка); </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049F3">
        <w:rPr>
          <w:sz w:val="20"/>
          <w:szCs w:val="20"/>
          <w:lang w:val="uk-UA"/>
        </w:rPr>
        <w:t xml:space="preserve"> Панасюк А.В., 202</w:t>
      </w:r>
      <w:r w:rsidR="001222A6">
        <w:rPr>
          <w:sz w:val="20"/>
          <w:szCs w:val="20"/>
          <w:lang w:val="uk-UA"/>
        </w:rPr>
        <w:t>2</w:t>
      </w:r>
      <w:r w:rsidRPr="00527013">
        <w:rPr>
          <w:sz w:val="20"/>
          <w:szCs w:val="20"/>
          <w:lang w:val="uk-UA"/>
        </w:rPr>
        <w:t xml:space="preserve"> </w:t>
      </w:r>
    </w:p>
    <w:p w:rsidR="00527013" w:rsidRPr="00527013" w:rsidRDefault="00527013" w:rsidP="00527013">
      <w:pPr>
        <w:ind w:left="3828"/>
        <w:jc w:val="both"/>
        <w:rPr>
          <w:szCs w:val="28"/>
          <w:lang w:val="uk-UA"/>
        </w:rPr>
      </w:pPr>
      <w:r w:rsidRPr="00527013">
        <w:rPr>
          <w:sz w:val="20"/>
          <w:szCs w:val="20"/>
          <w:lang w:val="uk-UA"/>
        </w:rPr>
        <w:sym w:font="Symbol" w:char="F0E3"/>
      </w:r>
      <w:r w:rsidR="008049F3">
        <w:rPr>
          <w:sz w:val="20"/>
          <w:szCs w:val="20"/>
          <w:lang w:val="uk-UA"/>
        </w:rPr>
        <w:t xml:space="preserve"> Давидова І.В., 202</w:t>
      </w:r>
      <w:r w:rsidR="001222A6">
        <w:rPr>
          <w:sz w:val="20"/>
          <w:szCs w:val="20"/>
          <w:lang w:val="uk-UA"/>
        </w:rPr>
        <w:t>2</w:t>
      </w:r>
      <w:r w:rsidRPr="00527013">
        <w:rPr>
          <w:sz w:val="20"/>
          <w:szCs w:val="20"/>
          <w:lang w:val="uk-UA"/>
        </w:rPr>
        <w:t xml:space="preserve"> </w:t>
      </w:r>
    </w:p>
    <w:p w:rsidR="008049F3" w:rsidRDefault="00796872" w:rsidP="009A4C8D">
      <w:pPr>
        <w:pStyle w:val="ab"/>
        <w:rPr>
          <w:iCs/>
          <w:caps/>
          <w:szCs w:val="22"/>
        </w:rPr>
      </w:pPr>
      <w:r w:rsidRPr="00527013">
        <w:rPr>
          <w:iCs/>
          <w:caps/>
          <w:szCs w:val="22"/>
        </w:rPr>
        <w:br w:type="page"/>
      </w:r>
      <w:bookmarkStart w:id="3"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1222A6">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p w:rsidR="008049F3" w:rsidRDefault="008049F3" w:rsidP="008049F3"/>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Найменування</w:t>
            </w:r>
            <w:proofErr w:type="spellEnd"/>
            <w:r>
              <w:rPr>
                <w:sz w:val="20"/>
                <w:szCs w:val="20"/>
              </w:rPr>
              <w:t xml:space="preserve"> </w:t>
            </w:r>
            <w:proofErr w:type="spellStart"/>
            <w:r>
              <w:rPr>
                <w:sz w:val="20"/>
                <w:szCs w:val="20"/>
              </w:rPr>
              <w:t>показників</w:t>
            </w:r>
            <w:proofErr w:type="spellEnd"/>
            <w:r>
              <w:rPr>
                <w:sz w:val="20"/>
                <w:szCs w:val="20"/>
              </w:rPr>
              <w:t xml:space="preserve">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Галузь</w:t>
            </w:r>
            <w:proofErr w:type="spellEnd"/>
            <w:r>
              <w:rPr>
                <w:sz w:val="20"/>
                <w:szCs w:val="20"/>
              </w:rPr>
              <w:t xml:space="preserve"> </w:t>
            </w:r>
            <w:proofErr w:type="spellStart"/>
            <w:r>
              <w:rPr>
                <w:sz w:val="20"/>
                <w:szCs w:val="20"/>
              </w:rPr>
              <w:t>знань</w:t>
            </w:r>
            <w:proofErr w:type="spellEnd"/>
            <w:r>
              <w:rPr>
                <w:sz w:val="20"/>
                <w:szCs w:val="20"/>
              </w:rPr>
              <w:t xml:space="preserve">, </w:t>
            </w:r>
            <w:proofErr w:type="spellStart"/>
            <w:r>
              <w:rPr>
                <w:sz w:val="20"/>
                <w:szCs w:val="20"/>
              </w:rPr>
              <w:t>напрям</w:t>
            </w:r>
            <w:proofErr w:type="spellEnd"/>
            <w:r>
              <w:rPr>
                <w:sz w:val="20"/>
                <w:szCs w:val="20"/>
              </w:rPr>
              <w:t xml:space="preserve"> </w:t>
            </w:r>
            <w:proofErr w:type="spellStart"/>
            <w:r>
              <w:rPr>
                <w:sz w:val="20"/>
                <w:szCs w:val="20"/>
              </w:rPr>
              <w:t>підготовки</w:t>
            </w:r>
            <w:proofErr w:type="spellEnd"/>
            <w:r>
              <w:rPr>
                <w:sz w:val="20"/>
                <w:szCs w:val="20"/>
              </w:rPr>
              <w:t xml:space="preserve">, </w:t>
            </w:r>
            <w:proofErr w:type="spellStart"/>
            <w:r>
              <w:rPr>
                <w:sz w:val="20"/>
                <w:szCs w:val="20"/>
              </w:rPr>
              <w:t>освітньо-кваліфікаційний</w:t>
            </w:r>
            <w:proofErr w:type="spellEnd"/>
            <w:r>
              <w:rPr>
                <w:sz w:val="20"/>
                <w:szCs w:val="20"/>
              </w:rPr>
              <w:t xml:space="preserve"> </w:t>
            </w:r>
            <w:proofErr w:type="spellStart"/>
            <w:r>
              <w:rPr>
                <w:sz w:val="20"/>
                <w:szCs w:val="20"/>
              </w:rPr>
              <w:t>рівень</w:t>
            </w:r>
            <w:proofErr w:type="spellEnd"/>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1222A6">
            <w:pPr>
              <w:jc w:val="center"/>
            </w:pPr>
            <w:r>
              <w:rPr>
                <w:sz w:val="20"/>
                <w:szCs w:val="20"/>
              </w:rPr>
              <w:t xml:space="preserve">Характеристика </w:t>
            </w:r>
            <w:proofErr w:type="spellStart"/>
            <w:r>
              <w:rPr>
                <w:sz w:val="20"/>
                <w:szCs w:val="20"/>
              </w:rPr>
              <w:t>навчальної</w:t>
            </w:r>
            <w:proofErr w:type="spellEnd"/>
            <w:r>
              <w:rPr>
                <w:sz w:val="20"/>
                <w:szCs w:val="20"/>
              </w:rPr>
              <w:t xml:space="preserve"> </w:t>
            </w:r>
            <w:proofErr w:type="spellStart"/>
            <w:r>
              <w:rPr>
                <w:sz w:val="20"/>
                <w:szCs w:val="20"/>
              </w:rPr>
              <w:t>дисципліни</w:t>
            </w:r>
            <w:proofErr w:type="spellEnd"/>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денна</w:t>
            </w:r>
            <w:proofErr w:type="spellEnd"/>
            <w:r>
              <w:rPr>
                <w:sz w:val="20"/>
                <w:szCs w:val="20"/>
              </w:rPr>
              <w:t xml:space="preserve"> форма </w:t>
            </w:r>
            <w:proofErr w:type="spellStart"/>
            <w:r>
              <w:rPr>
                <w:sz w:val="20"/>
                <w:szCs w:val="20"/>
              </w:rPr>
              <w:t>навчання</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1222A6">
            <w:pPr>
              <w:jc w:val="center"/>
            </w:pPr>
            <w:proofErr w:type="spellStart"/>
            <w:r>
              <w:rPr>
                <w:sz w:val="20"/>
                <w:szCs w:val="20"/>
              </w:rPr>
              <w:t>заочна</w:t>
            </w:r>
            <w:proofErr w:type="spellEnd"/>
            <w:r>
              <w:rPr>
                <w:sz w:val="20"/>
                <w:szCs w:val="20"/>
              </w:rPr>
              <w:t xml:space="preserve"> форма </w:t>
            </w:r>
            <w:proofErr w:type="spellStart"/>
            <w:r>
              <w:rPr>
                <w:sz w:val="20"/>
                <w:szCs w:val="20"/>
              </w:rPr>
              <w:t>навчання</w:t>
            </w:r>
            <w:proofErr w:type="spellEnd"/>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Кількість</w:t>
            </w:r>
            <w:proofErr w:type="spellEnd"/>
            <w:r w:rsidRPr="00A90FEA">
              <w:rPr>
                <w:sz w:val="20"/>
                <w:szCs w:val="20"/>
              </w:rPr>
              <w:t xml:space="preserve"> </w:t>
            </w:r>
          </w:p>
          <w:p w:rsidR="008049F3" w:rsidRPr="001222A6" w:rsidRDefault="008049F3" w:rsidP="001222A6">
            <w:pPr>
              <w:rPr>
                <w:sz w:val="20"/>
                <w:szCs w:val="20"/>
                <w:lang w:val="uk-UA"/>
              </w:rPr>
            </w:pPr>
            <w:proofErr w:type="spellStart"/>
            <w:r w:rsidRPr="00A90FEA">
              <w:rPr>
                <w:sz w:val="20"/>
                <w:szCs w:val="20"/>
              </w:rPr>
              <w:t>кредитів</w:t>
            </w:r>
            <w:proofErr w:type="spellEnd"/>
            <w:r w:rsidRPr="00A90FEA">
              <w:rPr>
                <w:sz w:val="20"/>
                <w:szCs w:val="20"/>
              </w:rPr>
              <w:t xml:space="preserve">  – </w:t>
            </w:r>
            <w:r w:rsidR="001222A6">
              <w:rPr>
                <w:sz w:val="20"/>
                <w:szCs w:val="20"/>
                <w:lang w:val="uk-UA"/>
              </w:rPr>
              <w:t>8</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1222A6">
            <w:pPr>
              <w:jc w:val="center"/>
              <w:rPr>
                <w:sz w:val="20"/>
                <w:szCs w:val="20"/>
              </w:rPr>
            </w:pPr>
            <w:proofErr w:type="spellStart"/>
            <w:r w:rsidRPr="00A90FEA">
              <w:rPr>
                <w:sz w:val="20"/>
                <w:szCs w:val="20"/>
              </w:rPr>
              <w:t>Галузь</w:t>
            </w:r>
            <w:proofErr w:type="spellEnd"/>
            <w:r w:rsidRPr="00A90FEA">
              <w:rPr>
                <w:sz w:val="20"/>
                <w:szCs w:val="20"/>
              </w:rPr>
              <w:t xml:space="preserve"> </w:t>
            </w:r>
            <w:proofErr w:type="spellStart"/>
            <w:r w:rsidRPr="00A90FEA">
              <w:rPr>
                <w:sz w:val="20"/>
                <w:szCs w:val="20"/>
              </w:rPr>
              <w:t>знань</w:t>
            </w:r>
            <w:proofErr w:type="spellEnd"/>
          </w:p>
          <w:p w:rsidR="008049F3" w:rsidRPr="00A90FEA" w:rsidRDefault="00F97A92" w:rsidP="00F97A92">
            <w:pPr>
              <w:jc w:val="center"/>
              <w:rPr>
                <w:sz w:val="20"/>
                <w:szCs w:val="20"/>
              </w:rPr>
            </w:pPr>
            <w:r>
              <w:rPr>
                <w:sz w:val="20"/>
                <w:szCs w:val="20"/>
              </w:rPr>
              <w:t>10</w:t>
            </w:r>
            <w:r w:rsidR="008049F3" w:rsidRPr="00A90FEA">
              <w:rPr>
                <w:sz w:val="20"/>
                <w:szCs w:val="20"/>
              </w:rPr>
              <w:t xml:space="preserve"> «</w:t>
            </w:r>
            <w:r>
              <w:rPr>
                <w:sz w:val="20"/>
                <w:szCs w:val="20"/>
                <w:lang w:val="uk-UA"/>
              </w:rPr>
              <w:t>Природничі науки</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F97A92" w:rsidP="001222A6">
            <w:pPr>
              <w:jc w:val="center"/>
              <w:rPr>
                <w:sz w:val="20"/>
                <w:szCs w:val="20"/>
                <w:lang w:val="uk-UA"/>
              </w:rPr>
            </w:pPr>
            <w:r>
              <w:rPr>
                <w:sz w:val="20"/>
                <w:szCs w:val="20"/>
                <w:lang w:val="uk-UA"/>
              </w:rPr>
              <w:t>Вибіркова</w:t>
            </w:r>
          </w:p>
          <w:p w:rsidR="008049F3" w:rsidRPr="00A90FEA" w:rsidRDefault="008049F3" w:rsidP="001222A6">
            <w:pPr>
              <w:jc w:val="center"/>
              <w:rPr>
                <w:i/>
                <w:sz w:val="20"/>
                <w:szCs w:val="20"/>
              </w:rPr>
            </w:pPr>
            <w:proofErr w:type="spellStart"/>
            <w:r w:rsidRPr="00A90FEA">
              <w:rPr>
                <w:sz w:val="20"/>
                <w:szCs w:val="20"/>
              </w:rPr>
              <w:t>дисципліна</w:t>
            </w:r>
            <w:proofErr w:type="spellEnd"/>
          </w:p>
          <w:p w:rsidR="008049F3" w:rsidRPr="00A90FEA" w:rsidRDefault="008049F3" w:rsidP="001222A6">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i/>
                <w:sz w:val="20"/>
                <w:szCs w:val="20"/>
              </w:rPr>
            </w:pPr>
            <w:r>
              <w:rPr>
                <w:sz w:val="20"/>
                <w:szCs w:val="20"/>
                <w:lang w:val="uk-UA"/>
              </w:rPr>
              <w:t xml:space="preserve">Вибіркова </w:t>
            </w:r>
            <w:proofErr w:type="spellStart"/>
            <w:r w:rsidR="008049F3" w:rsidRPr="00A90FEA">
              <w:rPr>
                <w:sz w:val="20"/>
                <w:szCs w:val="20"/>
              </w:rPr>
              <w:t>дисципліна</w:t>
            </w:r>
            <w:proofErr w:type="spellEnd"/>
          </w:p>
          <w:p w:rsidR="008049F3" w:rsidRPr="00A90FEA" w:rsidRDefault="008049F3" w:rsidP="001222A6">
            <w:pPr>
              <w:jc w:val="center"/>
              <w:rPr>
                <w:i/>
                <w:sz w:val="20"/>
                <w:szCs w:val="20"/>
              </w:rPr>
            </w:pPr>
          </w:p>
        </w:tc>
      </w:tr>
      <w:tr w:rsidR="008049F3"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Модулів</w:t>
            </w:r>
            <w:proofErr w:type="spellEnd"/>
            <w:r w:rsidRPr="00A90FEA">
              <w:rPr>
                <w:sz w:val="20"/>
                <w:szCs w:val="20"/>
              </w:rPr>
              <w:t xml:space="preserve">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Спеціальність</w:t>
            </w:r>
            <w:proofErr w:type="spellEnd"/>
          </w:p>
          <w:p w:rsidR="008049F3" w:rsidRPr="00A90FEA" w:rsidRDefault="008049F3" w:rsidP="00F97A92">
            <w:pPr>
              <w:jc w:val="center"/>
              <w:rPr>
                <w:b/>
                <w:sz w:val="20"/>
                <w:szCs w:val="20"/>
              </w:rPr>
            </w:pPr>
            <w:r w:rsidRPr="00A90FEA">
              <w:rPr>
                <w:sz w:val="20"/>
                <w:szCs w:val="20"/>
              </w:rPr>
              <w:t>1</w:t>
            </w:r>
            <w:r w:rsidR="00F97A92">
              <w:rPr>
                <w:sz w:val="20"/>
                <w:szCs w:val="20"/>
                <w:lang w:val="uk-UA"/>
              </w:rPr>
              <w:t>01</w:t>
            </w:r>
            <w:r w:rsidRPr="00A90FEA">
              <w:rPr>
                <w:sz w:val="20"/>
                <w:szCs w:val="20"/>
              </w:rPr>
              <w:t xml:space="preserve"> «</w:t>
            </w:r>
            <w:r w:rsidR="00F97A92">
              <w:rPr>
                <w:sz w:val="20"/>
                <w:szCs w:val="20"/>
                <w:lang w:val="uk-UA"/>
              </w:rPr>
              <w:t>Екологія</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Рік</w:t>
            </w:r>
            <w:proofErr w:type="spellEnd"/>
            <w:r w:rsidRPr="00A90FEA">
              <w:rPr>
                <w:b/>
                <w:sz w:val="20"/>
                <w:szCs w:val="20"/>
              </w:rPr>
              <w:t xml:space="preserve"> </w:t>
            </w:r>
            <w:proofErr w:type="spellStart"/>
            <w:r w:rsidRPr="00A90FEA">
              <w:rPr>
                <w:b/>
                <w:sz w:val="20"/>
                <w:szCs w:val="20"/>
              </w:rPr>
              <w:t>підготовки</w:t>
            </w:r>
            <w:proofErr w:type="spellEnd"/>
            <w:r w:rsidRPr="00A90FEA">
              <w:rPr>
                <w:b/>
                <w:sz w:val="20"/>
                <w:szCs w:val="20"/>
              </w:rPr>
              <w:t>:</w:t>
            </w:r>
          </w:p>
        </w:tc>
      </w:tr>
      <w:tr w:rsidR="008049F3"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Змістових</w:t>
            </w:r>
            <w:proofErr w:type="spellEnd"/>
            <w:r w:rsidRPr="00A90FEA">
              <w:rPr>
                <w:sz w:val="20"/>
                <w:szCs w:val="20"/>
              </w:rPr>
              <w:t xml:space="preserve"> </w:t>
            </w:r>
          </w:p>
          <w:p w:rsidR="008049F3" w:rsidRPr="00A90FEA" w:rsidRDefault="00F97A92" w:rsidP="001222A6">
            <w:pPr>
              <w:rPr>
                <w:sz w:val="20"/>
                <w:szCs w:val="20"/>
              </w:rPr>
            </w:pPr>
            <w:proofErr w:type="spellStart"/>
            <w:r>
              <w:rPr>
                <w:sz w:val="20"/>
                <w:szCs w:val="20"/>
              </w:rPr>
              <w:t>модулів</w:t>
            </w:r>
            <w:proofErr w:type="spellEnd"/>
            <w:r>
              <w:rPr>
                <w:sz w:val="20"/>
                <w:szCs w:val="20"/>
              </w:rPr>
              <w:t xml:space="preserve"> – 4</w:t>
            </w: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w:t>
            </w:r>
            <w:r w:rsidR="008049F3" w:rsidRPr="00A90FEA">
              <w:rPr>
                <w:sz w:val="20"/>
                <w:szCs w:val="20"/>
              </w:rPr>
              <w:t>-й</w:t>
            </w:r>
          </w:p>
        </w:tc>
      </w:tr>
      <w:tr w:rsidR="008049F3"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b/>
                <w:sz w:val="20"/>
                <w:szCs w:val="20"/>
              </w:rPr>
              <w:t>Семестр</w:t>
            </w:r>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rPr>
              <w:t>3, 4</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sz w:val="20"/>
                <w:szCs w:val="20"/>
              </w:rPr>
            </w:pPr>
            <w:r>
              <w:rPr>
                <w:sz w:val="20"/>
                <w:szCs w:val="20"/>
              </w:rPr>
              <w:t>3, 4</w:t>
            </w:r>
            <w:r w:rsidR="008049F3" w:rsidRPr="00A90FEA">
              <w:rPr>
                <w:sz w:val="20"/>
                <w:szCs w:val="20"/>
              </w:rPr>
              <w:t>-й</w:t>
            </w:r>
          </w:p>
        </w:tc>
      </w:tr>
      <w:tr w:rsidR="008049F3"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Загальна</w:t>
            </w:r>
            <w:proofErr w:type="spellEnd"/>
            <w:r w:rsidRPr="00A90FEA">
              <w:rPr>
                <w:sz w:val="20"/>
                <w:szCs w:val="20"/>
              </w:rPr>
              <w:t xml:space="preserve"> </w:t>
            </w:r>
            <w:proofErr w:type="spellStart"/>
            <w:r w:rsidRPr="00A90FEA">
              <w:rPr>
                <w:sz w:val="20"/>
                <w:szCs w:val="20"/>
              </w:rPr>
              <w:t>кількість</w:t>
            </w:r>
            <w:proofErr w:type="spellEnd"/>
            <w:r w:rsidRPr="00A90FEA">
              <w:rPr>
                <w:sz w:val="20"/>
                <w:szCs w:val="20"/>
              </w:rPr>
              <w:t xml:space="preserve"> годин – 2</w:t>
            </w:r>
            <w:r w:rsidR="001222A6">
              <w:rPr>
                <w:sz w:val="20"/>
                <w:szCs w:val="20"/>
                <w:lang w:val="uk-UA"/>
              </w:rPr>
              <w:t>4</w:t>
            </w:r>
            <w:r w:rsidRPr="00A90FEA">
              <w:rPr>
                <w:sz w:val="20"/>
                <w:szCs w:val="20"/>
              </w:rPr>
              <w:t>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Освітній</w:t>
            </w:r>
            <w:proofErr w:type="spellEnd"/>
            <w:r w:rsidRPr="00A90FEA">
              <w:rPr>
                <w:sz w:val="20"/>
                <w:szCs w:val="20"/>
              </w:rPr>
              <w:t xml:space="preserve"> </w:t>
            </w:r>
            <w:proofErr w:type="spellStart"/>
            <w:r w:rsidRPr="00A90FEA">
              <w:rPr>
                <w:sz w:val="20"/>
                <w:szCs w:val="20"/>
              </w:rPr>
              <w:t>ступінь</w:t>
            </w:r>
            <w:proofErr w:type="spellEnd"/>
            <w:r w:rsidRPr="00A90FEA">
              <w:rPr>
                <w:sz w:val="20"/>
                <w:szCs w:val="20"/>
              </w:rPr>
              <w:t>:</w:t>
            </w:r>
          </w:p>
          <w:p w:rsidR="008049F3" w:rsidRPr="00A90FEA" w:rsidRDefault="008049F3" w:rsidP="001222A6">
            <w:pPr>
              <w:jc w:val="center"/>
              <w:rPr>
                <w:sz w:val="20"/>
                <w:szCs w:val="20"/>
              </w:rPr>
            </w:pPr>
            <w:r w:rsidRPr="00A90FEA">
              <w:rPr>
                <w:sz w:val="20"/>
                <w:szCs w:val="20"/>
              </w:rPr>
              <w:t>«</w:t>
            </w:r>
            <w:r w:rsidR="00F97A92">
              <w:rPr>
                <w:sz w:val="20"/>
                <w:szCs w:val="20"/>
                <w:lang w:val="uk-UA"/>
              </w:rPr>
              <w:t>Молодший б</w:t>
            </w:r>
            <w:proofErr w:type="spellStart"/>
            <w:r w:rsidRPr="00A90FEA">
              <w:rPr>
                <w:sz w:val="20"/>
                <w:szCs w:val="20"/>
              </w:rPr>
              <w:t>акалавр</w:t>
            </w:r>
            <w:proofErr w:type="spellEnd"/>
            <w:r w:rsidRPr="00A90FEA">
              <w:rPr>
                <w:sz w:val="20"/>
                <w:szCs w:val="20"/>
              </w:rPr>
              <w:t>»</w:t>
            </w:r>
          </w:p>
          <w:p w:rsidR="008049F3" w:rsidRPr="00A90FEA" w:rsidRDefault="008049F3" w:rsidP="001222A6">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Лекції</w:t>
            </w:r>
            <w:proofErr w:type="spellEnd"/>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32</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8 год.</w:t>
            </w:r>
          </w:p>
        </w:tc>
      </w:tr>
      <w:tr w:rsidR="008049F3"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Практичні</w:t>
            </w:r>
            <w:proofErr w:type="spellEnd"/>
            <w:r w:rsidRPr="00A90FEA">
              <w:rPr>
                <w:b/>
                <w:sz w:val="20"/>
                <w:szCs w:val="20"/>
              </w:rPr>
              <w:t xml:space="preserve">, </w:t>
            </w:r>
            <w:proofErr w:type="spellStart"/>
            <w:r w:rsidRPr="00A90FEA">
              <w:rPr>
                <w:b/>
                <w:sz w:val="20"/>
                <w:szCs w:val="20"/>
              </w:rPr>
              <w:t>семінарські</w:t>
            </w:r>
            <w:proofErr w:type="spellEnd"/>
          </w:p>
        </w:tc>
      </w:tr>
      <w:tr w:rsidR="008049F3" w:rsidTr="008049F3">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1222A6" w:rsidRPr="001222A6" w:rsidRDefault="001222A6" w:rsidP="001222A6">
            <w:pPr>
              <w:jc w:val="center"/>
              <w:rPr>
                <w:sz w:val="20"/>
                <w:szCs w:val="20"/>
              </w:rPr>
            </w:pPr>
            <w:proofErr w:type="spellStart"/>
            <w:r w:rsidRPr="001222A6">
              <w:rPr>
                <w:sz w:val="20"/>
                <w:szCs w:val="20"/>
              </w:rPr>
              <w:t>Тижневих</w:t>
            </w:r>
            <w:proofErr w:type="spellEnd"/>
            <w:r w:rsidRPr="001222A6">
              <w:rPr>
                <w:sz w:val="20"/>
                <w:szCs w:val="20"/>
              </w:rPr>
              <w:t xml:space="preserve"> годин </w:t>
            </w:r>
            <w:proofErr w:type="gramStart"/>
            <w:r w:rsidRPr="001222A6">
              <w:rPr>
                <w:sz w:val="20"/>
                <w:szCs w:val="20"/>
              </w:rPr>
              <w:t>для</w:t>
            </w:r>
            <w:proofErr w:type="gramEnd"/>
            <w:r w:rsidRPr="001222A6">
              <w:rPr>
                <w:sz w:val="20"/>
                <w:szCs w:val="20"/>
              </w:rPr>
              <w:t xml:space="preserve"> </w:t>
            </w:r>
            <w:proofErr w:type="spellStart"/>
            <w:r w:rsidRPr="001222A6">
              <w:rPr>
                <w:sz w:val="20"/>
                <w:szCs w:val="20"/>
              </w:rPr>
              <w:t>денної</w:t>
            </w:r>
            <w:proofErr w:type="spellEnd"/>
            <w:r w:rsidRPr="001222A6">
              <w:rPr>
                <w:sz w:val="20"/>
                <w:szCs w:val="20"/>
              </w:rPr>
              <w:t xml:space="preserve"> </w:t>
            </w:r>
            <w:proofErr w:type="spellStart"/>
            <w:r w:rsidRPr="001222A6">
              <w:rPr>
                <w:sz w:val="20"/>
                <w:szCs w:val="20"/>
              </w:rPr>
              <w:t>форми</w:t>
            </w:r>
            <w:proofErr w:type="spellEnd"/>
            <w:r w:rsidRPr="001222A6">
              <w:rPr>
                <w:sz w:val="20"/>
                <w:szCs w:val="20"/>
              </w:rPr>
              <w:t xml:space="preserve"> </w:t>
            </w:r>
            <w:proofErr w:type="spellStart"/>
            <w:r w:rsidRPr="001222A6">
              <w:rPr>
                <w:sz w:val="20"/>
                <w:szCs w:val="20"/>
              </w:rPr>
              <w:t>навчання</w:t>
            </w:r>
            <w:proofErr w:type="spellEnd"/>
            <w:r w:rsidRPr="001222A6">
              <w:rPr>
                <w:sz w:val="20"/>
                <w:szCs w:val="20"/>
              </w:rPr>
              <w:t>:</w:t>
            </w:r>
          </w:p>
          <w:p w:rsidR="001222A6" w:rsidRPr="001222A6" w:rsidRDefault="001222A6" w:rsidP="001222A6">
            <w:pPr>
              <w:jc w:val="center"/>
              <w:rPr>
                <w:sz w:val="20"/>
                <w:szCs w:val="20"/>
              </w:rPr>
            </w:pPr>
            <w:r w:rsidRPr="001222A6">
              <w:rPr>
                <w:sz w:val="20"/>
                <w:szCs w:val="20"/>
              </w:rPr>
              <w:t xml:space="preserve">3-й семестр: </w:t>
            </w:r>
            <w:proofErr w:type="spellStart"/>
            <w:r w:rsidRPr="001222A6">
              <w:rPr>
                <w:sz w:val="20"/>
                <w:szCs w:val="20"/>
              </w:rPr>
              <w:t>аудиторних</w:t>
            </w:r>
            <w:proofErr w:type="spellEnd"/>
            <w:r w:rsidRPr="001222A6">
              <w:rPr>
                <w:sz w:val="20"/>
                <w:szCs w:val="20"/>
              </w:rPr>
              <w:t xml:space="preserve"> -</w:t>
            </w:r>
          </w:p>
          <w:p w:rsidR="001222A6" w:rsidRPr="001222A6" w:rsidRDefault="001222A6" w:rsidP="001222A6">
            <w:pPr>
              <w:jc w:val="center"/>
              <w:rPr>
                <w:sz w:val="20"/>
                <w:szCs w:val="20"/>
              </w:rPr>
            </w:pPr>
            <w:r w:rsidRPr="001222A6">
              <w:rPr>
                <w:sz w:val="20"/>
                <w:szCs w:val="20"/>
              </w:rPr>
              <w:t xml:space="preserve">5 год, </w:t>
            </w:r>
            <w:proofErr w:type="spellStart"/>
            <w:r w:rsidRPr="001222A6">
              <w:rPr>
                <w:sz w:val="20"/>
                <w:szCs w:val="20"/>
              </w:rPr>
              <w:t>самостійної</w:t>
            </w:r>
            <w:proofErr w:type="spellEnd"/>
            <w:r w:rsidRPr="001222A6">
              <w:rPr>
                <w:sz w:val="20"/>
                <w:szCs w:val="20"/>
              </w:rPr>
              <w:t xml:space="preserve"> </w:t>
            </w:r>
            <w:proofErr w:type="spellStart"/>
            <w:r w:rsidRPr="001222A6">
              <w:rPr>
                <w:sz w:val="20"/>
                <w:szCs w:val="20"/>
              </w:rPr>
              <w:t>роботи</w:t>
            </w:r>
            <w:proofErr w:type="spellEnd"/>
          </w:p>
          <w:p w:rsidR="001222A6" w:rsidRPr="001222A6" w:rsidRDefault="001222A6" w:rsidP="001222A6">
            <w:pPr>
              <w:jc w:val="center"/>
              <w:rPr>
                <w:sz w:val="20"/>
                <w:szCs w:val="20"/>
              </w:rPr>
            </w:pPr>
            <w:r w:rsidRPr="001222A6">
              <w:rPr>
                <w:sz w:val="20"/>
                <w:szCs w:val="20"/>
              </w:rPr>
              <w:t>– 2,5 год,</w:t>
            </w:r>
          </w:p>
          <w:p w:rsidR="001222A6" w:rsidRPr="001222A6" w:rsidRDefault="001222A6" w:rsidP="001222A6">
            <w:pPr>
              <w:jc w:val="center"/>
              <w:rPr>
                <w:sz w:val="20"/>
                <w:szCs w:val="20"/>
              </w:rPr>
            </w:pPr>
            <w:r w:rsidRPr="001222A6">
              <w:rPr>
                <w:sz w:val="20"/>
                <w:szCs w:val="20"/>
              </w:rPr>
              <w:t xml:space="preserve">4-й семестр: </w:t>
            </w:r>
            <w:proofErr w:type="spellStart"/>
            <w:r w:rsidRPr="001222A6">
              <w:rPr>
                <w:sz w:val="20"/>
                <w:szCs w:val="20"/>
              </w:rPr>
              <w:t>аудиторних</w:t>
            </w:r>
            <w:proofErr w:type="spellEnd"/>
            <w:r w:rsidRPr="001222A6">
              <w:rPr>
                <w:sz w:val="20"/>
                <w:szCs w:val="20"/>
              </w:rPr>
              <w:t xml:space="preserve"> -</w:t>
            </w:r>
          </w:p>
          <w:p w:rsidR="001222A6" w:rsidRPr="001222A6" w:rsidRDefault="001222A6" w:rsidP="001222A6">
            <w:pPr>
              <w:jc w:val="center"/>
              <w:rPr>
                <w:sz w:val="20"/>
                <w:szCs w:val="20"/>
              </w:rPr>
            </w:pPr>
            <w:r w:rsidRPr="001222A6">
              <w:rPr>
                <w:sz w:val="20"/>
                <w:szCs w:val="20"/>
              </w:rPr>
              <w:t xml:space="preserve">3 год, </w:t>
            </w:r>
            <w:proofErr w:type="spellStart"/>
            <w:r w:rsidRPr="001222A6">
              <w:rPr>
                <w:sz w:val="20"/>
                <w:szCs w:val="20"/>
              </w:rPr>
              <w:t>самостійної</w:t>
            </w:r>
            <w:proofErr w:type="spellEnd"/>
            <w:r w:rsidRPr="001222A6">
              <w:rPr>
                <w:sz w:val="20"/>
                <w:szCs w:val="20"/>
              </w:rPr>
              <w:t xml:space="preserve"> </w:t>
            </w:r>
            <w:proofErr w:type="spellStart"/>
            <w:r w:rsidRPr="001222A6">
              <w:rPr>
                <w:sz w:val="20"/>
                <w:szCs w:val="20"/>
              </w:rPr>
              <w:t>роботи</w:t>
            </w:r>
            <w:proofErr w:type="spellEnd"/>
          </w:p>
          <w:p w:rsidR="008049F3" w:rsidRPr="00A90FEA" w:rsidRDefault="001222A6" w:rsidP="001222A6">
            <w:pPr>
              <w:ind w:firstLine="227"/>
              <w:jc w:val="center"/>
              <w:rPr>
                <w:sz w:val="20"/>
                <w:szCs w:val="20"/>
              </w:rPr>
            </w:pPr>
            <w:r w:rsidRPr="001222A6">
              <w:rPr>
                <w:sz w:val="20"/>
                <w:szCs w:val="20"/>
              </w:rPr>
              <w:t>– 7 год</w:t>
            </w: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snapToGrid w:val="0"/>
              <w:jc w:val="center"/>
              <w:rPr>
                <w:sz w:val="20"/>
                <w:szCs w:val="20"/>
              </w:rPr>
            </w:pPr>
          </w:p>
        </w:tc>
      </w:tr>
      <w:tr w:rsidR="008049F3"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28</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6</w:t>
            </w:r>
            <w:r w:rsidR="008049F3" w:rsidRPr="00A90FEA">
              <w:rPr>
                <w:sz w:val="20"/>
                <w:szCs w:val="20"/>
              </w:rPr>
              <w:t xml:space="preserve"> год.</w:t>
            </w:r>
          </w:p>
        </w:tc>
      </w:tr>
      <w:tr w:rsidR="008049F3"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Лабораторні</w:t>
            </w:r>
            <w:proofErr w:type="spellEnd"/>
          </w:p>
        </w:tc>
      </w:tr>
      <w:tr w:rsidR="008049F3"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56</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12 год.</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Самостійна</w:t>
            </w:r>
            <w:proofErr w:type="spellEnd"/>
            <w:r w:rsidRPr="00A90FEA">
              <w:rPr>
                <w:b/>
                <w:sz w:val="20"/>
                <w:szCs w:val="20"/>
              </w:rPr>
              <w:t xml:space="preserve"> робота</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sidRPr="001222A6">
              <w:rPr>
                <w:sz w:val="20"/>
                <w:szCs w:val="20"/>
                <w:lang w:val="uk-UA"/>
              </w:rPr>
              <w:t>124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1222A6" w:rsidP="001222A6">
            <w:pPr>
              <w:jc w:val="center"/>
              <w:rPr>
                <w:sz w:val="20"/>
                <w:szCs w:val="20"/>
              </w:rPr>
            </w:pPr>
            <w:r w:rsidRPr="001222A6">
              <w:rPr>
                <w:sz w:val="20"/>
                <w:szCs w:val="20"/>
              </w:rPr>
              <w:t>214</w:t>
            </w:r>
            <w:r w:rsidR="008049F3" w:rsidRPr="00A90FEA">
              <w:rPr>
                <w:sz w:val="20"/>
                <w:szCs w:val="20"/>
              </w:rPr>
              <w:t xml:space="preserve"> год.</w:t>
            </w:r>
          </w:p>
        </w:tc>
      </w:tr>
      <w:tr w:rsidR="008049F3" w:rsidTr="008049F3">
        <w:trPr>
          <w:trHeight w:val="179"/>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Індивідуальні</w:t>
            </w:r>
            <w:proofErr w:type="spellEnd"/>
            <w:r w:rsidRPr="00A90FEA">
              <w:rPr>
                <w:b/>
                <w:sz w:val="20"/>
                <w:szCs w:val="20"/>
              </w:rPr>
              <w:t xml:space="preserve"> </w:t>
            </w:r>
            <w:proofErr w:type="spellStart"/>
            <w:r w:rsidRPr="00A90FEA">
              <w:rPr>
                <w:b/>
                <w:sz w:val="20"/>
                <w:szCs w:val="20"/>
              </w:rPr>
              <w:t>завдання</w:t>
            </w:r>
            <w:proofErr w:type="spellEnd"/>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0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0 год.</w:t>
            </w:r>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b/>
                <w:sz w:val="20"/>
                <w:szCs w:val="20"/>
              </w:rPr>
              <w:t xml:space="preserve">Вид контролю </w:t>
            </w:r>
          </w:p>
        </w:tc>
      </w:tr>
      <w:tr w:rsidR="008049F3" w:rsidTr="008049F3">
        <w:trPr>
          <w:trHeight w:val="37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Залік</w:t>
            </w:r>
            <w:proofErr w:type="spellEnd"/>
          </w:p>
          <w:p w:rsidR="008049F3" w:rsidRPr="00A90FEA" w:rsidRDefault="008049F3" w:rsidP="001222A6">
            <w:pPr>
              <w:jc w:val="center"/>
              <w:rPr>
                <w:sz w:val="20"/>
                <w:szCs w:val="20"/>
              </w:rPr>
            </w:pPr>
            <w:proofErr w:type="spellStart"/>
            <w:r w:rsidRPr="00A90FEA">
              <w:rPr>
                <w:sz w:val="20"/>
                <w:szCs w:val="20"/>
              </w:rPr>
              <w:t>Екзамен</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Залік</w:t>
            </w:r>
            <w:proofErr w:type="spellEnd"/>
          </w:p>
          <w:p w:rsidR="008049F3" w:rsidRPr="00A90FEA" w:rsidRDefault="008049F3" w:rsidP="001222A6">
            <w:pPr>
              <w:jc w:val="center"/>
              <w:rPr>
                <w:sz w:val="20"/>
                <w:szCs w:val="20"/>
              </w:rPr>
            </w:pPr>
            <w:proofErr w:type="spellStart"/>
            <w:r w:rsidRPr="00A90FEA">
              <w:rPr>
                <w:sz w:val="20"/>
                <w:szCs w:val="20"/>
              </w:rPr>
              <w:t>Екзамен</w:t>
            </w:r>
            <w:proofErr w:type="spellEnd"/>
          </w:p>
        </w:tc>
      </w:tr>
    </w:tbl>
    <w:p w:rsidR="00F97A92" w:rsidRDefault="00F97A92">
      <w:pPr>
        <w:rPr>
          <w:rFonts w:eastAsia="Times New Roman"/>
          <w:b/>
          <w:iCs/>
          <w:caps/>
          <w:sz w:val="22"/>
          <w:szCs w:val="22"/>
          <w:lang w:val="uk-UA" w:eastAsia="ru-RU"/>
        </w:rPr>
      </w:pPr>
      <w:r>
        <w:rPr>
          <w:iCs/>
          <w:caps/>
          <w:szCs w:val="22"/>
        </w:rPr>
        <w:br w:type="page"/>
      </w:r>
    </w:p>
    <w:p w:rsidR="00527013" w:rsidRDefault="00527013" w:rsidP="009A4C8D">
      <w:pPr>
        <w:pStyle w:val="ab"/>
      </w:pPr>
      <w:r w:rsidRPr="009A4C8D">
        <w:lastRenderedPageBreak/>
        <w:t>Мета та завдання навчальної дисципліни</w:t>
      </w:r>
      <w:bookmarkEnd w:id="3"/>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теоретичну підготовку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1222A6" w:rsidRPr="001222A6">
        <w:rPr>
          <w:sz w:val="20"/>
          <w:szCs w:val="20"/>
          <w:lang w:val="uk-UA"/>
        </w:rPr>
        <w:t xml:space="preserve">надання знань про </w:t>
      </w:r>
      <w:proofErr w:type="spellStart"/>
      <w:r w:rsidR="001222A6" w:rsidRPr="001222A6">
        <w:rPr>
          <w:sz w:val="20"/>
          <w:szCs w:val="20"/>
          <w:lang w:val="uk-UA"/>
        </w:rPr>
        <w:t>науковометодологічні</w:t>
      </w:r>
      <w:proofErr w:type="spellEnd"/>
      <w:r w:rsidR="001222A6" w:rsidRPr="001222A6">
        <w:rPr>
          <w:sz w:val="20"/>
          <w:szCs w:val="20"/>
          <w:lang w:val="uk-UA"/>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001222A6" w:rsidRPr="001222A6">
        <w:rPr>
          <w:sz w:val="20"/>
          <w:szCs w:val="20"/>
          <w:lang w:val="uk-UA"/>
        </w:rPr>
        <w:t>геопросторової</w:t>
      </w:r>
      <w:proofErr w:type="spellEnd"/>
      <w:r w:rsidR="001222A6" w:rsidRPr="001222A6">
        <w:rPr>
          <w:sz w:val="20"/>
          <w:szCs w:val="20"/>
          <w:lang w:val="uk-UA"/>
        </w:rPr>
        <w:t xml:space="preserve"> компетентності засобами ГІС та ДЗЗ; надання знань та формування вмінь для самостійного застосування </w:t>
      </w:r>
      <w:proofErr w:type="spellStart"/>
      <w:r w:rsidR="001222A6" w:rsidRPr="001222A6">
        <w:rPr>
          <w:sz w:val="20"/>
          <w:szCs w:val="20"/>
          <w:lang w:val="uk-UA"/>
        </w:rPr>
        <w:t>геоінформаційних</w:t>
      </w:r>
      <w:proofErr w:type="spellEnd"/>
      <w:r w:rsidR="001222A6" w:rsidRPr="001222A6">
        <w:rPr>
          <w:sz w:val="20"/>
          <w:szCs w:val="20"/>
          <w:lang w:val="uk-UA"/>
        </w:rPr>
        <w:t xml:space="preserve"> технологій для укладання електронних та цифрових карт.</w:t>
      </w:r>
    </w:p>
    <w:p w:rsidR="008049F3" w:rsidRPr="008049F3" w:rsidRDefault="008049F3" w:rsidP="008049F3">
      <w:pPr>
        <w:ind w:firstLine="567"/>
        <w:jc w:val="both"/>
        <w:rPr>
          <w:sz w:val="20"/>
          <w:szCs w:val="20"/>
          <w:lang w:val="uk-UA"/>
        </w:rPr>
      </w:pPr>
    </w:p>
    <w:p w:rsidR="008049F3" w:rsidRPr="008049F3" w:rsidRDefault="008049F3" w:rsidP="008049F3">
      <w:pPr>
        <w:ind w:firstLine="567"/>
        <w:jc w:val="both"/>
        <w:rPr>
          <w:sz w:val="20"/>
          <w:szCs w:val="20"/>
          <w:lang w:val="uk-UA" w:eastAsia="uk-UA"/>
        </w:rPr>
      </w:pPr>
      <w:r w:rsidRPr="008049F3">
        <w:rPr>
          <w:sz w:val="20"/>
          <w:szCs w:val="20"/>
          <w:lang w:val="uk-UA"/>
        </w:rPr>
        <w:t xml:space="preserve">Зміст </w:t>
      </w:r>
      <w:r w:rsidRPr="008049F3">
        <w:rPr>
          <w:sz w:val="20"/>
          <w:szCs w:val="20"/>
          <w:lang w:val="uk-UA" w:eastAsia="uk-UA"/>
        </w:rPr>
        <w:t>навчальної</w:t>
      </w:r>
      <w:r w:rsidRPr="008049F3">
        <w:rPr>
          <w:bCs/>
          <w:color w:val="000000"/>
          <w:sz w:val="20"/>
          <w:szCs w:val="20"/>
          <w:shd w:val="clear" w:color="auto" w:fill="FFFFFF"/>
          <w:lang w:val="uk-UA" w:eastAsia="uk-UA"/>
        </w:rPr>
        <w:t xml:space="preserve"> дисципліни</w:t>
      </w:r>
      <w:r w:rsidRPr="008049F3">
        <w:rPr>
          <w:sz w:val="20"/>
          <w:szCs w:val="20"/>
          <w:lang w:val="uk-UA"/>
        </w:rPr>
        <w:t xml:space="preserve"> направлений на формування наступних </w:t>
      </w:r>
      <w:proofErr w:type="spellStart"/>
      <w:r w:rsidRPr="008049F3">
        <w:rPr>
          <w:b/>
          <w:sz w:val="20"/>
          <w:szCs w:val="20"/>
          <w:lang w:val="uk-UA"/>
        </w:rPr>
        <w:t>компетентностей</w:t>
      </w:r>
      <w:proofErr w:type="spellEnd"/>
      <w:r w:rsidRPr="008049F3">
        <w:rPr>
          <w:sz w:val="20"/>
          <w:szCs w:val="20"/>
          <w:lang w:val="uk-UA"/>
        </w:rPr>
        <w:t>, визначених освітньою програмою зі спеціальності 101</w:t>
      </w:r>
      <w:r w:rsidRPr="008049F3">
        <w:rPr>
          <w:sz w:val="20"/>
          <w:szCs w:val="20"/>
          <w:lang w:val="uk-UA" w:eastAsia="uk-UA"/>
        </w:rPr>
        <w:t> «Екологія»:</w:t>
      </w:r>
    </w:p>
    <w:p w:rsidR="008049F3" w:rsidRPr="008049F3" w:rsidRDefault="008049F3" w:rsidP="008049F3">
      <w:pPr>
        <w:ind w:firstLine="567"/>
        <w:jc w:val="both"/>
        <w:rPr>
          <w:sz w:val="20"/>
          <w:szCs w:val="20"/>
          <w:lang w:val="uk-UA" w:eastAsia="uk-UA"/>
        </w:rPr>
      </w:pPr>
      <w:r w:rsidRPr="008049F3">
        <w:rPr>
          <w:sz w:val="20"/>
          <w:szCs w:val="20"/>
          <w:lang w:val="uk-UA" w:eastAsia="uk-UA"/>
        </w:rPr>
        <w:t>К02. Навички використання інформаційних і комунікаційних технологій.</w:t>
      </w:r>
    </w:p>
    <w:p w:rsidR="008049F3" w:rsidRPr="008049F3" w:rsidRDefault="008049F3" w:rsidP="008049F3">
      <w:pPr>
        <w:ind w:firstLine="567"/>
        <w:jc w:val="both"/>
        <w:rPr>
          <w:sz w:val="20"/>
          <w:szCs w:val="20"/>
          <w:lang w:eastAsia="uk-UA"/>
        </w:rPr>
      </w:pPr>
      <w:r w:rsidRPr="008049F3">
        <w:rPr>
          <w:sz w:val="20"/>
          <w:szCs w:val="20"/>
          <w:lang w:eastAsia="uk-UA"/>
        </w:rPr>
        <w:t xml:space="preserve">К12. </w:t>
      </w:r>
      <w:proofErr w:type="spellStart"/>
      <w:r w:rsidRPr="008049F3">
        <w:rPr>
          <w:sz w:val="20"/>
          <w:szCs w:val="20"/>
          <w:lang w:eastAsia="uk-UA"/>
        </w:rPr>
        <w:t>Здатність</w:t>
      </w:r>
      <w:proofErr w:type="spellEnd"/>
      <w:r w:rsidRPr="008049F3">
        <w:rPr>
          <w:sz w:val="20"/>
          <w:szCs w:val="20"/>
          <w:lang w:eastAsia="uk-UA"/>
        </w:rPr>
        <w:t xml:space="preserve"> </w:t>
      </w:r>
      <w:proofErr w:type="spellStart"/>
      <w:r w:rsidRPr="008049F3">
        <w:rPr>
          <w:sz w:val="20"/>
          <w:szCs w:val="20"/>
          <w:lang w:eastAsia="uk-UA"/>
        </w:rPr>
        <w:t>проводити</w:t>
      </w:r>
      <w:proofErr w:type="spellEnd"/>
      <w:r w:rsidRPr="008049F3">
        <w:rPr>
          <w:sz w:val="20"/>
          <w:szCs w:val="20"/>
          <w:lang w:eastAsia="uk-UA"/>
        </w:rPr>
        <w:t xml:space="preserve"> </w:t>
      </w:r>
      <w:proofErr w:type="spellStart"/>
      <w:r w:rsidRPr="008049F3">
        <w:rPr>
          <w:sz w:val="20"/>
          <w:szCs w:val="20"/>
          <w:lang w:eastAsia="uk-UA"/>
        </w:rPr>
        <w:t>спостереження</w:t>
      </w:r>
      <w:proofErr w:type="spellEnd"/>
      <w:r w:rsidRPr="008049F3">
        <w:rPr>
          <w:sz w:val="20"/>
          <w:szCs w:val="20"/>
          <w:lang w:eastAsia="uk-UA"/>
        </w:rPr>
        <w:t xml:space="preserve"> та </w:t>
      </w:r>
      <w:proofErr w:type="spellStart"/>
      <w:r w:rsidRPr="008049F3">
        <w:rPr>
          <w:sz w:val="20"/>
          <w:szCs w:val="20"/>
          <w:lang w:eastAsia="uk-UA"/>
        </w:rPr>
        <w:t>інструментальний</w:t>
      </w:r>
      <w:proofErr w:type="spellEnd"/>
      <w:r w:rsidRPr="008049F3">
        <w:rPr>
          <w:sz w:val="20"/>
          <w:szCs w:val="20"/>
          <w:lang w:eastAsia="uk-UA"/>
        </w:rPr>
        <w:t xml:space="preserve"> і </w:t>
      </w:r>
      <w:proofErr w:type="spellStart"/>
      <w:r w:rsidRPr="008049F3">
        <w:rPr>
          <w:sz w:val="20"/>
          <w:szCs w:val="20"/>
          <w:lang w:eastAsia="uk-UA"/>
        </w:rPr>
        <w:t>лабораторний</w:t>
      </w:r>
      <w:proofErr w:type="spellEnd"/>
      <w:r w:rsidRPr="008049F3">
        <w:rPr>
          <w:sz w:val="20"/>
          <w:szCs w:val="20"/>
          <w:lang w:eastAsia="uk-UA"/>
        </w:rPr>
        <w:t xml:space="preserve"> контроль </w:t>
      </w:r>
      <w:proofErr w:type="spellStart"/>
      <w:r w:rsidRPr="008049F3">
        <w:rPr>
          <w:sz w:val="20"/>
          <w:szCs w:val="20"/>
          <w:lang w:eastAsia="uk-UA"/>
        </w:rPr>
        <w:t>навколишнього</w:t>
      </w:r>
      <w:proofErr w:type="spellEnd"/>
      <w:r w:rsidRPr="008049F3">
        <w:rPr>
          <w:sz w:val="20"/>
          <w:szCs w:val="20"/>
          <w:lang w:eastAsia="uk-UA"/>
        </w:rPr>
        <w:t xml:space="preserve"> </w:t>
      </w:r>
      <w:proofErr w:type="spellStart"/>
      <w:r w:rsidRPr="008049F3">
        <w:rPr>
          <w:sz w:val="20"/>
          <w:szCs w:val="20"/>
          <w:lang w:eastAsia="uk-UA"/>
        </w:rPr>
        <w:t>середовища</w:t>
      </w:r>
      <w:proofErr w:type="spellEnd"/>
      <w:r w:rsidRPr="008049F3">
        <w:rPr>
          <w:sz w:val="20"/>
          <w:szCs w:val="20"/>
          <w:lang w:eastAsia="uk-UA"/>
        </w:rPr>
        <w:t>.</w:t>
      </w:r>
    </w:p>
    <w:p w:rsidR="008049F3" w:rsidRPr="008049F3" w:rsidRDefault="008049F3" w:rsidP="008049F3">
      <w:pPr>
        <w:ind w:firstLine="567"/>
        <w:jc w:val="both"/>
        <w:rPr>
          <w:sz w:val="20"/>
          <w:szCs w:val="20"/>
          <w:lang w:eastAsia="uk-UA"/>
        </w:rPr>
      </w:pPr>
      <w:r w:rsidRPr="008049F3">
        <w:rPr>
          <w:sz w:val="20"/>
          <w:szCs w:val="20"/>
          <w:lang w:eastAsia="uk-UA"/>
        </w:rPr>
        <w:t xml:space="preserve">К14. </w:t>
      </w:r>
      <w:proofErr w:type="spellStart"/>
      <w:r w:rsidRPr="008049F3">
        <w:rPr>
          <w:sz w:val="20"/>
          <w:szCs w:val="20"/>
          <w:lang w:eastAsia="uk-UA"/>
        </w:rPr>
        <w:t>Здатність</w:t>
      </w:r>
      <w:proofErr w:type="spellEnd"/>
      <w:r w:rsidRPr="008049F3">
        <w:rPr>
          <w:sz w:val="20"/>
          <w:szCs w:val="20"/>
          <w:lang w:eastAsia="uk-UA"/>
        </w:rPr>
        <w:t xml:space="preserve"> до </w:t>
      </w:r>
      <w:proofErr w:type="spellStart"/>
      <w:r w:rsidRPr="008049F3">
        <w:rPr>
          <w:sz w:val="20"/>
          <w:szCs w:val="20"/>
          <w:lang w:eastAsia="uk-UA"/>
        </w:rPr>
        <w:t>використання</w:t>
      </w:r>
      <w:proofErr w:type="spellEnd"/>
      <w:r w:rsidRPr="008049F3">
        <w:rPr>
          <w:sz w:val="20"/>
          <w:szCs w:val="20"/>
          <w:lang w:eastAsia="uk-UA"/>
        </w:rPr>
        <w:t xml:space="preserve"> </w:t>
      </w:r>
      <w:proofErr w:type="spellStart"/>
      <w:r w:rsidRPr="008049F3">
        <w:rPr>
          <w:sz w:val="20"/>
          <w:szCs w:val="20"/>
          <w:lang w:eastAsia="uk-UA"/>
        </w:rPr>
        <w:t>сучасних</w:t>
      </w:r>
      <w:proofErr w:type="spellEnd"/>
      <w:r w:rsidRPr="008049F3">
        <w:rPr>
          <w:sz w:val="20"/>
          <w:szCs w:val="20"/>
          <w:lang w:eastAsia="uk-UA"/>
        </w:rPr>
        <w:t xml:space="preserve"> </w:t>
      </w:r>
      <w:proofErr w:type="spellStart"/>
      <w:r w:rsidRPr="008049F3">
        <w:rPr>
          <w:sz w:val="20"/>
          <w:szCs w:val="20"/>
          <w:lang w:eastAsia="uk-UA"/>
        </w:rPr>
        <w:t>інформаційних</w:t>
      </w:r>
      <w:proofErr w:type="spellEnd"/>
      <w:r w:rsidRPr="008049F3">
        <w:rPr>
          <w:sz w:val="20"/>
          <w:szCs w:val="20"/>
          <w:lang w:eastAsia="uk-UA"/>
        </w:rPr>
        <w:t xml:space="preserve"> </w:t>
      </w:r>
      <w:proofErr w:type="spellStart"/>
      <w:r w:rsidRPr="008049F3">
        <w:rPr>
          <w:sz w:val="20"/>
          <w:szCs w:val="20"/>
          <w:lang w:eastAsia="uk-UA"/>
        </w:rPr>
        <w:t>ресурсів</w:t>
      </w:r>
      <w:proofErr w:type="spellEnd"/>
      <w:r w:rsidRPr="008049F3">
        <w:rPr>
          <w:sz w:val="20"/>
          <w:szCs w:val="20"/>
          <w:lang w:eastAsia="uk-UA"/>
        </w:rPr>
        <w:t xml:space="preserve"> для </w:t>
      </w:r>
      <w:proofErr w:type="spellStart"/>
      <w:r w:rsidRPr="008049F3">
        <w:rPr>
          <w:sz w:val="20"/>
          <w:szCs w:val="20"/>
          <w:lang w:eastAsia="uk-UA"/>
        </w:rPr>
        <w:t>пошуку</w:t>
      </w:r>
      <w:proofErr w:type="spellEnd"/>
      <w:r w:rsidRPr="008049F3">
        <w:rPr>
          <w:sz w:val="20"/>
          <w:szCs w:val="20"/>
          <w:lang w:eastAsia="uk-UA"/>
        </w:rPr>
        <w:t xml:space="preserve"> </w:t>
      </w:r>
      <w:proofErr w:type="spellStart"/>
      <w:r w:rsidRPr="008049F3">
        <w:rPr>
          <w:sz w:val="20"/>
          <w:szCs w:val="20"/>
          <w:lang w:eastAsia="uk-UA"/>
        </w:rPr>
        <w:t>інформації</w:t>
      </w:r>
      <w:proofErr w:type="spellEnd"/>
      <w:r w:rsidRPr="008049F3">
        <w:rPr>
          <w:sz w:val="20"/>
          <w:szCs w:val="20"/>
          <w:lang w:eastAsia="uk-UA"/>
        </w:rPr>
        <w:t xml:space="preserve">, </w:t>
      </w:r>
      <w:proofErr w:type="spellStart"/>
      <w:r w:rsidRPr="008049F3">
        <w:rPr>
          <w:sz w:val="20"/>
          <w:szCs w:val="20"/>
          <w:lang w:eastAsia="uk-UA"/>
        </w:rPr>
        <w:t>проведення</w:t>
      </w:r>
      <w:proofErr w:type="spellEnd"/>
      <w:r w:rsidRPr="008049F3">
        <w:rPr>
          <w:sz w:val="20"/>
          <w:szCs w:val="20"/>
          <w:lang w:eastAsia="uk-UA"/>
        </w:rPr>
        <w:t xml:space="preserve"> </w:t>
      </w:r>
      <w:proofErr w:type="spellStart"/>
      <w:r w:rsidRPr="008049F3">
        <w:rPr>
          <w:sz w:val="20"/>
          <w:szCs w:val="20"/>
          <w:lang w:eastAsia="uk-UA"/>
        </w:rPr>
        <w:t>екологічних</w:t>
      </w:r>
      <w:proofErr w:type="spellEnd"/>
      <w:r w:rsidRPr="008049F3">
        <w:rPr>
          <w:sz w:val="20"/>
          <w:szCs w:val="20"/>
          <w:lang w:eastAsia="uk-UA"/>
        </w:rPr>
        <w:t xml:space="preserve"> </w:t>
      </w:r>
      <w:proofErr w:type="spellStart"/>
      <w:r w:rsidRPr="008049F3">
        <w:rPr>
          <w:sz w:val="20"/>
          <w:szCs w:val="20"/>
          <w:lang w:eastAsia="uk-UA"/>
        </w:rPr>
        <w:t>досліджень</w:t>
      </w:r>
      <w:proofErr w:type="spellEnd"/>
      <w:r w:rsidRPr="008049F3">
        <w:rPr>
          <w:sz w:val="20"/>
          <w:szCs w:val="20"/>
          <w:lang w:eastAsia="uk-UA"/>
        </w:rPr>
        <w:t xml:space="preserve"> та </w:t>
      </w:r>
      <w:proofErr w:type="spellStart"/>
      <w:r w:rsidRPr="008049F3">
        <w:rPr>
          <w:sz w:val="20"/>
          <w:szCs w:val="20"/>
          <w:lang w:eastAsia="uk-UA"/>
        </w:rPr>
        <w:t>візуалізації</w:t>
      </w:r>
      <w:proofErr w:type="spellEnd"/>
      <w:r w:rsidRPr="008049F3">
        <w:rPr>
          <w:sz w:val="20"/>
          <w:szCs w:val="20"/>
          <w:lang w:eastAsia="uk-UA"/>
        </w:rPr>
        <w:t xml:space="preserve"> </w:t>
      </w:r>
      <w:proofErr w:type="spellStart"/>
      <w:r w:rsidRPr="008049F3">
        <w:rPr>
          <w:sz w:val="20"/>
          <w:szCs w:val="20"/>
          <w:lang w:eastAsia="uk-UA"/>
        </w:rPr>
        <w:t>отриманих</w:t>
      </w:r>
      <w:proofErr w:type="spellEnd"/>
      <w:r w:rsidRPr="008049F3">
        <w:rPr>
          <w:sz w:val="20"/>
          <w:szCs w:val="20"/>
          <w:lang w:eastAsia="uk-UA"/>
        </w:rPr>
        <w:t xml:space="preserve"> </w:t>
      </w:r>
      <w:proofErr w:type="spellStart"/>
      <w:r w:rsidRPr="008049F3">
        <w:rPr>
          <w:sz w:val="20"/>
          <w:szCs w:val="20"/>
          <w:lang w:eastAsia="uk-UA"/>
        </w:rPr>
        <w:t>результатів</w:t>
      </w:r>
      <w:proofErr w:type="spellEnd"/>
      <w:r w:rsidRPr="008049F3">
        <w:rPr>
          <w:sz w:val="20"/>
          <w:szCs w:val="20"/>
          <w:lang w:eastAsia="uk-UA"/>
        </w:rPr>
        <w:t>.</w:t>
      </w:r>
    </w:p>
    <w:p w:rsidR="008049F3" w:rsidRPr="008049F3" w:rsidRDefault="008049F3" w:rsidP="008049F3">
      <w:pPr>
        <w:ind w:firstLine="567"/>
        <w:jc w:val="both"/>
        <w:rPr>
          <w:sz w:val="20"/>
          <w:szCs w:val="20"/>
          <w:lang w:val="uk-UA" w:eastAsia="uk-UA"/>
        </w:rPr>
      </w:pPr>
    </w:p>
    <w:p w:rsidR="008049F3" w:rsidRPr="008049F3" w:rsidRDefault="008049F3" w:rsidP="008049F3">
      <w:pPr>
        <w:ind w:firstLine="567"/>
        <w:jc w:val="both"/>
        <w:rPr>
          <w:sz w:val="20"/>
          <w:szCs w:val="20"/>
          <w:lang w:val="uk-UA" w:eastAsia="uk-UA"/>
        </w:rPr>
      </w:pPr>
      <w:r w:rsidRPr="008049F3">
        <w:rPr>
          <w:sz w:val="20"/>
          <w:szCs w:val="20"/>
          <w:lang w:val="uk-UA" w:eastAsia="uk-UA"/>
        </w:rPr>
        <w:t xml:space="preserve">Отримані знання з навчальної дисципліни </w:t>
      </w:r>
      <w:r w:rsidRPr="008049F3">
        <w:rPr>
          <w:sz w:val="20"/>
          <w:szCs w:val="20"/>
          <w:lang w:val="uk-UA"/>
        </w:rPr>
        <w:t xml:space="preserve">стануть складовими наступних </w:t>
      </w:r>
      <w:r w:rsidRPr="008049F3">
        <w:rPr>
          <w:b/>
          <w:sz w:val="20"/>
          <w:szCs w:val="20"/>
          <w:lang w:val="uk-UA"/>
        </w:rPr>
        <w:t>програмних результатів</w:t>
      </w:r>
      <w:r w:rsidRPr="008049F3">
        <w:rPr>
          <w:sz w:val="20"/>
          <w:szCs w:val="20"/>
          <w:lang w:val="uk-UA"/>
        </w:rPr>
        <w:t xml:space="preserve"> навчання за спеціальністю </w:t>
      </w:r>
      <w:r w:rsidRPr="008049F3">
        <w:rPr>
          <w:sz w:val="20"/>
          <w:szCs w:val="20"/>
          <w:lang w:val="uk-UA" w:eastAsia="uk-UA"/>
        </w:rPr>
        <w:t>101 «Екологія»:</w:t>
      </w:r>
    </w:p>
    <w:p w:rsidR="008049F3" w:rsidRDefault="008049F3" w:rsidP="008049F3">
      <w:pPr>
        <w:ind w:left="-15" w:right="59" w:firstLine="558"/>
        <w:jc w:val="both"/>
        <w:rPr>
          <w:sz w:val="20"/>
          <w:szCs w:val="20"/>
          <w:lang w:val="uk-UA"/>
        </w:rPr>
      </w:pPr>
      <w:r w:rsidRPr="008049F3">
        <w:rPr>
          <w:sz w:val="20"/>
          <w:szCs w:val="20"/>
        </w:rPr>
        <w:t xml:space="preserve">ПР03.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оцінки</w:t>
      </w:r>
      <w:proofErr w:type="spellEnd"/>
      <w:r w:rsidRPr="008049F3">
        <w:rPr>
          <w:sz w:val="20"/>
          <w:szCs w:val="20"/>
        </w:rPr>
        <w:t xml:space="preserve"> стану </w:t>
      </w:r>
      <w:proofErr w:type="spellStart"/>
      <w:r w:rsidRPr="008049F3">
        <w:rPr>
          <w:sz w:val="20"/>
          <w:szCs w:val="20"/>
        </w:rPr>
        <w:t>довкілля</w:t>
      </w:r>
      <w:proofErr w:type="spellEnd"/>
      <w:r w:rsidRPr="008049F3">
        <w:rPr>
          <w:sz w:val="20"/>
          <w:szCs w:val="20"/>
        </w:rPr>
        <w:t xml:space="preserve"> та </w:t>
      </w:r>
      <w:proofErr w:type="spellStart"/>
      <w:r w:rsidRPr="008049F3">
        <w:rPr>
          <w:sz w:val="20"/>
          <w:szCs w:val="20"/>
        </w:rPr>
        <w:t>інструментального</w:t>
      </w:r>
      <w:proofErr w:type="spellEnd"/>
      <w:r w:rsidRPr="008049F3">
        <w:rPr>
          <w:sz w:val="20"/>
          <w:szCs w:val="20"/>
        </w:rPr>
        <w:t xml:space="preserve"> і лабораторного контролю.</w:t>
      </w:r>
    </w:p>
    <w:p w:rsidR="006C4443" w:rsidRPr="006C4443" w:rsidRDefault="006C4443" w:rsidP="008049F3">
      <w:pPr>
        <w:ind w:left="-15" w:right="59" w:firstLine="558"/>
        <w:jc w:val="both"/>
        <w:rPr>
          <w:sz w:val="20"/>
          <w:szCs w:val="20"/>
          <w:lang w:val="uk-UA"/>
        </w:rPr>
      </w:pPr>
      <w:r w:rsidRPr="006C4443">
        <w:rPr>
          <w:sz w:val="20"/>
          <w:szCs w:val="20"/>
          <w:lang w:val="uk-UA"/>
        </w:rPr>
        <w:t>ПР9.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w:t>
      </w:r>
    </w:p>
    <w:p w:rsidR="008049F3" w:rsidRPr="008049F3" w:rsidRDefault="008049F3" w:rsidP="008049F3">
      <w:pPr>
        <w:ind w:left="-15" w:right="59" w:firstLine="558"/>
        <w:jc w:val="both"/>
        <w:rPr>
          <w:sz w:val="20"/>
          <w:szCs w:val="20"/>
        </w:rPr>
      </w:pPr>
      <w:r w:rsidRPr="008049F3">
        <w:rPr>
          <w:sz w:val="20"/>
          <w:szCs w:val="20"/>
        </w:rPr>
        <w:t xml:space="preserve">ПР11. </w:t>
      </w:r>
      <w:proofErr w:type="spellStart"/>
      <w:r w:rsidRPr="008049F3">
        <w:rPr>
          <w:sz w:val="20"/>
          <w:szCs w:val="20"/>
        </w:rPr>
        <w:t>Здатність</w:t>
      </w:r>
      <w:proofErr w:type="spellEnd"/>
      <w:r w:rsidRPr="008049F3">
        <w:rPr>
          <w:sz w:val="20"/>
          <w:szCs w:val="20"/>
        </w:rPr>
        <w:t xml:space="preserve"> </w:t>
      </w:r>
      <w:proofErr w:type="spellStart"/>
      <w:r w:rsidRPr="008049F3">
        <w:rPr>
          <w:sz w:val="20"/>
          <w:szCs w:val="20"/>
        </w:rPr>
        <w:t>застосовувати</w:t>
      </w:r>
      <w:proofErr w:type="spellEnd"/>
      <w:r w:rsidRPr="008049F3">
        <w:rPr>
          <w:sz w:val="20"/>
          <w:szCs w:val="20"/>
        </w:rPr>
        <w:t xml:space="preserve"> </w:t>
      </w:r>
      <w:proofErr w:type="spellStart"/>
      <w:r w:rsidRPr="008049F3">
        <w:rPr>
          <w:sz w:val="20"/>
          <w:szCs w:val="20"/>
        </w:rPr>
        <w:t>практичні</w:t>
      </w:r>
      <w:proofErr w:type="spellEnd"/>
      <w:r w:rsidRPr="008049F3">
        <w:rPr>
          <w:sz w:val="20"/>
          <w:szCs w:val="20"/>
        </w:rPr>
        <w:t xml:space="preserve">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одержання</w:t>
      </w:r>
      <w:proofErr w:type="spellEnd"/>
      <w:r w:rsidRPr="008049F3">
        <w:rPr>
          <w:sz w:val="20"/>
          <w:szCs w:val="20"/>
        </w:rPr>
        <w:t xml:space="preserve"> та </w:t>
      </w:r>
      <w:proofErr w:type="spellStart"/>
      <w:r w:rsidRPr="008049F3">
        <w:rPr>
          <w:sz w:val="20"/>
          <w:szCs w:val="20"/>
        </w:rPr>
        <w:t>візуалізації</w:t>
      </w:r>
      <w:proofErr w:type="spellEnd"/>
      <w:r w:rsidRPr="008049F3">
        <w:rPr>
          <w:sz w:val="20"/>
          <w:szCs w:val="20"/>
        </w:rPr>
        <w:t xml:space="preserve"> </w:t>
      </w:r>
      <w:proofErr w:type="spellStart"/>
      <w:r w:rsidRPr="008049F3">
        <w:rPr>
          <w:sz w:val="20"/>
          <w:szCs w:val="20"/>
        </w:rPr>
        <w:t>інформації</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поточного стану </w:t>
      </w:r>
      <w:proofErr w:type="spellStart"/>
      <w:r w:rsidRPr="008049F3">
        <w:rPr>
          <w:sz w:val="20"/>
          <w:szCs w:val="20"/>
        </w:rPr>
        <w:t>різних</w:t>
      </w:r>
      <w:proofErr w:type="spellEnd"/>
      <w:r w:rsidRPr="008049F3">
        <w:rPr>
          <w:sz w:val="20"/>
          <w:szCs w:val="20"/>
        </w:rPr>
        <w:t xml:space="preserve"> </w:t>
      </w:r>
      <w:proofErr w:type="spellStart"/>
      <w:r w:rsidRPr="008049F3">
        <w:rPr>
          <w:sz w:val="20"/>
          <w:szCs w:val="20"/>
        </w:rPr>
        <w:t>компонентів</w:t>
      </w:r>
      <w:proofErr w:type="spellEnd"/>
      <w:r w:rsidRPr="008049F3">
        <w:rPr>
          <w:sz w:val="20"/>
          <w:szCs w:val="20"/>
        </w:rPr>
        <w:t xml:space="preserve"> </w:t>
      </w:r>
      <w:proofErr w:type="spellStart"/>
      <w:r w:rsidRPr="008049F3">
        <w:rPr>
          <w:sz w:val="20"/>
          <w:szCs w:val="20"/>
        </w:rPr>
        <w:t>довкілля</w:t>
      </w:r>
      <w:proofErr w:type="spellEnd"/>
      <w:r w:rsidRPr="008049F3">
        <w:rPr>
          <w:sz w:val="20"/>
          <w:szCs w:val="20"/>
        </w:rPr>
        <w:t>.</w:t>
      </w:r>
    </w:p>
    <w:p w:rsidR="008049F3" w:rsidRPr="008049F3" w:rsidRDefault="008049F3" w:rsidP="008049F3">
      <w:pPr>
        <w:ind w:left="-15" w:right="59" w:firstLine="558"/>
        <w:jc w:val="both"/>
        <w:rPr>
          <w:sz w:val="20"/>
          <w:szCs w:val="20"/>
          <w:highlight w:val="yellow"/>
        </w:rPr>
      </w:pPr>
    </w:p>
    <w:p w:rsidR="008049F3" w:rsidRPr="008049F3" w:rsidRDefault="008049F3" w:rsidP="008049F3">
      <w:pPr>
        <w:ind w:left="-15" w:right="59" w:firstLine="558"/>
        <w:jc w:val="both"/>
        <w:rPr>
          <w:sz w:val="20"/>
          <w:szCs w:val="20"/>
        </w:rPr>
      </w:pPr>
      <w:r w:rsidRPr="008049F3">
        <w:rPr>
          <w:sz w:val="20"/>
          <w:szCs w:val="20"/>
        </w:rPr>
        <w:t xml:space="preserve">У </w:t>
      </w:r>
      <w:proofErr w:type="spellStart"/>
      <w:r w:rsidRPr="008049F3">
        <w:rPr>
          <w:sz w:val="20"/>
          <w:szCs w:val="20"/>
        </w:rPr>
        <w:t>результаті</w:t>
      </w:r>
      <w:proofErr w:type="spellEnd"/>
      <w:r w:rsidRPr="008049F3">
        <w:rPr>
          <w:sz w:val="20"/>
          <w:szCs w:val="20"/>
        </w:rPr>
        <w:t xml:space="preserve"> </w:t>
      </w:r>
      <w:proofErr w:type="spellStart"/>
      <w:r w:rsidRPr="008049F3">
        <w:rPr>
          <w:sz w:val="20"/>
          <w:szCs w:val="20"/>
        </w:rPr>
        <w:t>вивчення</w:t>
      </w:r>
      <w:proofErr w:type="spellEnd"/>
      <w:r w:rsidRPr="008049F3">
        <w:rPr>
          <w:sz w:val="20"/>
          <w:szCs w:val="20"/>
        </w:rPr>
        <w:t xml:space="preserve"> </w:t>
      </w:r>
      <w:proofErr w:type="spellStart"/>
      <w:r w:rsidRPr="008049F3">
        <w:rPr>
          <w:sz w:val="20"/>
          <w:szCs w:val="20"/>
        </w:rPr>
        <w:t>навчальної</w:t>
      </w:r>
      <w:proofErr w:type="spellEnd"/>
      <w:r w:rsidRPr="008049F3">
        <w:rPr>
          <w:sz w:val="20"/>
          <w:szCs w:val="20"/>
        </w:rPr>
        <w:t xml:space="preserve"> </w:t>
      </w:r>
      <w:proofErr w:type="spellStart"/>
      <w:r w:rsidRPr="008049F3">
        <w:rPr>
          <w:sz w:val="20"/>
          <w:szCs w:val="20"/>
        </w:rPr>
        <w:t>дисципліни</w:t>
      </w:r>
      <w:proofErr w:type="spellEnd"/>
      <w:r w:rsidRPr="008049F3">
        <w:rPr>
          <w:sz w:val="20"/>
          <w:szCs w:val="20"/>
        </w:rPr>
        <w:t xml:space="preserve">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нормативні</w:t>
      </w:r>
      <w:proofErr w:type="spellEnd"/>
      <w:r w:rsidRPr="008049F3">
        <w:rPr>
          <w:sz w:val="20"/>
          <w:szCs w:val="20"/>
        </w:rPr>
        <w:t xml:space="preserve"> </w:t>
      </w:r>
      <w:proofErr w:type="spellStart"/>
      <w:r w:rsidRPr="008049F3">
        <w:rPr>
          <w:sz w:val="20"/>
          <w:szCs w:val="20"/>
        </w:rPr>
        <w:t>вимоги</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w:t>
      </w:r>
      <w:proofErr w:type="spellStart"/>
      <w:r w:rsidRPr="008049F3">
        <w:rPr>
          <w:sz w:val="20"/>
          <w:szCs w:val="20"/>
        </w:rPr>
        <w:t>побудови</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rPr>
        <w:t xml:space="preserve"> </w:t>
      </w:r>
      <w:proofErr w:type="spellStart"/>
      <w:r w:rsidRPr="008049F3">
        <w:rPr>
          <w:sz w:val="20"/>
          <w:szCs w:val="20"/>
        </w:rPr>
        <w:t>згущення</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полігонометрію</w:t>
      </w:r>
      <w:proofErr w:type="spellEnd"/>
      <w:r w:rsidRPr="008049F3">
        <w:rPr>
          <w:sz w:val="20"/>
          <w:szCs w:val="20"/>
        </w:rPr>
        <w:t xml:space="preserve"> IV </w:t>
      </w:r>
      <w:proofErr w:type="spellStart"/>
      <w:r w:rsidRPr="008049F3">
        <w:rPr>
          <w:sz w:val="20"/>
          <w:szCs w:val="20"/>
        </w:rPr>
        <w:t>класу</w:t>
      </w:r>
      <w:proofErr w:type="spellEnd"/>
      <w:r w:rsidRPr="008049F3">
        <w:rPr>
          <w:sz w:val="20"/>
          <w:szCs w:val="20"/>
        </w:rPr>
        <w:t xml:space="preserve">, І </w:t>
      </w:r>
      <w:proofErr w:type="spellStart"/>
      <w:r w:rsidRPr="008049F3">
        <w:rPr>
          <w:sz w:val="20"/>
          <w:szCs w:val="20"/>
        </w:rPr>
        <w:t>і</w:t>
      </w:r>
      <w:proofErr w:type="spellEnd"/>
      <w:r w:rsidRPr="008049F3">
        <w:rPr>
          <w:sz w:val="20"/>
          <w:szCs w:val="20"/>
        </w:rPr>
        <w:t xml:space="preserve"> II </w:t>
      </w:r>
      <w:proofErr w:type="spellStart"/>
      <w:r w:rsidRPr="008049F3">
        <w:rPr>
          <w:sz w:val="20"/>
          <w:szCs w:val="20"/>
        </w:rPr>
        <w:t>розрядів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геометричне</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і III </w:t>
      </w:r>
      <w:proofErr w:type="spellStart"/>
      <w:r w:rsidRPr="008049F3">
        <w:rPr>
          <w:sz w:val="20"/>
          <w:szCs w:val="20"/>
        </w:rPr>
        <w:t>класів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будову</w:t>
      </w:r>
      <w:proofErr w:type="spellEnd"/>
      <w:r w:rsidRPr="008049F3">
        <w:rPr>
          <w:sz w:val="20"/>
          <w:szCs w:val="20"/>
        </w:rPr>
        <w:t xml:space="preserve">, принцип </w:t>
      </w:r>
      <w:proofErr w:type="spellStart"/>
      <w:r w:rsidRPr="008049F3">
        <w:rPr>
          <w:sz w:val="20"/>
          <w:szCs w:val="20"/>
        </w:rPr>
        <w:t>роботи</w:t>
      </w:r>
      <w:proofErr w:type="spellEnd"/>
      <w:r w:rsidRPr="008049F3">
        <w:rPr>
          <w:sz w:val="20"/>
          <w:szCs w:val="20"/>
        </w:rPr>
        <w:t xml:space="preserve"> і </w:t>
      </w:r>
      <w:proofErr w:type="spellStart"/>
      <w:r w:rsidRPr="008049F3">
        <w:rPr>
          <w:sz w:val="20"/>
          <w:szCs w:val="20"/>
        </w:rPr>
        <w:t>перевірку</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теодолітів</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w:t>
      </w:r>
      <w:proofErr w:type="spellStart"/>
      <w:r w:rsidRPr="008049F3">
        <w:rPr>
          <w:sz w:val="20"/>
          <w:szCs w:val="20"/>
        </w:rPr>
        <w:t>цифрових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та </w:t>
      </w:r>
      <w:proofErr w:type="spellStart"/>
      <w:r w:rsidRPr="008049F3">
        <w:rPr>
          <w:sz w:val="20"/>
          <w:szCs w:val="20"/>
        </w:rPr>
        <w:t>електронних</w:t>
      </w:r>
      <w:proofErr w:type="spellEnd"/>
      <w:r w:rsidRPr="008049F3">
        <w:rPr>
          <w:sz w:val="20"/>
          <w:szCs w:val="20"/>
        </w:rPr>
        <w:t xml:space="preserve"> </w:t>
      </w:r>
      <w:proofErr w:type="spellStart"/>
      <w:r w:rsidRPr="008049F3">
        <w:rPr>
          <w:sz w:val="20"/>
          <w:szCs w:val="20"/>
        </w:rPr>
        <w:t>тахеометрів</w:t>
      </w:r>
      <w:proofErr w:type="spellEnd"/>
      <w:r w:rsidRPr="008049F3">
        <w:rPr>
          <w:sz w:val="20"/>
          <w:szCs w:val="20"/>
        </w:rPr>
        <w:t xml:space="preserve">, а </w:t>
      </w:r>
      <w:proofErr w:type="spellStart"/>
      <w:r w:rsidRPr="008049F3">
        <w:rPr>
          <w:sz w:val="20"/>
          <w:szCs w:val="20"/>
        </w:rPr>
        <w:t>також</w:t>
      </w:r>
      <w:proofErr w:type="spellEnd"/>
      <w:r w:rsidRPr="008049F3">
        <w:rPr>
          <w:sz w:val="20"/>
          <w:szCs w:val="20"/>
        </w:rPr>
        <w:t xml:space="preserve"> </w:t>
      </w:r>
      <w:proofErr w:type="spellStart"/>
      <w:r w:rsidRPr="008049F3">
        <w:rPr>
          <w:sz w:val="20"/>
          <w:szCs w:val="20"/>
        </w:rPr>
        <w:t>світловіддалемірів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виробництва</w:t>
      </w:r>
      <w:proofErr w:type="spellEnd"/>
      <w:r w:rsidRPr="008049F3">
        <w:rPr>
          <w:sz w:val="20"/>
          <w:szCs w:val="20"/>
        </w:rPr>
        <w:t xml:space="preserve"> </w:t>
      </w:r>
      <w:proofErr w:type="spellStart"/>
      <w:r w:rsidRPr="008049F3">
        <w:rPr>
          <w:sz w:val="20"/>
          <w:szCs w:val="20"/>
        </w:rPr>
        <w:t>всіх</w:t>
      </w:r>
      <w:proofErr w:type="spellEnd"/>
      <w:r w:rsidRPr="008049F3">
        <w:rPr>
          <w:sz w:val="20"/>
          <w:szCs w:val="20"/>
        </w:rPr>
        <w:t xml:space="preserve"> </w:t>
      </w:r>
      <w:proofErr w:type="spellStart"/>
      <w:r w:rsidRPr="008049F3">
        <w:rPr>
          <w:sz w:val="20"/>
          <w:szCs w:val="20"/>
        </w:rPr>
        <w:t>видів</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особливо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та </w:t>
      </w:r>
      <w:proofErr w:type="spellStart"/>
      <w:r w:rsidRPr="008049F3">
        <w:rPr>
          <w:sz w:val="20"/>
          <w:szCs w:val="20"/>
        </w:rPr>
        <w:t>аерофототопографічного</w:t>
      </w:r>
      <w:proofErr w:type="spellEnd"/>
      <w:r w:rsidRPr="008049F3">
        <w:rPr>
          <w:sz w:val="20"/>
          <w:szCs w:val="20"/>
        </w:rPr>
        <w:t xml:space="preserve"> </w:t>
      </w:r>
      <w:proofErr w:type="spellStart"/>
      <w:r w:rsidRPr="008049F3">
        <w:rPr>
          <w:sz w:val="20"/>
          <w:szCs w:val="20"/>
        </w:rPr>
        <w:t>комбінованого</w:t>
      </w:r>
      <w:proofErr w:type="spellEnd"/>
      <w:r w:rsidRPr="008049F3">
        <w:rPr>
          <w:sz w:val="20"/>
          <w:szCs w:val="20"/>
        </w:rPr>
        <w:t xml:space="preserve"> методу</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польових</w:t>
      </w:r>
      <w:proofErr w:type="spellEnd"/>
      <w:r w:rsidRPr="008049F3">
        <w:rPr>
          <w:sz w:val="20"/>
          <w:szCs w:val="20"/>
        </w:rPr>
        <w:t xml:space="preserve"> та </w:t>
      </w:r>
      <w:proofErr w:type="spellStart"/>
      <w:r w:rsidRPr="008049F3">
        <w:rPr>
          <w:sz w:val="20"/>
          <w:szCs w:val="20"/>
        </w:rPr>
        <w:t>камеральних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rPr>
        <w:t xml:space="preserve"> </w:t>
      </w:r>
      <w:proofErr w:type="spellStart"/>
      <w:r w:rsidRPr="008049F3">
        <w:rPr>
          <w:sz w:val="20"/>
          <w:szCs w:val="20"/>
        </w:rPr>
        <w:t>під</w:t>
      </w:r>
      <w:proofErr w:type="spellEnd"/>
      <w:r w:rsidRPr="008049F3">
        <w:rPr>
          <w:sz w:val="20"/>
          <w:szCs w:val="20"/>
        </w:rPr>
        <w:t xml:space="preserve"> час </w:t>
      </w:r>
      <w:proofErr w:type="spellStart"/>
      <w:r w:rsidRPr="008049F3">
        <w:rPr>
          <w:sz w:val="20"/>
          <w:szCs w:val="20"/>
        </w:rPr>
        <w:t>побудови</w:t>
      </w:r>
      <w:proofErr w:type="spellEnd"/>
      <w:r w:rsidRPr="008049F3">
        <w:rPr>
          <w:sz w:val="20"/>
          <w:szCs w:val="20"/>
        </w:rPr>
        <w:t xml:space="preserve"> мереж </w:t>
      </w:r>
      <w:proofErr w:type="spellStart"/>
      <w:r w:rsidRPr="008049F3">
        <w:rPr>
          <w:sz w:val="20"/>
          <w:szCs w:val="20"/>
        </w:rPr>
        <w:t>згущення</w:t>
      </w:r>
      <w:proofErr w:type="spellEnd"/>
      <w:r w:rsidRPr="008049F3">
        <w:rPr>
          <w:sz w:val="20"/>
          <w:szCs w:val="20"/>
        </w:rPr>
        <w:t xml:space="preserve"> для </w:t>
      </w:r>
      <w:proofErr w:type="spellStart"/>
      <w:r w:rsidRPr="008049F3">
        <w:rPr>
          <w:sz w:val="20"/>
          <w:szCs w:val="20"/>
        </w:rPr>
        <w:t>топографічного</w:t>
      </w:r>
      <w:proofErr w:type="spellEnd"/>
      <w:r w:rsidRPr="008049F3">
        <w:rPr>
          <w:sz w:val="20"/>
          <w:szCs w:val="20"/>
        </w:rPr>
        <w:t xml:space="preserve"> та земельно-кадастрового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місцевості</w:t>
      </w:r>
      <w:proofErr w:type="spellEnd"/>
      <w:r w:rsidRPr="008049F3">
        <w:rPr>
          <w:sz w:val="20"/>
          <w:szCs w:val="20"/>
        </w:rPr>
        <w:t xml:space="preserve"> </w:t>
      </w:r>
      <w:proofErr w:type="spellStart"/>
      <w:r w:rsidRPr="008049F3">
        <w:rPr>
          <w:sz w:val="20"/>
          <w:szCs w:val="20"/>
        </w:rPr>
        <w:t>із</w:t>
      </w:r>
      <w:proofErr w:type="spellEnd"/>
      <w:r w:rsidRPr="008049F3">
        <w:rPr>
          <w:sz w:val="20"/>
          <w:szCs w:val="20"/>
        </w:rPr>
        <w:t xml:space="preserve"> </w:t>
      </w:r>
      <w:proofErr w:type="spellStart"/>
      <w:r w:rsidRPr="008049F3">
        <w:rPr>
          <w:sz w:val="20"/>
          <w:szCs w:val="20"/>
        </w:rPr>
        <w:t>застосуванням</w:t>
      </w:r>
      <w:proofErr w:type="spellEnd"/>
      <w:r w:rsidRPr="008049F3">
        <w:rPr>
          <w:sz w:val="20"/>
          <w:szCs w:val="20"/>
        </w:rPr>
        <w:t xml:space="preserve"> </w:t>
      </w:r>
      <w:proofErr w:type="spellStart"/>
      <w:r w:rsidRPr="008049F3">
        <w:rPr>
          <w:sz w:val="20"/>
          <w:szCs w:val="20"/>
        </w:rPr>
        <w:t>сучасних</w:t>
      </w:r>
      <w:proofErr w:type="spellEnd"/>
      <w:r w:rsidRPr="008049F3">
        <w:rPr>
          <w:sz w:val="20"/>
          <w:szCs w:val="20"/>
        </w:rPr>
        <w:t xml:space="preserve"> </w:t>
      </w:r>
      <w:proofErr w:type="spellStart"/>
      <w:r w:rsidRPr="008049F3">
        <w:rPr>
          <w:sz w:val="20"/>
          <w:szCs w:val="20"/>
        </w:rPr>
        <w:t>технічних</w:t>
      </w:r>
      <w:proofErr w:type="spellEnd"/>
      <w:r w:rsidRPr="008049F3">
        <w:rPr>
          <w:sz w:val="20"/>
          <w:szCs w:val="20"/>
        </w:rPr>
        <w:t xml:space="preserve"> </w:t>
      </w:r>
      <w:proofErr w:type="spellStart"/>
      <w:r w:rsidRPr="008049F3">
        <w:rPr>
          <w:sz w:val="20"/>
          <w:szCs w:val="20"/>
        </w:rPr>
        <w:t>засобів</w:t>
      </w:r>
      <w:proofErr w:type="spellEnd"/>
      <w:r w:rsidRPr="008049F3">
        <w:rPr>
          <w:sz w:val="20"/>
          <w:szCs w:val="20"/>
        </w:rPr>
        <w:t xml:space="preserve"> і </w:t>
      </w:r>
      <w:proofErr w:type="spellStart"/>
      <w:r w:rsidRPr="008049F3">
        <w:rPr>
          <w:sz w:val="20"/>
          <w:szCs w:val="20"/>
        </w:rPr>
        <w:t>обчислювальної</w:t>
      </w:r>
      <w:proofErr w:type="spellEnd"/>
      <w:r w:rsidRPr="008049F3">
        <w:rPr>
          <w:sz w:val="20"/>
          <w:szCs w:val="20"/>
        </w:rPr>
        <w:t xml:space="preserve"> </w:t>
      </w:r>
      <w:proofErr w:type="spellStart"/>
      <w:r w:rsidRPr="008049F3">
        <w:rPr>
          <w:sz w:val="20"/>
          <w:szCs w:val="20"/>
        </w:rPr>
        <w:t>техніки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r>
      <w:proofErr w:type="spellStart"/>
      <w:r w:rsidRPr="008049F3">
        <w:rPr>
          <w:sz w:val="20"/>
          <w:szCs w:val="20"/>
        </w:rPr>
        <w:t>автоматизовані</w:t>
      </w:r>
      <w:proofErr w:type="spellEnd"/>
      <w:r w:rsidRPr="008049F3">
        <w:rPr>
          <w:sz w:val="20"/>
          <w:szCs w:val="20"/>
        </w:rPr>
        <w:t xml:space="preserve"> </w:t>
      </w:r>
      <w:proofErr w:type="spellStart"/>
      <w:r w:rsidRPr="008049F3">
        <w:rPr>
          <w:sz w:val="20"/>
          <w:szCs w:val="20"/>
        </w:rPr>
        <w:t>системи</w:t>
      </w:r>
      <w:proofErr w:type="spellEnd"/>
      <w:r w:rsidRPr="008049F3">
        <w:rPr>
          <w:sz w:val="20"/>
          <w:szCs w:val="20"/>
        </w:rPr>
        <w:t xml:space="preserve"> </w:t>
      </w:r>
      <w:proofErr w:type="spellStart"/>
      <w:r w:rsidRPr="008049F3">
        <w:rPr>
          <w:sz w:val="20"/>
          <w:szCs w:val="20"/>
        </w:rPr>
        <w:t>виконання</w:t>
      </w:r>
      <w:proofErr w:type="spellEnd"/>
      <w:r w:rsidRPr="008049F3">
        <w:rPr>
          <w:sz w:val="20"/>
          <w:szCs w:val="20"/>
        </w:rPr>
        <w:t xml:space="preserve"> </w:t>
      </w:r>
      <w:proofErr w:type="spellStart"/>
      <w:r w:rsidRPr="008049F3">
        <w:rPr>
          <w:sz w:val="20"/>
          <w:szCs w:val="20"/>
        </w:rPr>
        <w:t>геодезичних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proofErr w:type="spellStart"/>
      <w:r w:rsidRPr="008049F3">
        <w:rPr>
          <w:b/>
          <w:sz w:val="20"/>
          <w:szCs w:val="20"/>
        </w:rPr>
        <w:t>вміти</w:t>
      </w:r>
      <w:proofErr w:type="spellEnd"/>
      <w:r w:rsidRPr="008049F3">
        <w:rPr>
          <w:b/>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проектувати</w:t>
      </w:r>
      <w:proofErr w:type="spellEnd"/>
      <w:r w:rsidRPr="008049F3">
        <w:rPr>
          <w:sz w:val="20"/>
          <w:szCs w:val="20"/>
        </w:rPr>
        <w:t xml:space="preserve"> на </w:t>
      </w:r>
      <w:proofErr w:type="spellStart"/>
      <w:r w:rsidRPr="008049F3">
        <w:rPr>
          <w:sz w:val="20"/>
          <w:szCs w:val="20"/>
        </w:rPr>
        <w:t>карті</w:t>
      </w:r>
      <w:proofErr w:type="spellEnd"/>
      <w:r w:rsidRPr="008049F3">
        <w:rPr>
          <w:sz w:val="20"/>
          <w:szCs w:val="20"/>
        </w:rPr>
        <w:t xml:space="preserve"> планово-</w:t>
      </w:r>
      <w:proofErr w:type="spellStart"/>
      <w:r w:rsidRPr="008049F3">
        <w:rPr>
          <w:sz w:val="20"/>
          <w:szCs w:val="20"/>
        </w:rPr>
        <w:t>висотну</w:t>
      </w:r>
      <w:proofErr w:type="spellEnd"/>
      <w:r w:rsidRPr="008049F3">
        <w:rPr>
          <w:sz w:val="20"/>
          <w:szCs w:val="20"/>
        </w:rPr>
        <w:t xml:space="preserve"> </w:t>
      </w:r>
      <w:proofErr w:type="spellStart"/>
      <w:r w:rsidRPr="008049F3">
        <w:rPr>
          <w:sz w:val="20"/>
          <w:szCs w:val="20"/>
        </w:rPr>
        <w:t>геодезичну</w:t>
      </w:r>
      <w:proofErr w:type="spellEnd"/>
      <w:r w:rsidRPr="008049F3">
        <w:rPr>
          <w:sz w:val="20"/>
          <w:szCs w:val="20"/>
        </w:rPr>
        <w:t xml:space="preserve"> основу </w:t>
      </w:r>
      <w:proofErr w:type="spellStart"/>
      <w:r w:rsidRPr="008049F3">
        <w:rPr>
          <w:sz w:val="20"/>
          <w:szCs w:val="20"/>
        </w:rPr>
        <w:t>великомасштабного</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та </w:t>
      </w:r>
      <w:proofErr w:type="spellStart"/>
      <w:r w:rsidRPr="008049F3">
        <w:rPr>
          <w:sz w:val="20"/>
          <w:szCs w:val="20"/>
        </w:rPr>
        <w:t>будувати</w:t>
      </w:r>
      <w:proofErr w:type="spellEnd"/>
      <w:r w:rsidRPr="008049F3">
        <w:rPr>
          <w:sz w:val="20"/>
          <w:szCs w:val="20"/>
        </w:rPr>
        <w:t xml:space="preserve"> </w:t>
      </w:r>
      <w:proofErr w:type="spellStart"/>
      <w:r w:rsidRPr="008049F3">
        <w:rPr>
          <w:sz w:val="20"/>
          <w:szCs w:val="20"/>
        </w:rPr>
        <w:t>її</w:t>
      </w:r>
      <w:proofErr w:type="spellEnd"/>
      <w:r w:rsidRPr="008049F3">
        <w:rPr>
          <w:sz w:val="20"/>
          <w:szCs w:val="20"/>
        </w:rPr>
        <w:t xml:space="preserve"> на </w:t>
      </w:r>
      <w:proofErr w:type="spellStart"/>
      <w:r w:rsidRPr="008049F3">
        <w:rPr>
          <w:sz w:val="20"/>
          <w:szCs w:val="20"/>
        </w:rPr>
        <w:t>місцевості</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горизонтальні</w:t>
      </w:r>
      <w:proofErr w:type="spellEnd"/>
      <w:r w:rsidRPr="008049F3">
        <w:rPr>
          <w:sz w:val="20"/>
          <w:szCs w:val="20"/>
        </w:rPr>
        <w:t xml:space="preserve"> та </w:t>
      </w:r>
      <w:proofErr w:type="spellStart"/>
      <w:r w:rsidRPr="008049F3">
        <w:rPr>
          <w:sz w:val="20"/>
          <w:szCs w:val="20"/>
        </w:rPr>
        <w:t>вертикальні</w:t>
      </w:r>
      <w:proofErr w:type="spellEnd"/>
      <w:r w:rsidRPr="008049F3">
        <w:rPr>
          <w:sz w:val="20"/>
          <w:szCs w:val="20"/>
        </w:rPr>
        <w:t xml:space="preserve"> кути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теодолітами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віддалі</w:t>
      </w:r>
      <w:proofErr w:type="spellEnd"/>
      <w:r w:rsidRPr="008049F3">
        <w:rPr>
          <w:sz w:val="20"/>
          <w:szCs w:val="20"/>
        </w:rPr>
        <w:t xml:space="preserve"> </w:t>
      </w:r>
      <w:proofErr w:type="spellStart"/>
      <w:r w:rsidRPr="008049F3">
        <w:rPr>
          <w:sz w:val="20"/>
          <w:szCs w:val="20"/>
        </w:rPr>
        <w:t>світловіддалемірами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топографічне</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та III </w:t>
      </w:r>
      <w:proofErr w:type="spellStart"/>
      <w:r w:rsidRPr="008049F3">
        <w:rPr>
          <w:sz w:val="20"/>
          <w:szCs w:val="20"/>
        </w:rPr>
        <w:t>класів</w:t>
      </w:r>
      <w:proofErr w:type="spellEnd"/>
      <w:r w:rsidRPr="008049F3">
        <w:rPr>
          <w:sz w:val="20"/>
          <w:szCs w:val="20"/>
        </w:rPr>
        <w:t xml:space="preserve">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оптичними</w:t>
      </w:r>
      <w:proofErr w:type="spellEnd"/>
      <w:r w:rsidRPr="008049F3">
        <w:rPr>
          <w:sz w:val="20"/>
          <w:szCs w:val="20"/>
        </w:rPr>
        <w:t xml:space="preserve"> та </w:t>
      </w:r>
      <w:proofErr w:type="spellStart"/>
      <w:r w:rsidRPr="008049F3">
        <w:rPr>
          <w:sz w:val="20"/>
          <w:szCs w:val="20"/>
        </w:rPr>
        <w:t>цифровими</w:t>
      </w:r>
      <w:proofErr w:type="spellEnd"/>
      <w:r w:rsidRPr="008049F3">
        <w:rPr>
          <w:sz w:val="20"/>
          <w:szCs w:val="20"/>
        </w:rPr>
        <w:t xml:space="preserve"> </w:t>
      </w:r>
      <w:proofErr w:type="spellStart"/>
      <w:r w:rsidRPr="008049F3">
        <w:rPr>
          <w:sz w:val="20"/>
          <w:szCs w:val="20"/>
        </w:rPr>
        <w:t>нівелірами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створювати</w:t>
      </w:r>
      <w:proofErr w:type="spellEnd"/>
      <w:r w:rsidRPr="008049F3">
        <w:rPr>
          <w:sz w:val="20"/>
          <w:szCs w:val="20"/>
        </w:rPr>
        <w:t xml:space="preserve"> та </w:t>
      </w:r>
      <w:proofErr w:type="spellStart"/>
      <w:r w:rsidRPr="008049F3">
        <w:rPr>
          <w:sz w:val="20"/>
          <w:szCs w:val="20"/>
        </w:rPr>
        <w:t>оформляти</w:t>
      </w:r>
      <w:proofErr w:type="spellEnd"/>
      <w:r w:rsidRPr="008049F3">
        <w:rPr>
          <w:sz w:val="20"/>
          <w:szCs w:val="20"/>
        </w:rPr>
        <w:t xml:space="preserve"> </w:t>
      </w:r>
      <w:proofErr w:type="spellStart"/>
      <w:r w:rsidRPr="008049F3">
        <w:rPr>
          <w:sz w:val="20"/>
          <w:szCs w:val="20"/>
        </w:rPr>
        <w:t>цифрові</w:t>
      </w:r>
      <w:proofErr w:type="spellEnd"/>
      <w:r w:rsidRPr="008049F3">
        <w:rPr>
          <w:sz w:val="20"/>
          <w:szCs w:val="20"/>
        </w:rPr>
        <w:t xml:space="preserve"> </w:t>
      </w:r>
      <w:proofErr w:type="spellStart"/>
      <w:r w:rsidRPr="008049F3">
        <w:rPr>
          <w:sz w:val="20"/>
          <w:szCs w:val="20"/>
        </w:rPr>
        <w:t>карти</w:t>
      </w:r>
      <w:proofErr w:type="spellEnd"/>
      <w:r w:rsidRPr="008049F3">
        <w:rPr>
          <w:sz w:val="20"/>
          <w:szCs w:val="20"/>
        </w:rPr>
        <w:t xml:space="preserve"> за результатами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 xml:space="preserve">і </w:t>
      </w:r>
      <w:proofErr w:type="spellStart"/>
      <w:r w:rsidRPr="008049F3">
        <w:rPr>
          <w:sz w:val="20"/>
          <w:szCs w:val="20"/>
        </w:rPr>
        <w:t>використ</w:t>
      </w:r>
      <w:r w:rsidRPr="008049F3">
        <w:rPr>
          <w:sz w:val="20"/>
          <w:szCs w:val="20"/>
          <w:lang w:val="uk-UA"/>
        </w:rPr>
        <w:t>овувати</w:t>
      </w:r>
      <w:proofErr w:type="spellEnd"/>
      <w:r w:rsidRPr="008049F3">
        <w:rPr>
          <w:sz w:val="20"/>
          <w:szCs w:val="20"/>
        </w:rPr>
        <w:t xml:space="preserve"> карт</w:t>
      </w:r>
      <w:r w:rsidRPr="008049F3">
        <w:rPr>
          <w:sz w:val="20"/>
          <w:szCs w:val="20"/>
          <w:lang w:val="uk-UA"/>
        </w:rPr>
        <w:t>и</w:t>
      </w:r>
      <w:r w:rsidRPr="008049F3">
        <w:rPr>
          <w:sz w:val="20"/>
          <w:szCs w:val="20"/>
        </w:rPr>
        <w:t xml:space="preserve"> на </w:t>
      </w:r>
      <w:proofErr w:type="spellStart"/>
      <w:r w:rsidRPr="008049F3">
        <w:rPr>
          <w:sz w:val="20"/>
          <w:szCs w:val="20"/>
        </w:rPr>
        <w:t>основі</w:t>
      </w:r>
      <w:proofErr w:type="spellEnd"/>
      <w:r w:rsidRPr="008049F3">
        <w:rPr>
          <w:sz w:val="20"/>
          <w:szCs w:val="20"/>
        </w:rPr>
        <w:t xml:space="preserve"> ГІС-</w:t>
      </w:r>
      <w:proofErr w:type="spellStart"/>
      <w:r w:rsidRPr="008049F3">
        <w:rPr>
          <w:sz w:val="20"/>
          <w:szCs w:val="20"/>
        </w:rPr>
        <w:t>технологій</w:t>
      </w:r>
      <w:proofErr w:type="spellEnd"/>
      <w:r w:rsidR="006C4443">
        <w:rPr>
          <w:sz w:val="20"/>
          <w:szCs w:val="20"/>
          <w:lang w:val="uk-UA"/>
        </w:rPr>
        <w:t xml:space="preserve"> (ПР09</w:t>
      </w:r>
      <w:r w:rsidRPr="008049F3">
        <w:rPr>
          <w:sz w:val="20"/>
          <w:szCs w:val="20"/>
          <w:lang w:val="uk-UA"/>
        </w:rPr>
        <w:t>)</w:t>
      </w:r>
      <w:r w:rsidRPr="008049F3">
        <w:rPr>
          <w:sz w:val="20"/>
          <w:szCs w:val="20"/>
        </w:rPr>
        <w:t>;</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r>
      <w:proofErr w:type="spellStart"/>
      <w:r w:rsidRPr="008049F3">
        <w:rPr>
          <w:sz w:val="20"/>
          <w:szCs w:val="20"/>
        </w:rPr>
        <w:t>обчислювати</w:t>
      </w:r>
      <w:proofErr w:type="spellEnd"/>
      <w:r w:rsidRPr="008049F3">
        <w:rPr>
          <w:sz w:val="20"/>
          <w:szCs w:val="20"/>
        </w:rPr>
        <w:t xml:space="preserve"> </w:t>
      </w:r>
      <w:proofErr w:type="spellStart"/>
      <w:r w:rsidRPr="008049F3">
        <w:rPr>
          <w:sz w:val="20"/>
          <w:szCs w:val="20"/>
        </w:rPr>
        <w:t>координати</w:t>
      </w:r>
      <w:proofErr w:type="spellEnd"/>
      <w:r w:rsidRPr="008049F3">
        <w:rPr>
          <w:sz w:val="20"/>
          <w:szCs w:val="20"/>
        </w:rPr>
        <w:t xml:space="preserve"> на </w:t>
      </w:r>
      <w:proofErr w:type="spellStart"/>
      <w:r w:rsidRPr="008049F3">
        <w:rPr>
          <w:sz w:val="20"/>
          <w:szCs w:val="20"/>
        </w:rPr>
        <w:t>площині</w:t>
      </w:r>
      <w:proofErr w:type="spellEnd"/>
      <w:r w:rsidRPr="008049F3">
        <w:rPr>
          <w:sz w:val="20"/>
          <w:szCs w:val="20"/>
        </w:rPr>
        <w:t xml:space="preserve"> </w:t>
      </w:r>
      <w:proofErr w:type="spellStart"/>
      <w:r w:rsidRPr="008049F3">
        <w:rPr>
          <w:sz w:val="20"/>
          <w:szCs w:val="20"/>
        </w:rPr>
        <w:t>Ґаусса-Крюгера</w:t>
      </w:r>
      <w:proofErr w:type="spellEnd"/>
      <w:r w:rsidRPr="008049F3">
        <w:rPr>
          <w:sz w:val="20"/>
          <w:szCs w:val="20"/>
          <w:lang w:val="uk-UA"/>
        </w:rPr>
        <w:t xml:space="preserve"> (ПР11)</w:t>
      </w:r>
      <w:r w:rsidRPr="008049F3">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4" w:name="_Toc82167420"/>
      <w:r w:rsidRPr="00527013">
        <w:lastRenderedPageBreak/>
        <w:t>Навчальний контент</w:t>
      </w:r>
      <w:bookmarkEnd w:id="4"/>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Pr="008049F3">
        <w:rPr>
          <w:sz w:val="20"/>
          <w:szCs w:val="20"/>
          <w:lang w:val="uk-UA"/>
        </w:rPr>
        <w:t xml:space="preserve"> Вступні відомості (ПР03)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поверхні на картах та планах (ПР11)</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задач на топографічних картах (ПР11)</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дирекційних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Загальні принципи виконання і організації геодезичних робіт (ПР03)</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5.</w:t>
      </w:r>
      <w:r w:rsidRPr="008049F3">
        <w:rPr>
          <w:sz w:val="20"/>
          <w:szCs w:val="20"/>
          <w:lang w:val="uk-UA"/>
        </w:rPr>
        <w:t xml:space="preserve"> Вимірювання кутів (ПР03)</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Pr="008049F3">
        <w:rPr>
          <w:sz w:val="20"/>
          <w:szCs w:val="20"/>
          <w:lang w:val="uk-UA"/>
        </w:rPr>
        <w:t xml:space="preserve"> Лінійні вимірювання (ПР03)</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Pr="008049F3">
        <w:rPr>
          <w:sz w:val="20"/>
          <w:szCs w:val="20"/>
          <w:lang w:val="uk-UA"/>
        </w:rPr>
        <w:t xml:space="preserve"> Вимірювання перевищень (ПР03)</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 xml:space="preserve">Обчислювальна обробка мереж геодезичної зйомочної основи (ПР11)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Тахеометрична зйомка місцевості (ПР03)</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10.</w:t>
      </w:r>
      <w:r w:rsidRPr="008049F3">
        <w:rPr>
          <w:sz w:val="20"/>
          <w:szCs w:val="20"/>
          <w:lang w:val="uk-UA"/>
        </w:rPr>
        <w:t xml:space="preserve"> Мензульна топографічна зйомка (ПР03)</w:t>
      </w:r>
    </w:p>
    <w:p w:rsidR="008049F3" w:rsidRDefault="008049F3" w:rsidP="008049F3">
      <w:pPr>
        <w:ind w:left="-15" w:right="59" w:firstLine="558"/>
        <w:jc w:val="both"/>
        <w:rPr>
          <w:sz w:val="20"/>
          <w:szCs w:val="20"/>
          <w:lang w:val="uk-UA"/>
        </w:rPr>
      </w:pPr>
      <w:r w:rsidRPr="008049F3">
        <w:rPr>
          <w:sz w:val="20"/>
          <w:szCs w:val="20"/>
          <w:lang w:val="uk-UA"/>
        </w:rPr>
        <w:lastRenderedPageBreak/>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Pr="008049F3">
        <w:rPr>
          <w:sz w:val="20"/>
          <w:szCs w:val="20"/>
          <w:lang w:val="uk-UA"/>
        </w:rPr>
        <w:t xml:space="preserve"> Теодолітна зйомка (ПР03)</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(ПР09</w:t>
      </w:r>
      <w:r w:rsidRPr="008049F3">
        <w:rPr>
          <w:sz w:val="20"/>
          <w:szCs w:val="20"/>
          <w:lang w:val="uk-UA"/>
        </w:rPr>
        <w:t>)</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Геоінформаційне</w:t>
      </w:r>
      <w:proofErr w:type="spellEnd"/>
      <w:r w:rsidRPr="008049F3">
        <w:rPr>
          <w:sz w:val="20"/>
          <w:szCs w:val="20"/>
          <w:lang w:val="uk-UA"/>
        </w:rPr>
        <w:t xml:space="preserve"> картографування (ПР11)</w:t>
      </w:r>
    </w:p>
    <w:p w:rsidR="008049F3" w:rsidRP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ГІС-технологій.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975"/>
        <w:gridCol w:w="975"/>
      </w:tblGrid>
      <w:tr w:rsidR="00F97A92" w:rsidRPr="00F97A92" w:rsidTr="00E27A5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ind w:left="120"/>
              <w:rPr>
                <w:sz w:val="20"/>
                <w:szCs w:val="20"/>
                <w:lang w:val="uk-UA"/>
              </w:rPr>
            </w:pPr>
            <w:r w:rsidRPr="00F97A92">
              <w:rPr>
                <w:sz w:val="20"/>
                <w:szCs w:val="20"/>
                <w:lang w:val="uk-UA"/>
              </w:rPr>
              <w:t xml:space="preserve">№ </w:t>
            </w:r>
          </w:p>
          <w:p w:rsidR="00F97A92" w:rsidRPr="00F97A92" w:rsidRDefault="00F97A92" w:rsidP="001222A6">
            <w:pPr>
              <w:ind w:right="66"/>
              <w:jc w:val="center"/>
              <w:rPr>
                <w:sz w:val="20"/>
                <w:szCs w:val="20"/>
                <w:lang w:val="uk-UA"/>
              </w:rPr>
            </w:pPr>
            <w:r w:rsidRPr="00F97A92">
              <w:rPr>
                <w:sz w:val="20"/>
                <w:szCs w:val="20"/>
                <w:lang w:val="uk-UA"/>
              </w:rPr>
              <w:t xml:space="preserve">з/п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ind w:right="63"/>
              <w:jc w:val="center"/>
              <w:rPr>
                <w:sz w:val="20"/>
                <w:szCs w:val="20"/>
                <w:lang w:val="uk-UA"/>
              </w:rPr>
            </w:pPr>
            <w:r w:rsidRPr="00F97A92">
              <w:rPr>
                <w:sz w:val="20"/>
                <w:szCs w:val="20"/>
                <w:lang w:val="uk-UA"/>
              </w:rPr>
              <w:t xml:space="preserve">Назва теми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jc w:val="center"/>
              <w:rPr>
                <w:sz w:val="20"/>
                <w:szCs w:val="20"/>
                <w:lang w:val="uk-UA"/>
              </w:rPr>
            </w:pPr>
            <w:r w:rsidRPr="00F97A92">
              <w:rPr>
                <w:sz w:val="20"/>
                <w:szCs w:val="20"/>
                <w:lang w:val="uk-UA"/>
              </w:rPr>
              <w:t xml:space="preserve">Кількість годин </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1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Розв’язування задач на топографічних картах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71"/>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2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Лінійні вимірювання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3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Перевірки теодолітів серії Т-30. Конструкція теодоліта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25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4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Способи вимірювання горизонтального кута. Вимірювання кутів нахилу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5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Перевірки нівеліра. Методика технічного нівелювання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6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Побудова координатної сітки за допомогою лінійки ЛТ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7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Нанесення точок по їх прямокутних координатах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8</w:t>
            </w:r>
            <w:r w:rsidRPr="001222A6">
              <w:rPr>
                <w:i/>
                <w:sz w:val="20"/>
                <w:szCs w:val="20"/>
                <w:lang w:val="uk-UA"/>
              </w:rPr>
              <w:t xml:space="preserve">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Робота на станції тахеометричної зйомки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9</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Побудова профілю траси</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10</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Нівелювання поверхні по квадратам</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11</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Створення ландшафтно-екологічних карт</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12</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Дослідження стану лісового покриву за даними ДЗЗ</w:t>
            </w:r>
          </w:p>
          <w:p w:rsidR="001222A6" w:rsidRPr="001222A6" w:rsidRDefault="001222A6" w:rsidP="001222A6">
            <w:pPr>
              <w:rPr>
                <w:sz w:val="20"/>
                <w:szCs w:val="20"/>
                <w:lang w:val="uk-UA"/>
              </w:rPr>
            </w:pPr>
            <w:r w:rsidRPr="001222A6">
              <w:rPr>
                <w:sz w:val="20"/>
                <w:szCs w:val="20"/>
                <w:lang w:val="uk-UA"/>
              </w:rPr>
              <w:t>(на прикладі території Древлянського заповідника Житомирської області)</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13</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 xml:space="preserve">Знайомство з віртуальним глобусом </w:t>
            </w:r>
            <w:proofErr w:type="spellStart"/>
            <w:r w:rsidRPr="001222A6">
              <w:rPr>
                <w:sz w:val="20"/>
                <w:szCs w:val="20"/>
                <w:lang w:val="uk-UA"/>
              </w:rPr>
              <w:t>Google</w:t>
            </w:r>
            <w:proofErr w:type="spellEnd"/>
            <w:r w:rsidRPr="001222A6">
              <w:rPr>
                <w:sz w:val="20"/>
                <w:szCs w:val="20"/>
                <w:lang w:val="uk-UA"/>
              </w:rPr>
              <w:t xml:space="preserve"> </w:t>
            </w:r>
            <w:proofErr w:type="spellStart"/>
            <w:r w:rsidRPr="001222A6">
              <w:rPr>
                <w:sz w:val="20"/>
                <w:szCs w:val="20"/>
                <w:lang w:val="uk-UA"/>
              </w:rPr>
              <w:t>Earth</w:t>
            </w:r>
            <w:proofErr w:type="spellEnd"/>
            <w:r w:rsidRPr="001222A6">
              <w:rPr>
                <w:sz w:val="20"/>
                <w:szCs w:val="20"/>
                <w:lang w:val="uk-UA"/>
              </w:rPr>
              <w:t xml:space="preserve"> </w:t>
            </w:r>
            <w:proofErr w:type="spellStart"/>
            <w:r w:rsidRPr="001222A6">
              <w:rPr>
                <w:sz w:val="20"/>
                <w:szCs w:val="20"/>
                <w:lang w:val="uk-UA"/>
              </w:rPr>
              <w:t>Pro</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14</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proofErr w:type="spellStart"/>
            <w:r w:rsidRPr="001222A6">
              <w:rPr>
                <w:sz w:val="20"/>
                <w:szCs w:val="20"/>
              </w:rPr>
              <w:t>Моніторинг</w:t>
            </w:r>
            <w:proofErr w:type="spellEnd"/>
            <w:r w:rsidRPr="001222A6">
              <w:rPr>
                <w:sz w:val="20"/>
                <w:szCs w:val="20"/>
              </w:rPr>
              <w:t xml:space="preserve"> стану </w:t>
            </w:r>
            <w:proofErr w:type="gramStart"/>
            <w:r w:rsidRPr="001222A6">
              <w:rPr>
                <w:sz w:val="20"/>
                <w:szCs w:val="20"/>
              </w:rPr>
              <w:t>атмосферного</w:t>
            </w:r>
            <w:proofErr w:type="gramEnd"/>
            <w:r w:rsidRPr="001222A6">
              <w:rPr>
                <w:sz w:val="20"/>
                <w:szCs w:val="20"/>
              </w:rPr>
              <w:t xml:space="preserve"> </w:t>
            </w:r>
            <w:proofErr w:type="spellStart"/>
            <w:r w:rsidRPr="001222A6">
              <w:rPr>
                <w:sz w:val="20"/>
                <w:szCs w:val="20"/>
              </w:rPr>
              <w:t>повітря</w:t>
            </w:r>
            <w:proofErr w:type="spellEnd"/>
            <w:r w:rsidRPr="001222A6">
              <w:rPr>
                <w:sz w:val="20"/>
                <w:szCs w:val="20"/>
              </w:rPr>
              <w:t xml:space="preserve"> (на </w:t>
            </w:r>
            <w:proofErr w:type="spellStart"/>
            <w:r w:rsidRPr="001222A6">
              <w:rPr>
                <w:sz w:val="20"/>
                <w:szCs w:val="20"/>
              </w:rPr>
              <w:t>прикладі</w:t>
            </w:r>
            <w:proofErr w:type="spellEnd"/>
            <w:r w:rsidRPr="001222A6">
              <w:rPr>
                <w:sz w:val="20"/>
                <w:szCs w:val="20"/>
              </w:rPr>
              <w:t xml:space="preserve"> </w:t>
            </w:r>
            <w:proofErr w:type="spellStart"/>
            <w:r w:rsidRPr="001222A6">
              <w:rPr>
                <w:sz w:val="20"/>
                <w:szCs w:val="20"/>
              </w:rPr>
              <w:t>зміни</w:t>
            </w:r>
            <w:proofErr w:type="spellEnd"/>
            <w:r w:rsidRPr="001222A6">
              <w:rPr>
                <w:sz w:val="20"/>
                <w:szCs w:val="20"/>
              </w:rPr>
              <w:t xml:space="preserve"> </w:t>
            </w:r>
            <w:proofErr w:type="spellStart"/>
            <w:r w:rsidRPr="001222A6">
              <w:rPr>
                <w:sz w:val="20"/>
                <w:szCs w:val="20"/>
              </w:rPr>
              <w:t>хімічного</w:t>
            </w:r>
            <w:proofErr w:type="spellEnd"/>
            <w:r w:rsidRPr="001222A6">
              <w:rPr>
                <w:sz w:val="20"/>
                <w:szCs w:val="20"/>
              </w:rPr>
              <w:t xml:space="preserve"> складу </w:t>
            </w:r>
            <w:proofErr w:type="spellStart"/>
            <w:r w:rsidRPr="001222A6">
              <w:rPr>
                <w:sz w:val="20"/>
                <w:szCs w:val="20"/>
              </w:rPr>
              <w:t>повітря</w:t>
            </w:r>
            <w:proofErr w:type="spellEnd"/>
            <w:r w:rsidRPr="001222A6">
              <w:rPr>
                <w:sz w:val="20"/>
                <w:szCs w:val="20"/>
              </w:rPr>
              <w:t xml:space="preserve"> за </w:t>
            </w:r>
            <w:proofErr w:type="spellStart"/>
            <w:r w:rsidRPr="001222A6">
              <w:rPr>
                <w:sz w:val="20"/>
                <w:szCs w:val="20"/>
              </w:rPr>
              <w:t>даними</w:t>
            </w:r>
            <w:proofErr w:type="spellEnd"/>
            <w:r w:rsidRPr="001222A6">
              <w:rPr>
                <w:sz w:val="20"/>
                <w:szCs w:val="20"/>
              </w:rPr>
              <w:t xml:space="preserve"> </w:t>
            </w:r>
            <w:proofErr w:type="spellStart"/>
            <w:r w:rsidRPr="001222A6">
              <w:rPr>
                <w:sz w:val="20"/>
                <w:szCs w:val="20"/>
              </w:rPr>
              <w:t>супутника</w:t>
            </w:r>
            <w:proofErr w:type="spellEnd"/>
            <w:r w:rsidRPr="001222A6">
              <w:rPr>
                <w:sz w:val="20"/>
                <w:szCs w:val="20"/>
              </w:rPr>
              <w:t xml:space="preserve"> Sentinel-5P)</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12"/>
          <w:jc w:val="center"/>
        </w:trPr>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b/>
                <w:sz w:val="20"/>
                <w:szCs w:val="20"/>
                <w:lang w:val="uk-UA"/>
              </w:rPr>
              <w:t xml:space="preserve">Разом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8"/>
              <w:jc w:val="center"/>
              <w:rPr>
                <w:sz w:val="20"/>
                <w:szCs w:val="20"/>
                <w:lang w:val="uk-UA"/>
              </w:rPr>
            </w:pPr>
            <w:r w:rsidRPr="001222A6">
              <w:rPr>
                <w:b/>
                <w:sz w:val="20"/>
                <w:szCs w:val="20"/>
                <w:lang w:val="uk-UA"/>
              </w:rPr>
              <w:t>56</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F97A9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Масштаби топографічних карт.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Умовні знаки на топографічних картах і планах.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Визначення географічних і прямокутних координат точки на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 xml:space="preserve">Обчислювальна </w:t>
            </w:r>
            <w:r w:rsidRPr="00F97A92">
              <w:rPr>
                <w:sz w:val="20"/>
                <w:szCs w:val="20"/>
                <w:lang w:val="uk-UA"/>
              </w:rPr>
              <w:tab/>
              <w:t>обробка мереж геодезичної зйомочної основи.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Обчислювальна обробка технічного нівелювання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поздовжнього профілю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Елементи кругової кривої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плану тахеометричної зйомки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Правила поводження з геодезичними приладами.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 xml:space="preserve">Карти створені в </w:t>
            </w:r>
            <w:proofErr w:type="spellStart"/>
            <w:r w:rsidRPr="00F97A92">
              <w:rPr>
                <w:sz w:val="20"/>
                <w:szCs w:val="20"/>
                <w:lang w:val="uk-UA"/>
              </w:rPr>
              <w:t>Illustratorе</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b/>
                <w:sz w:val="20"/>
                <w:szCs w:val="20"/>
                <w:lang w:val="uk-UA"/>
              </w:rPr>
              <w:t>28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2A01E7" w:rsidRDefault="002A01E7" w:rsidP="00F97A92">
      <w:pPr>
        <w:pStyle w:val="1"/>
        <w:spacing w:before="0" w:after="0"/>
        <w:ind w:left="644" w:right="142"/>
        <w:jc w:val="center"/>
        <w:rPr>
          <w:rFonts w:ascii="Times New Roman" w:hAnsi="Times New Roman"/>
          <w:sz w:val="20"/>
          <w:szCs w:val="20"/>
          <w:lang w:val="uk-UA"/>
        </w:rPr>
      </w:pP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7"/>
        <w:gridCol w:w="5018"/>
        <w:gridCol w:w="1074"/>
      </w:tblGrid>
      <w:tr w:rsidR="00F97A92" w:rsidRPr="00E27A52" w:rsidTr="00E27A52">
        <w:trPr>
          <w:trHeight w:val="6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ind w:left="120"/>
              <w:rPr>
                <w:sz w:val="20"/>
                <w:szCs w:val="20"/>
                <w:lang w:val="uk-UA"/>
              </w:rPr>
            </w:pPr>
            <w:r w:rsidRPr="00E27A52">
              <w:rPr>
                <w:sz w:val="20"/>
                <w:szCs w:val="20"/>
                <w:lang w:val="uk-UA"/>
              </w:rPr>
              <w:t xml:space="preserve">№ </w:t>
            </w:r>
          </w:p>
          <w:p w:rsidR="00F97A92" w:rsidRPr="00E27A52" w:rsidRDefault="00F97A92" w:rsidP="001222A6">
            <w:pPr>
              <w:ind w:right="54"/>
              <w:jc w:val="center"/>
              <w:rPr>
                <w:sz w:val="20"/>
                <w:szCs w:val="20"/>
                <w:lang w:val="uk-UA"/>
              </w:rPr>
            </w:pPr>
            <w:r w:rsidRPr="00E27A52">
              <w:rPr>
                <w:sz w:val="20"/>
                <w:szCs w:val="20"/>
                <w:lang w:val="uk-UA"/>
              </w:rPr>
              <w:t xml:space="preserve">з/п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ind w:right="51"/>
              <w:jc w:val="center"/>
              <w:rPr>
                <w:sz w:val="20"/>
                <w:szCs w:val="20"/>
                <w:lang w:val="uk-UA"/>
              </w:rPr>
            </w:pPr>
            <w:r w:rsidRPr="00E27A52">
              <w:rPr>
                <w:sz w:val="20"/>
                <w:szCs w:val="20"/>
                <w:lang w:val="uk-UA"/>
              </w:rPr>
              <w:t xml:space="preserve">Назва теми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jc w:val="center"/>
              <w:rPr>
                <w:sz w:val="20"/>
                <w:szCs w:val="20"/>
                <w:lang w:val="uk-UA"/>
              </w:rPr>
            </w:pPr>
            <w:r w:rsidRPr="00E27A52">
              <w:rPr>
                <w:sz w:val="20"/>
                <w:szCs w:val="20"/>
                <w:lang w:val="uk-UA"/>
              </w:rPr>
              <w:t xml:space="preserve">Кількість годин </w:t>
            </w:r>
          </w:p>
        </w:tc>
      </w:tr>
      <w:tr w:rsidR="00E27A52" w:rsidRPr="00E27A52" w:rsidTr="00E27A52">
        <w:trPr>
          <w:trHeight w:val="3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1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Визначення картографії як науки. Визначення картографії відповідно до державних нормативних</w:t>
            </w:r>
          </w:p>
          <w:p w:rsidR="00E27A52" w:rsidRPr="00E27A52" w:rsidRDefault="00E27A52" w:rsidP="00AD4B74">
            <w:pPr>
              <w:rPr>
                <w:sz w:val="20"/>
                <w:szCs w:val="20"/>
                <w:lang w:val="uk-UA"/>
              </w:rPr>
            </w:pPr>
            <w:r w:rsidRPr="00E27A52">
              <w:rPr>
                <w:sz w:val="20"/>
                <w:szCs w:val="20"/>
                <w:lang w:val="uk-UA"/>
              </w:rPr>
              <w:t>документів.</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5"/>
              <w:jc w:val="center"/>
              <w:rPr>
                <w:sz w:val="20"/>
                <w:szCs w:val="20"/>
                <w:lang w:val="uk-UA"/>
              </w:rPr>
            </w:pPr>
            <w:r w:rsidRPr="00E27A52">
              <w:rPr>
                <w:sz w:val="20"/>
                <w:szCs w:val="20"/>
                <w:lang w:val="uk-UA"/>
              </w:rPr>
              <w:t>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lang w:val="uk-UA"/>
              </w:rPr>
              <w:t>Охарактеризуйте основні методи картографії у вирішенні наукових і практичних інтересів.</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3</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 xml:space="preserve">Методи зображення земної поверхні на картах та планах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5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4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proofErr w:type="spellStart"/>
            <w:r w:rsidRPr="00E27A52">
              <w:rPr>
                <w:sz w:val="20"/>
                <w:szCs w:val="20"/>
              </w:rPr>
              <w:t>Зв'язки</w:t>
            </w:r>
            <w:proofErr w:type="spellEnd"/>
            <w:r w:rsidRPr="00E27A52">
              <w:rPr>
                <w:sz w:val="20"/>
                <w:szCs w:val="20"/>
              </w:rPr>
              <w:t xml:space="preserve"> </w:t>
            </w:r>
            <w:proofErr w:type="spellStart"/>
            <w:r w:rsidRPr="00E27A52">
              <w:rPr>
                <w:sz w:val="20"/>
                <w:szCs w:val="20"/>
              </w:rPr>
              <w:t>картографії</w:t>
            </w:r>
            <w:proofErr w:type="spellEnd"/>
            <w:r w:rsidRPr="00E27A52">
              <w:rPr>
                <w:sz w:val="20"/>
                <w:szCs w:val="20"/>
              </w:rPr>
              <w:t xml:space="preserve"> з </w:t>
            </w:r>
            <w:proofErr w:type="spellStart"/>
            <w:r w:rsidRPr="00E27A52">
              <w:rPr>
                <w:sz w:val="20"/>
                <w:szCs w:val="20"/>
              </w:rPr>
              <w:t>природничими</w:t>
            </w:r>
            <w:proofErr w:type="spellEnd"/>
            <w:r w:rsidRPr="00E27A52">
              <w:rPr>
                <w:sz w:val="20"/>
                <w:szCs w:val="20"/>
              </w:rPr>
              <w:t xml:space="preserve"> науками.</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5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 xml:space="preserve">Розв’язання задач на топографічних картах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6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Карти</w:t>
            </w:r>
            <w:proofErr w:type="spellEnd"/>
            <w:r w:rsidRPr="00E27A52">
              <w:rPr>
                <w:sz w:val="20"/>
                <w:szCs w:val="20"/>
              </w:rPr>
              <w:t xml:space="preserve"> в </w:t>
            </w:r>
            <w:proofErr w:type="spellStart"/>
            <w:r w:rsidRPr="00E27A52">
              <w:rPr>
                <w:sz w:val="20"/>
                <w:szCs w:val="20"/>
              </w:rPr>
              <w:t>практичній</w:t>
            </w:r>
            <w:proofErr w:type="spellEnd"/>
            <w:r w:rsidRPr="00E27A52">
              <w:rPr>
                <w:sz w:val="20"/>
                <w:szCs w:val="20"/>
              </w:rPr>
              <w:t xml:space="preserve"> </w:t>
            </w:r>
            <w:proofErr w:type="spellStart"/>
            <w:r w:rsidRPr="00E27A52">
              <w:rPr>
                <w:sz w:val="20"/>
                <w:szCs w:val="20"/>
              </w:rPr>
              <w:t>діяльності</w:t>
            </w:r>
            <w:proofErr w:type="spellEnd"/>
            <w:r w:rsidRPr="00E27A52">
              <w:rPr>
                <w:sz w:val="20"/>
                <w:szCs w:val="20"/>
              </w:rPr>
              <w:t xml:space="preserve"> </w:t>
            </w:r>
            <w:proofErr w:type="spellStart"/>
            <w:r w:rsidRPr="00E27A52">
              <w:rPr>
                <w:sz w:val="20"/>
                <w:szCs w:val="20"/>
              </w:rPr>
              <w:t>суспільства</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1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7</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Історичний</w:t>
            </w:r>
            <w:proofErr w:type="spellEnd"/>
            <w:r w:rsidRPr="00E27A52">
              <w:rPr>
                <w:sz w:val="20"/>
                <w:szCs w:val="20"/>
              </w:rPr>
              <w:t xml:space="preserve"> </w:t>
            </w:r>
            <w:proofErr w:type="spellStart"/>
            <w:r w:rsidRPr="00E27A52">
              <w:rPr>
                <w:sz w:val="20"/>
                <w:szCs w:val="20"/>
              </w:rPr>
              <w:t>процес</w:t>
            </w:r>
            <w:proofErr w:type="spellEnd"/>
            <w:r w:rsidRPr="00E27A52">
              <w:rPr>
                <w:sz w:val="20"/>
                <w:szCs w:val="20"/>
              </w:rPr>
              <w:t xml:space="preserve"> </w:t>
            </w:r>
            <w:proofErr w:type="gramStart"/>
            <w:r w:rsidRPr="00E27A52">
              <w:rPr>
                <w:sz w:val="20"/>
                <w:szCs w:val="20"/>
              </w:rPr>
              <w:t>в</w:t>
            </w:r>
            <w:proofErr w:type="gramEnd"/>
            <w:r w:rsidRPr="00E27A52">
              <w:rPr>
                <w:sz w:val="20"/>
                <w:szCs w:val="20"/>
              </w:rPr>
              <w:t xml:space="preserve"> </w:t>
            </w:r>
            <w:proofErr w:type="spellStart"/>
            <w:r w:rsidRPr="00E27A52">
              <w:rPr>
                <w:sz w:val="20"/>
                <w:szCs w:val="20"/>
              </w:rPr>
              <w:t>картографії</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5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8</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Елементи</w:t>
            </w:r>
            <w:proofErr w:type="spellEnd"/>
            <w:r w:rsidRPr="00E27A52">
              <w:rPr>
                <w:sz w:val="20"/>
                <w:szCs w:val="20"/>
              </w:rPr>
              <w:t xml:space="preserve"> </w:t>
            </w:r>
            <w:proofErr w:type="spellStart"/>
            <w:r w:rsidRPr="00E27A52">
              <w:rPr>
                <w:sz w:val="20"/>
                <w:szCs w:val="20"/>
              </w:rPr>
              <w:t>карти</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rPr>
              <w:t xml:space="preserve">Суть </w:t>
            </w:r>
            <w:proofErr w:type="spellStart"/>
            <w:r w:rsidRPr="00E27A52">
              <w:rPr>
                <w:sz w:val="20"/>
                <w:szCs w:val="20"/>
              </w:rPr>
              <w:t>картографічних</w:t>
            </w:r>
            <w:proofErr w:type="spellEnd"/>
            <w:r w:rsidRPr="00E27A52">
              <w:rPr>
                <w:sz w:val="20"/>
                <w:szCs w:val="20"/>
              </w:rPr>
              <w:t xml:space="preserve"> </w:t>
            </w:r>
            <w:proofErr w:type="spellStart"/>
            <w:r w:rsidRPr="00E27A52">
              <w:rPr>
                <w:sz w:val="20"/>
                <w:szCs w:val="20"/>
              </w:rPr>
              <w:t>умовних</w:t>
            </w:r>
            <w:proofErr w:type="spellEnd"/>
            <w:r w:rsidRPr="00E27A52">
              <w:rPr>
                <w:sz w:val="20"/>
                <w:szCs w:val="20"/>
              </w:rPr>
              <w:t xml:space="preserve"> </w:t>
            </w:r>
            <w:proofErr w:type="spellStart"/>
            <w:r w:rsidRPr="00E27A52">
              <w:rPr>
                <w:sz w:val="20"/>
                <w:szCs w:val="20"/>
              </w:rPr>
              <w:t>знакі</w:t>
            </w:r>
            <w:proofErr w:type="gramStart"/>
            <w:r w:rsidRPr="00E27A52">
              <w:rPr>
                <w:sz w:val="20"/>
                <w:szCs w:val="20"/>
              </w:rPr>
              <w:t>в</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2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Масштаби</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11</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Системи</w:t>
            </w:r>
            <w:proofErr w:type="spellEnd"/>
            <w:r w:rsidRPr="00E27A52">
              <w:rPr>
                <w:sz w:val="20"/>
                <w:szCs w:val="20"/>
              </w:rPr>
              <w:t xml:space="preserve"> координат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01"/>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12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Спотворення</w:t>
            </w:r>
            <w:proofErr w:type="spellEnd"/>
            <w:r w:rsidRPr="00E27A52">
              <w:rPr>
                <w:sz w:val="20"/>
                <w:szCs w:val="20"/>
              </w:rPr>
              <w:t xml:space="preserve"> </w:t>
            </w:r>
            <w:proofErr w:type="spellStart"/>
            <w:r w:rsidRPr="00E27A52">
              <w:rPr>
                <w:sz w:val="20"/>
                <w:szCs w:val="20"/>
              </w:rPr>
              <w:t>довжин</w:t>
            </w:r>
            <w:proofErr w:type="spellEnd"/>
            <w:r w:rsidRPr="00E27A52">
              <w:rPr>
                <w:sz w:val="20"/>
                <w:szCs w:val="20"/>
              </w:rPr>
              <w:t xml:space="preserve">, </w:t>
            </w:r>
            <w:proofErr w:type="spellStart"/>
            <w:r w:rsidRPr="00E27A52">
              <w:rPr>
                <w:sz w:val="20"/>
                <w:szCs w:val="20"/>
              </w:rPr>
              <w:t>площ</w:t>
            </w:r>
            <w:proofErr w:type="spellEnd"/>
            <w:r w:rsidRPr="00E27A52">
              <w:rPr>
                <w:sz w:val="20"/>
                <w:szCs w:val="20"/>
              </w:rPr>
              <w:t xml:space="preserve"> і </w:t>
            </w:r>
            <w:proofErr w:type="spellStart"/>
            <w:r w:rsidRPr="00E27A52">
              <w:rPr>
                <w:sz w:val="20"/>
                <w:szCs w:val="20"/>
              </w:rPr>
              <w:t>кутів</w:t>
            </w:r>
            <w:proofErr w:type="spellEnd"/>
            <w:r w:rsidRPr="00E27A52">
              <w:rPr>
                <w:sz w:val="20"/>
                <w:szCs w:val="20"/>
              </w:rPr>
              <w:t xml:space="preserve"> </w:t>
            </w:r>
            <w:proofErr w:type="gramStart"/>
            <w:r w:rsidRPr="00E27A52">
              <w:rPr>
                <w:sz w:val="20"/>
                <w:szCs w:val="20"/>
              </w:rPr>
              <w:t>в</w:t>
            </w:r>
            <w:proofErr w:type="gramEnd"/>
            <w:r w:rsidRPr="00E27A52">
              <w:rPr>
                <w:sz w:val="20"/>
                <w:szCs w:val="20"/>
              </w:rPr>
              <w:t xml:space="preserve"> </w:t>
            </w:r>
            <w:proofErr w:type="spellStart"/>
            <w:r w:rsidRPr="00E27A52">
              <w:rPr>
                <w:sz w:val="20"/>
                <w:szCs w:val="20"/>
              </w:rPr>
              <w:t>точці</w:t>
            </w:r>
            <w:proofErr w:type="spellEnd"/>
            <w:r w:rsidRPr="00E27A52">
              <w:rPr>
                <w:sz w:val="20"/>
                <w:szCs w:val="20"/>
              </w:rPr>
              <w:t xml:space="preserve"> </w:t>
            </w:r>
            <w:proofErr w:type="spellStart"/>
            <w:r w:rsidRPr="00E27A52">
              <w:rPr>
                <w:sz w:val="20"/>
                <w:szCs w:val="20"/>
              </w:rPr>
              <w:t>проекції</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13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Умовні</w:t>
            </w:r>
            <w:proofErr w:type="spellEnd"/>
            <w:r w:rsidRPr="00E27A52">
              <w:rPr>
                <w:sz w:val="20"/>
                <w:szCs w:val="20"/>
              </w:rPr>
              <w:t xml:space="preserve"> </w:t>
            </w:r>
            <w:proofErr w:type="spellStart"/>
            <w:r w:rsidRPr="00E27A52">
              <w:rPr>
                <w:sz w:val="20"/>
                <w:szCs w:val="20"/>
              </w:rPr>
              <w:t>позначення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14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Картографічна</w:t>
            </w:r>
            <w:proofErr w:type="spellEnd"/>
            <w:r w:rsidRPr="00E27A52">
              <w:rPr>
                <w:sz w:val="20"/>
                <w:szCs w:val="20"/>
              </w:rPr>
              <w:t xml:space="preserve"> </w:t>
            </w:r>
            <w:proofErr w:type="spellStart"/>
            <w:r w:rsidRPr="00E27A52">
              <w:rPr>
                <w:sz w:val="20"/>
                <w:szCs w:val="20"/>
              </w:rPr>
              <w:t>генералізація</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15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Топографічні</w:t>
            </w:r>
            <w:proofErr w:type="spellEnd"/>
            <w:r w:rsidRPr="00E27A52">
              <w:rPr>
                <w:sz w:val="20"/>
                <w:szCs w:val="20"/>
              </w:rPr>
              <w:t xml:space="preserve"> </w:t>
            </w:r>
            <w:proofErr w:type="spellStart"/>
            <w:r w:rsidRPr="00E27A52">
              <w:rPr>
                <w:sz w:val="20"/>
                <w:szCs w:val="20"/>
              </w:rPr>
              <w:t>карти</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7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16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Методи</w:t>
            </w:r>
            <w:proofErr w:type="spellEnd"/>
            <w:r w:rsidRPr="00E27A52">
              <w:rPr>
                <w:sz w:val="20"/>
                <w:szCs w:val="20"/>
              </w:rPr>
              <w:t xml:space="preserve"> </w:t>
            </w:r>
            <w:proofErr w:type="spellStart"/>
            <w:r w:rsidRPr="00E27A52">
              <w:rPr>
                <w:sz w:val="20"/>
                <w:szCs w:val="20"/>
              </w:rPr>
              <w:t>створення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1"/>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17</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Способи</w:t>
            </w:r>
            <w:proofErr w:type="spellEnd"/>
            <w:r w:rsidRPr="00E27A52">
              <w:rPr>
                <w:sz w:val="20"/>
                <w:szCs w:val="20"/>
              </w:rPr>
              <w:t xml:space="preserve"> </w:t>
            </w:r>
            <w:proofErr w:type="spellStart"/>
            <w:r w:rsidRPr="00E27A52">
              <w:rPr>
                <w:sz w:val="20"/>
                <w:szCs w:val="20"/>
              </w:rPr>
              <w:t>зображення</w:t>
            </w:r>
            <w:proofErr w:type="spellEnd"/>
            <w:r w:rsidRPr="00E27A52">
              <w:rPr>
                <w:sz w:val="20"/>
                <w:szCs w:val="20"/>
              </w:rPr>
              <w:t xml:space="preserve"> </w:t>
            </w:r>
            <w:proofErr w:type="spellStart"/>
            <w:r w:rsidRPr="00E27A52">
              <w:rPr>
                <w:sz w:val="20"/>
                <w:szCs w:val="20"/>
              </w:rPr>
              <w:t>рельє</w:t>
            </w:r>
            <w:proofErr w:type="gramStart"/>
            <w:r w:rsidRPr="00E27A52">
              <w:rPr>
                <w:sz w:val="20"/>
                <w:szCs w:val="20"/>
              </w:rPr>
              <w:t>фу</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18</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Написи</w:t>
            </w:r>
            <w:proofErr w:type="spellEnd"/>
            <w:r w:rsidRPr="00E27A52">
              <w:rPr>
                <w:sz w:val="20"/>
                <w:szCs w:val="20"/>
              </w:rPr>
              <w:t xml:space="preserve"> на картах. </w:t>
            </w:r>
            <w:proofErr w:type="spellStart"/>
            <w:r w:rsidRPr="00E27A52">
              <w:rPr>
                <w:sz w:val="20"/>
                <w:szCs w:val="20"/>
              </w:rPr>
              <w:t>Картографічні</w:t>
            </w:r>
            <w:proofErr w:type="spellEnd"/>
            <w:r w:rsidRPr="00E27A52">
              <w:rPr>
                <w:sz w:val="20"/>
                <w:szCs w:val="20"/>
              </w:rPr>
              <w:t xml:space="preserve"> </w:t>
            </w:r>
            <w:proofErr w:type="spellStart"/>
            <w:r w:rsidRPr="00E27A52">
              <w:rPr>
                <w:sz w:val="20"/>
                <w:szCs w:val="20"/>
              </w:rPr>
              <w:t>шрифти</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1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Картографічна</w:t>
            </w:r>
            <w:proofErr w:type="spellEnd"/>
            <w:r w:rsidRPr="00E27A52">
              <w:rPr>
                <w:sz w:val="20"/>
                <w:szCs w:val="20"/>
              </w:rPr>
              <w:t xml:space="preserve"> </w:t>
            </w:r>
            <w:proofErr w:type="spellStart"/>
            <w:r w:rsidRPr="00E27A52">
              <w:rPr>
                <w:sz w:val="20"/>
                <w:szCs w:val="20"/>
              </w:rPr>
              <w:t>бібліографія</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5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20</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Етапи</w:t>
            </w:r>
            <w:proofErr w:type="spellEnd"/>
            <w:r w:rsidRPr="00E27A52">
              <w:rPr>
                <w:sz w:val="20"/>
                <w:szCs w:val="20"/>
              </w:rPr>
              <w:t xml:space="preserve"> </w:t>
            </w:r>
            <w:proofErr w:type="spellStart"/>
            <w:r w:rsidRPr="00E27A52">
              <w:rPr>
                <w:sz w:val="20"/>
                <w:szCs w:val="20"/>
              </w:rPr>
              <w:t>створення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3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21</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lang w:val="uk-UA"/>
              </w:rPr>
              <w:t>Редагування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Поняття</w:t>
            </w:r>
            <w:proofErr w:type="spellEnd"/>
            <w:r w:rsidRPr="00E27A52">
              <w:rPr>
                <w:sz w:val="20"/>
                <w:szCs w:val="20"/>
              </w:rPr>
              <w:t xml:space="preserve"> про </w:t>
            </w:r>
            <w:proofErr w:type="spellStart"/>
            <w:r w:rsidRPr="00E27A52">
              <w:rPr>
                <w:sz w:val="20"/>
                <w:szCs w:val="20"/>
              </w:rPr>
              <w:t>видання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4</w:t>
            </w:r>
          </w:p>
        </w:tc>
      </w:tr>
      <w:tr w:rsidR="00E27A52" w:rsidRPr="00E27A52" w:rsidTr="00E27A52">
        <w:trPr>
          <w:trHeight w:val="24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23</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Атласи</w:t>
            </w:r>
            <w:proofErr w:type="spellEnd"/>
            <w:r w:rsidRPr="00E27A52">
              <w:rPr>
                <w:sz w:val="20"/>
                <w:szCs w:val="20"/>
              </w:rPr>
              <w:t xml:space="preserve">, </w:t>
            </w:r>
            <w:proofErr w:type="spellStart"/>
            <w:r w:rsidRPr="00E27A52">
              <w:rPr>
                <w:sz w:val="20"/>
                <w:szCs w:val="20"/>
              </w:rPr>
              <w:t>глобуси</w:t>
            </w:r>
            <w:proofErr w:type="spellEnd"/>
            <w:r w:rsidRPr="00E27A52">
              <w:rPr>
                <w:sz w:val="20"/>
                <w:szCs w:val="20"/>
              </w:rPr>
              <w:t xml:space="preserve"> та </w:t>
            </w:r>
            <w:proofErr w:type="spellStart"/>
            <w:r w:rsidRPr="00E27A52">
              <w:rPr>
                <w:sz w:val="20"/>
                <w:szCs w:val="20"/>
              </w:rPr>
              <w:t>інші</w:t>
            </w:r>
            <w:proofErr w:type="spellEnd"/>
            <w:r w:rsidRPr="00E27A52">
              <w:rPr>
                <w:sz w:val="20"/>
                <w:szCs w:val="20"/>
              </w:rPr>
              <w:t xml:space="preserve"> </w:t>
            </w:r>
            <w:proofErr w:type="spellStart"/>
            <w:r w:rsidRPr="00E27A52">
              <w:rPr>
                <w:sz w:val="20"/>
                <w:szCs w:val="20"/>
              </w:rPr>
              <w:t>картографічні</w:t>
            </w:r>
            <w:proofErr w:type="spellEnd"/>
            <w:r w:rsidRPr="00E27A52">
              <w:rPr>
                <w:sz w:val="20"/>
                <w:szCs w:val="20"/>
              </w:rPr>
              <w:t xml:space="preserve"> твори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24</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Математична</w:t>
            </w:r>
            <w:proofErr w:type="spellEnd"/>
            <w:r w:rsidRPr="00E27A52">
              <w:rPr>
                <w:sz w:val="20"/>
                <w:szCs w:val="20"/>
              </w:rPr>
              <w:t xml:space="preserve"> основа </w:t>
            </w:r>
            <w:proofErr w:type="spellStart"/>
            <w:r w:rsidRPr="00E27A52">
              <w:rPr>
                <w:sz w:val="20"/>
                <w:szCs w:val="20"/>
              </w:rPr>
              <w:t>географічних</w:t>
            </w:r>
            <w:proofErr w:type="spellEnd"/>
            <w:r w:rsidRPr="00E27A52">
              <w:rPr>
                <w:sz w:val="20"/>
                <w:szCs w:val="20"/>
              </w:rPr>
              <w:t xml:space="preserve"> карт, </w:t>
            </w:r>
            <w:proofErr w:type="spellStart"/>
            <w:r w:rsidRPr="00E27A52">
              <w:rPr>
                <w:sz w:val="20"/>
                <w:szCs w:val="20"/>
              </w:rPr>
              <w:t>її</w:t>
            </w:r>
            <w:proofErr w:type="spellEnd"/>
            <w:r w:rsidRPr="00E27A52">
              <w:rPr>
                <w:sz w:val="20"/>
                <w:szCs w:val="20"/>
              </w:rPr>
              <w:t xml:space="preserve"> </w:t>
            </w:r>
            <w:proofErr w:type="spellStart"/>
            <w:r w:rsidRPr="00E27A52">
              <w:rPr>
                <w:sz w:val="20"/>
                <w:szCs w:val="20"/>
              </w:rPr>
              <w:t>призначення</w:t>
            </w:r>
            <w:proofErr w:type="spellEnd"/>
            <w:r w:rsidRPr="00E27A52">
              <w:rPr>
                <w:sz w:val="20"/>
                <w:szCs w:val="20"/>
              </w:rPr>
              <w:t>,</w:t>
            </w:r>
          </w:p>
          <w:p w:rsidR="00E27A52" w:rsidRPr="00E27A52" w:rsidRDefault="00E27A52" w:rsidP="00AD4B74">
            <w:pPr>
              <w:rPr>
                <w:sz w:val="20"/>
                <w:szCs w:val="20"/>
              </w:rPr>
            </w:pPr>
            <w:proofErr w:type="spellStart"/>
            <w:r w:rsidRPr="00E27A52">
              <w:rPr>
                <w:sz w:val="20"/>
                <w:szCs w:val="20"/>
              </w:rPr>
              <w:t>елементи</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25</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Вибі</w:t>
            </w:r>
            <w:proofErr w:type="gramStart"/>
            <w:r w:rsidRPr="00E27A52">
              <w:rPr>
                <w:sz w:val="20"/>
                <w:szCs w:val="20"/>
              </w:rPr>
              <w:t>р</w:t>
            </w:r>
            <w:proofErr w:type="spellEnd"/>
            <w:proofErr w:type="gramEnd"/>
            <w:r w:rsidRPr="00E27A52">
              <w:rPr>
                <w:sz w:val="20"/>
                <w:szCs w:val="20"/>
              </w:rPr>
              <w:t xml:space="preserve"> </w:t>
            </w:r>
            <w:proofErr w:type="spellStart"/>
            <w:r w:rsidRPr="00E27A52">
              <w:rPr>
                <w:sz w:val="20"/>
                <w:szCs w:val="20"/>
              </w:rPr>
              <w:t>картографічних</w:t>
            </w:r>
            <w:proofErr w:type="spellEnd"/>
            <w:r w:rsidRPr="00E27A52">
              <w:rPr>
                <w:sz w:val="20"/>
                <w:szCs w:val="20"/>
              </w:rPr>
              <w:t xml:space="preserve"> </w:t>
            </w:r>
            <w:proofErr w:type="spellStart"/>
            <w:r w:rsidRPr="00E27A52">
              <w:rPr>
                <w:sz w:val="20"/>
                <w:szCs w:val="20"/>
              </w:rPr>
              <w:t>проекцій</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BD5C1B">
        <w:trPr>
          <w:trHeight w:val="220"/>
          <w:jc w:val="center"/>
        </w:trPr>
        <w:tc>
          <w:tcPr>
            <w:tcW w:w="572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E27A52">
            <w:pPr>
              <w:ind w:right="56"/>
              <w:rPr>
                <w:sz w:val="20"/>
                <w:szCs w:val="20"/>
                <w:lang w:val="uk-UA"/>
              </w:rPr>
            </w:pPr>
            <w:r w:rsidRPr="00E27A52">
              <w:rPr>
                <w:b/>
                <w:sz w:val="20"/>
                <w:szCs w:val="20"/>
                <w:lang w:val="uk-UA"/>
              </w:rPr>
              <w:t xml:space="preserve">Разом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b/>
                <w:sz w:val="20"/>
                <w:szCs w:val="20"/>
                <w:lang w:val="uk-UA"/>
              </w:rPr>
              <w:t>124</w:t>
            </w:r>
          </w:p>
        </w:tc>
      </w:tr>
    </w:tbl>
    <w:p w:rsidR="002A01E7" w:rsidRDefault="00527013" w:rsidP="002A01E7">
      <w:pPr>
        <w:pStyle w:val="ab"/>
        <w:rPr>
          <w:sz w:val="20"/>
        </w:rPr>
      </w:pPr>
      <w:r w:rsidRPr="00F97A92">
        <w:rPr>
          <w:sz w:val="20"/>
        </w:rPr>
        <w:br w:type="page"/>
      </w:r>
      <w:bookmarkStart w:id="5" w:name="_Toc82167425"/>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5"/>
    </w:p>
    <w:p w:rsidR="00527013" w:rsidRPr="005A288E" w:rsidRDefault="00527013" w:rsidP="005A288E">
      <w:pPr>
        <w:spacing w:after="25" w:line="360" w:lineRule="auto"/>
        <w:jc w:val="both"/>
        <w:rPr>
          <w:b/>
          <w:bCs/>
          <w:sz w:val="20"/>
          <w:szCs w:val="20"/>
          <w:lang w:val="uk-UA"/>
        </w:rPr>
      </w:pPr>
      <w:r w:rsidRPr="005A288E">
        <w:rPr>
          <w:b/>
          <w:bCs/>
          <w:sz w:val="20"/>
          <w:szCs w:val="20"/>
          <w:lang w:val="uk-UA"/>
        </w:rPr>
        <w:t xml:space="preserve">Базова </w:t>
      </w:r>
    </w:p>
    <w:p w:rsidR="00E27A52" w:rsidRPr="00E27A52" w:rsidRDefault="00E27A52" w:rsidP="00E27A52">
      <w:pPr>
        <w:pStyle w:val="afa"/>
        <w:numPr>
          <w:ilvl w:val="0"/>
          <w:numId w:val="40"/>
        </w:numPr>
        <w:tabs>
          <w:tab w:val="left" w:pos="567"/>
        </w:tabs>
        <w:ind w:left="0" w:firstLine="567"/>
        <w:jc w:val="both"/>
        <w:rPr>
          <w:sz w:val="20"/>
          <w:szCs w:val="20"/>
          <w:lang w:val="uk-UA"/>
        </w:rPr>
      </w:pPr>
      <w:bookmarkStart w:id="6" w:name="_Toc82167271"/>
      <w:r w:rsidRPr="00E27A52">
        <w:rPr>
          <w:sz w:val="20"/>
          <w:szCs w:val="20"/>
          <w:lang w:val="uk-UA"/>
        </w:rPr>
        <w:t xml:space="preserve">Методичні рекомендації до самостійного вивчення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12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34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155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Божок А. П. Картографія : підручник / А. П. Божок, А. М. Молочко, В. І. </w:t>
      </w:r>
      <w:proofErr w:type="spellStart"/>
      <w:r w:rsidRPr="00E27A52">
        <w:rPr>
          <w:sz w:val="20"/>
          <w:szCs w:val="20"/>
          <w:lang w:val="uk-UA"/>
        </w:rPr>
        <w:t>Остроухов</w:t>
      </w:r>
      <w:proofErr w:type="spellEnd"/>
      <w:r w:rsidRPr="00E27A52">
        <w:rPr>
          <w:sz w:val="20"/>
          <w:szCs w:val="20"/>
          <w:lang w:val="uk-UA"/>
        </w:rPr>
        <w:t xml:space="preserve"> ; за. ред. А. П. Божок. – Київ. : Київський університет, 2008. – 271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Грабовий В. М. Геодезія / Грабовий В. М. – Житомир:  ЖДТУ, 2004. – 455 с. </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Картографія : навчальний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 Івана Франка, 2017. – 191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Кравців С. С. Картографія і картографічне креслення. Лабораторний практикум : </w:t>
      </w:r>
      <w:proofErr w:type="spellStart"/>
      <w:r w:rsidRPr="00E27A52">
        <w:rPr>
          <w:sz w:val="20"/>
          <w:szCs w:val="20"/>
          <w:lang w:val="uk-UA"/>
        </w:rPr>
        <w:t>навч</w:t>
      </w:r>
      <w:proofErr w:type="spellEnd"/>
      <w:r w:rsidRPr="00E27A52">
        <w:rPr>
          <w:sz w:val="20"/>
          <w:szCs w:val="20"/>
          <w:lang w:val="uk-UA"/>
        </w:rPr>
        <w:t xml:space="preserve">.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 І. Франка, 2014. – 112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E27A52">
        <w:rPr>
          <w:sz w:val="20"/>
          <w:szCs w:val="20"/>
          <w:lang w:val="uk-UA"/>
        </w:rPr>
        <w:t>р.р</w:t>
      </w:r>
      <w:proofErr w:type="spellEnd"/>
      <w:r w:rsidRPr="00E27A52">
        <w:rPr>
          <w:sz w:val="20"/>
          <w:szCs w:val="20"/>
          <w:lang w:val="uk-UA"/>
        </w:rPr>
        <w:t>., м. Київ. 2016.</w:t>
      </w:r>
    </w:p>
    <w:p w:rsidR="00E27A52" w:rsidRPr="00E27A52" w:rsidRDefault="00E27A52" w:rsidP="00E27A52">
      <w:pPr>
        <w:pStyle w:val="afa"/>
        <w:numPr>
          <w:ilvl w:val="0"/>
          <w:numId w:val="40"/>
        </w:numPr>
        <w:tabs>
          <w:tab w:val="left" w:pos="567"/>
        </w:tabs>
        <w:ind w:left="0" w:firstLine="567"/>
        <w:jc w:val="both"/>
        <w:rPr>
          <w:sz w:val="20"/>
          <w:szCs w:val="20"/>
          <w:lang w:val="uk-UA"/>
        </w:rPr>
      </w:pPr>
      <w:proofErr w:type="spellStart"/>
      <w:r w:rsidRPr="00E27A52">
        <w:rPr>
          <w:sz w:val="20"/>
          <w:szCs w:val="20"/>
          <w:lang w:val="uk-UA"/>
        </w:rPr>
        <w:t>Davydova</w:t>
      </w:r>
      <w:proofErr w:type="spellEnd"/>
      <w:r w:rsidRPr="00E27A52">
        <w:rPr>
          <w:sz w:val="20"/>
          <w:szCs w:val="20"/>
          <w:lang w:val="uk-UA"/>
        </w:rPr>
        <w:t xml:space="preserve"> I, </w:t>
      </w:r>
      <w:proofErr w:type="spellStart"/>
      <w:r w:rsidRPr="00E27A52">
        <w:rPr>
          <w:sz w:val="20"/>
          <w:szCs w:val="20"/>
          <w:lang w:val="uk-UA"/>
        </w:rPr>
        <w:t>Korbut</w:t>
      </w:r>
      <w:proofErr w:type="spellEnd"/>
      <w:r w:rsidRPr="00E27A52">
        <w:rPr>
          <w:sz w:val="20"/>
          <w:szCs w:val="20"/>
          <w:lang w:val="uk-UA"/>
        </w:rPr>
        <w:t xml:space="preserve"> M, </w:t>
      </w:r>
      <w:proofErr w:type="spellStart"/>
      <w:r w:rsidRPr="00E27A52">
        <w:rPr>
          <w:sz w:val="20"/>
          <w:szCs w:val="20"/>
          <w:lang w:val="uk-UA"/>
        </w:rPr>
        <w:t>Malovanyy</w:t>
      </w:r>
      <w:proofErr w:type="spellEnd"/>
      <w:r w:rsidRPr="00E27A52">
        <w:rPr>
          <w:sz w:val="20"/>
          <w:szCs w:val="20"/>
          <w:lang w:val="uk-UA"/>
        </w:rPr>
        <w:t xml:space="preserve"> M, </w:t>
      </w:r>
      <w:proofErr w:type="spellStart"/>
      <w:r w:rsidRPr="00E27A52">
        <w:rPr>
          <w:sz w:val="20"/>
          <w:szCs w:val="20"/>
          <w:lang w:val="uk-UA"/>
        </w:rPr>
        <w:t>Shlapak</w:t>
      </w:r>
      <w:proofErr w:type="spellEnd"/>
      <w:r w:rsidRPr="00E27A52">
        <w:rPr>
          <w:sz w:val="20"/>
          <w:szCs w:val="20"/>
          <w:lang w:val="uk-UA"/>
        </w:rPr>
        <w:t xml:space="preserve"> V, </w:t>
      </w:r>
      <w:proofErr w:type="spellStart"/>
      <w:r w:rsidRPr="00E27A52">
        <w:rPr>
          <w:sz w:val="20"/>
          <w:szCs w:val="20"/>
          <w:lang w:val="uk-UA"/>
        </w:rPr>
        <w:t>Mamrai</w:t>
      </w:r>
      <w:proofErr w:type="spellEnd"/>
      <w:r w:rsidRPr="00E27A52">
        <w:rPr>
          <w:sz w:val="20"/>
          <w:szCs w:val="20"/>
          <w:lang w:val="uk-UA"/>
        </w:rPr>
        <w:t xml:space="preserve"> V, </w:t>
      </w:r>
      <w:proofErr w:type="spellStart"/>
      <w:r w:rsidRPr="00E27A52">
        <w:rPr>
          <w:sz w:val="20"/>
          <w:szCs w:val="20"/>
          <w:lang w:val="uk-UA"/>
        </w:rPr>
        <w:t>Korobiichuk</w:t>
      </w:r>
      <w:proofErr w:type="spellEnd"/>
      <w:r w:rsidRPr="00E27A52">
        <w:rPr>
          <w:sz w:val="20"/>
          <w:szCs w:val="20"/>
          <w:lang w:val="uk-UA"/>
        </w:rPr>
        <w:t xml:space="preserve"> V. </w:t>
      </w:r>
      <w:proofErr w:type="spellStart"/>
      <w:r w:rsidRPr="00E27A52">
        <w:rPr>
          <w:sz w:val="20"/>
          <w:szCs w:val="20"/>
          <w:lang w:val="uk-UA"/>
        </w:rPr>
        <w:t>Mapping</w:t>
      </w:r>
      <w:proofErr w:type="spellEnd"/>
      <w:r w:rsidRPr="00E27A52">
        <w:rPr>
          <w:sz w:val="20"/>
          <w:szCs w:val="20"/>
          <w:lang w:val="uk-UA"/>
        </w:rPr>
        <w:t xml:space="preserve"> </w:t>
      </w:r>
      <w:proofErr w:type="spellStart"/>
      <w:r w:rsidRPr="00E27A52">
        <w:rPr>
          <w:sz w:val="20"/>
          <w:szCs w:val="20"/>
          <w:lang w:val="uk-UA"/>
        </w:rPr>
        <w:t>of</w:t>
      </w:r>
      <w:proofErr w:type="spellEnd"/>
      <w:r w:rsidRPr="00E27A52">
        <w:rPr>
          <w:sz w:val="20"/>
          <w:szCs w:val="20"/>
          <w:lang w:val="uk-UA"/>
        </w:rPr>
        <w:t xml:space="preserve"> </w:t>
      </w:r>
      <w:proofErr w:type="spellStart"/>
      <w:r w:rsidRPr="00E27A52">
        <w:rPr>
          <w:sz w:val="20"/>
          <w:szCs w:val="20"/>
          <w:lang w:val="uk-UA"/>
        </w:rPr>
        <w:t>Urbanized</w:t>
      </w:r>
      <w:proofErr w:type="spellEnd"/>
      <w:r w:rsidRPr="00E27A52">
        <w:rPr>
          <w:sz w:val="20"/>
          <w:szCs w:val="20"/>
          <w:lang w:val="uk-UA"/>
        </w:rPr>
        <w:t xml:space="preserve"> </w:t>
      </w:r>
      <w:proofErr w:type="spellStart"/>
      <w:r w:rsidRPr="00E27A52">
        <w:rPr>
          <w:sz w:val="20"/>
          <w:szCs w:val="20"/>
          <w:lang w:val="uk-UA"/>
        </w:rPr>
        <w:t>Territories</w:t>
      </w:r>
      <w:proofErr w:type="spellEnd"/>
      <w:r w:rsidRPr="00E27A52">
        <w:rPr>
          <w:sz w:val="20"/>
          <w:szCs w:val="20"/>
          <w:lang w:val="uk-UA"/>
        </w:rPr>
        <w:t xml:space="preserve"> </w:t>
      </w:r>
      <w:proofErr w:type="spellStart"/>
      <w:r w:rsidRPr="00E27A52">
        <w:rPr>
          <w:sz w:val="20"/>
          <w:szCs w:val="20"/>
          <w:lang w:val="uk-UA"/>
        </w:rPr>
        <w:t>Noise</w:t>
      </w:r>
      <w:proofErr w:type="spellEnd"/>
      <w:r w:rsidRPr="00E27A52">
        <w:rPr>
          <w:sz w:val="20"/>
          <w:szCs w:val="20"/>
          <w:lang w:val="uk-UA"/>
        </w:rPr>
        <w:t xml:space="preserve"> </w:t>
      </w:r>
      <w:proofErr w:type="spellStart"/>
      <w:r w:rsidRPr="00E27A52">
        <w:rPr>
          <w:sz w:val="20"/>
          <w:szCs w:val="20"/>
          <w:lang w:val="uk-UA"/>
        </w:rPr>
        <w:t>Level</w:t>
      </w:r>
      <w:proofErr w:type="spellEnd"/>
      <w:r w:rsidRPr="00E27A52">
        <w:rPr>
          <w:sz w:val="20"/>
          <w:szCs w:val="20"/>
          <w:lang w:val="uk-UA"/>
        </w:rPr>
        <w:t xml:space="preserve"> </w:t>
      </w:r>
      <w:proofErr w:type="spellStart"/>
      <w:r w:rsidRPr="00E27A52">
        <w:rPr>
          <w:sz w:val="20"/>
          <w:szCs w:val="20"/>
          <w:lang w:val="uk-UA"/>
        </w:rPr>
        <w:t>as</w:t>
      </w:r>
      <w:proofErr w:type="spellEnd"/>
      <w:r w:rsidRPr="00E27A52">
        <w:rPr>
          <w:sz w:val="20"/>
          <w:szCs w:val="20"/>
          <w:lang w:val="uk-UA"/>
        </w:rPr>
        <w:t xml:space="preserve"> a </w:t>
      </w:r>
      <w:proofErr w:type="spellStart"/>
      <w:r w:rsidRPr="00E27A52">
        <w:rPr>
          <w:sz w:val="20"/>
          <w:szCs w:val="20"/>
          <w:lang w:val="uk-UA"/>
        </w:rPr>
        <w:t>Basis</w:t>
      </w:r>
      <w:proofErr w:type="spellEnd"/>
      <w:r w:rsidRPr="00E27A52">
        <w:rPr>
          <w:sz w:val="20"/>
          <w:szCs w:val="20"/>
          <w:lang w:val="uk-UA"/>
        </w:rPr>
        <w:t xml:space="preserve"> </w:t>
      </w:r>
      <w:proofErr w:type="spellStart"/>
      <w:r w:rsidRPr="00E27A52">
        <w:rPr>
          <w:sz w:val="20"/>
          <w:szCs w:val="20"/>
          <w:lang w:val="uk-UA"/>
        </w:rPr>
        <w:t>for</w:t>
      </w:r>
      <w:proofErr w:type="spellEnd"/>
      <w:r w:rsidRPr="00E27A52">
        <w:rPr>
          <w:sz w:val="20"/>
          <w:szCs w:val="20"/>
          <w:lang w:val="uk-UA"/>
        </w:rPr>
        <w:t xml:space="preserve"> </w:t>
      </w:r>
      <w:proofErr w:type="spellStart"/>
      <w:r w:rsidRPr="00E27A52">
        <w:rPr>
          <w:sz w:val="20"/>
          <w:szCs w:val="20"/>
          <w:lang w:val="uk-UA"/>
        </w:rPr>
        <w:t>Developing</w:t>
      </w:r>
      <w:proofErr w:type="spellEnd"/>
      <w:r w:rsidRPr="00E27A52">
        <w:rPr>
          <w:sz w:val="20"/>
          <w:szCs w:val="20"/>
          <w:lang w:val="uk-UA"/>
        </w:rPr>
        <w:t xml:space="preserve"> a </w:t>
      </w:r>
      <w:proofErr w:type="spellStart"/>
      <w:r w:rsidRPr="00E27A52">
        <w:rPr>
          <w:sz w:val="20"/>
          <w:szCs w:val="20"/>
          <w:lang w:val="uk-UA"/>
        </w:rPr>
        <w:t>Complex</w:t>
      </w:r>
      <w:proofErr w:type="spellEnd"/>
      <w:r w:rsidRPr="00E27A52">
        <w:rPr>
          <w:sz w:val="20"/>
          <w:szCs w:val="20"/>
          <w:lang w:val="uk-UA"/>
        </w:rPr>
        <w:t xml:space="preserve"> </w:t>
      </w:r>
      <w:proofErr w:type="spellStart"/>
      <w:r w:rsidRPr="00E27A52">
        <w:rPr>
          <w:sz w:val="20"/>
          <w:szCs w:val="20"/>
          <w:lang w:val="uk-UA"/>
        </w:rPr>
        <w:t>of</w:t>
      </w:r>
      <w:proofErr w:type="spellEnd"/>
      <w:r w:rsidRPr="00E27A52">
        <w:rPr>
          <w:sz w:val="20"/>
          <w:szCs w:val="20"/>
          <w:lang w:val="uk-UA"/>
        </w:rPr>
        <w:t xml:space="preserve"> Noise-Reducing </w:t>
      </w:r>
      <w:proofErr w:type="spellStart"/>
      <w:r w:rsidRPr="00E27A52">
        <w:rPr>
          <w:sz w:val="20"/>
          <w:szCs w:val="20"/>
          <w:lang w:val="uk-UA"/>
        </w:rPr>
        <w:t>Measures</w:t>
      </w:r>
      <w:proofErr w:type="spellEnd"/>
      <w:r w:rsidRPr="00E27A52">
        <w:rPr>
          <w:sz w:val="20"/>
          <w:szCs w:val="20"/>
          <w:lang w:val="uk-UA"/>
        </w:rPr>
        <w:t xml:space="preserve">. </w:t>
      </w:r>
      <w:proofErr w:type="spellStart"/>
      <w:r w:rsidRPr="00E27A52">
        <w:rPr>
          <w:sz w:val="20"/>
          <w:szCs w:val="20"/>
          <w:lang w:val="uk-UA"/>
        </w:rPr>
        <w:lastRenderedPageBreak/>
        <w:t>Ecological</w:t>
      </w:r>
      <w:proofErr w:type="spellEnd"/>
      <w:r w:rsidRPr="00E27A52">
        <w:rPr>
          <w:sz w:val="20"/>
          <w:szCs w:val="20"/>
          <w:lang w:val="uk-UA"/>
        </w:rPr>
        <w:t xml:space="preserve"> </w:t>
      </w:r>
      <w:proofErr w:type="spellStart"/>
      <w:r w:rsidRPr="00E27A52">
        <w:rPr>
          <w:sz w:val="20"/>
          <w:szCs w:val="20"/>
          <w:lang w:val="uk-UA"/>
        </w:rPr>
        <w:t>Engineering</w:t>
      </w:r>
      <w:proofErr w:type="spellEnd"/>
      <w:r w:rsidRPr="00E27A52">
        <w:rPr>
          <w:sz w:val="20"/>
          <w:szCs w:val="20"/>
          <w:lang w:val="uk-UA"/>
        </w:rPr>
        <w:t xml:space="preserve"> &amp; </w:t>
      </w:r>
      <w:proofErr w:type="spellStart"/>
      <w:r w:rsidRPr="00E27A52">
        <w:rPr>
          <w:sz w:val="20"/>
          <w:szCs w:val="20"/>
          <w:lang w:val="uk-UA"/>
        </w:rPr>
        <w:t>Environmental</w:t>
      </w:r>
      <w:proofErr w:type="spellEnd"/>
      <w:r w:rsidRPr="00E27A52">
        <w:rPr>
          <w:sz w:val="20"/>
          <w:szCs w:val="20"/>
          <w:lang w:val="uk-UA"/>
        </w:rPr>
        <w:t xml:space="preserve"> </w:t>
      </w:r>
      <w:proofErr w:type="spellStart"/>
      <w:r w:rsidRPr="00E27A52">
        <w:rPr>
          <w:sz w:val="20"/>
          <w:szCs w:val="20"/>
          <w:lang w:val="uk-UA"/>
        </w:rPr>
        <w:t>Technology</w:t>
      </w:r>
      <w:proofErr w:type="spellEnd"/>
      <w:r w:rsidRPr="00E27A52">
        <w:rPr>
          <w:sz w:val="20"/>
          <w:szCs w:val="20"/>
          <w:lang w:val="uk-UA"/>
        </w:rPr>
        <w:t xml:space="preserve">. 2022;23(6):32-41. </w:t>
      </w:r>
      <w:proofErr w:type="spellStart"/>
      <w:r w:rsidRPr="00E27A52">
        <w:rPr>
          <w:sz w:val="20"/>
          <w:szCs w:val="20"/>
          <w:lang w:val="uk-UA"/>
        </w:rPr>
        <w:t>doi</w:t>
      </w:r>
      <w:proofErr w:type="spellEnd"/>
      <w:r w:rsidRPr="00E27A52">
        <w:rPr>
          <w:sz w:val="20"/>
          <w:szCs w:val="20"/>
          <w:lang w:val="uk-UA"/>
        </w:rPr>
        <w:t>:10.12912/27197050/152523.</w:t>
      </w:r>
    </w:p>
    <w:p w:rsidR="002A01E7" w:rsidRPr="002A01E7" w:rsidRDefault="002A01E7" w:rsidP="002A01E7">
      <w:pPr>
        <w:tabs>
          <w:tab w:val="left" w:pos="567"/>
        </w:tabs>
        <w:ind w:left="284"/>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6"/>
      <w:proofErr w:type="spellEnd"/>
      <w:r w:rsidRPr="009A4C8D">
        <w:rPr>
          <w:b/>
          <w:bCs/>
          <w:sz w:val="20"/>
          <w:szCs w:val="20"/>
        </w:rPr>
        <w:t xml:space="preserve">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Лозинський В.В. </w:t>
      </w:r>
      <w:proofErr w:type="spellStart"/>
      <w:r w:rsidRPr="00E27A52">
        <w:rPr>
          <w:sz w:val="20"/>
          <w:szCs w:val="20"/>
          <w:lang w:val="uk-UA"/>
        </w:rPr>
        <w:t>Картографо-топографічний</w:t>
      </w:r>
      <w:proofErr w:type="spellEnd"/>
      <w:r w:rsidRPr="00E27A52">
        <w:rPr>
          <w:sz w:val="20"/>
          <w:szCs w:val="20"/>
          <w:lang w:val="uk-UA"/>
        </w:rPr>
        <w:t xml:space="preserve"> словник-довідник [Текст] : </w:t>
      </w:r>
      <w:proofErr w:type="spellStart"/>
      <w:r w:rsidRPr="00E27A52">
        <w:rPr>
          <w:sz w:val="20"/>
          <w:szCs w:val="20"/>
          <w:lang w:val="uk-UA"/>
        </w:rPr>
        <w:t>навч</w:t>
      </w:r>
      <w:proofErr w:type="spellEnd"/>
      <w:r w:rsidRPr="00E27A52">
        <w:rPr>
          <w:sz w:val="20"/>
          <w:szCs w:val="20"/>
          <w:lang w:val="uk-UA"/>
        </w:rPr>
        <w:t xml:space="preserve">. посібник / В. В. Лозинський, Ю. М. </w:t>
      </w:r>
      <w:proofErr w:type="spellStart"/>
      <w:r w:rsidRPr="00E27A52">
        <w:rPr>
          <w:sz w:val="20"/>
          <w:szCs w:val="20"/>
          <w:lang w:val="uk-UA"/>
        </w:rPr>
        <w:t>Андрейчук</w:t>
      </w:r>
      <w:proofErr w:type="spellEnd"/>
      <w:r w:rsidRPr="00E27A52">
        <w:rPr>
          <w:sz w:val="20"/>
          <w:szCs w:val="20"/>
          <w:lang w:val="uk-UA"/>
        </w:rPr>
        <w:t xml:space="preserve"> ; за наук. ред. І. П. Ковальчука. – Київ–Львів : НУБІП Україна ; ЛНУ імені Івана Франка, 2014. – 256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Геодезичний енциклопедичний словник. - Львів : </w:t>
      </w:r>
      <w:proofErr w:type="spellStart"/>
      <w:r w:rsidRPr="00E27A52">
        <w:rPr>
          <w:sz w:val="20"/>
          <w:szCs w:val="20"/>
          <w:lang w:val="uk-UA"/>
        </w:rPr>
        <w:t>Євросвіт</w:t>
      </w:r>
      <w:proofErr w:type="spellEnd"/>
      <w:r w:rsidRPr="00E27A52">
        <w:rPr>
          <w:sz w:val="20"/>
          <w:szCs w:val="20"/>
          <w:lang w:val="uk-UA"/>
        </w:rPr>
        <w:t xml:space="preserve">, 2001. - 668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Ковальчук І. П. Картографія. Лабораторний практикум : </w:t>
      </w:r>
      <w:proofErr w:type="spellStart"/>
      <w:r w:rsidRPr="00E27A52">
        <w:rPr>
          <w:sz w:val="20"/>
          <w:szCs w:val="20"/>
          <w:lang w:val="uk-UA"/>
        </w:rPr>
        <w:t>навч</w:t>
      </w:r>
      <w:proofErr w:type="spellEnd"/>
      <w:r w:rsidRPr="00E27A52">
        <w:rPr>
          <w:sz w:val="20"/>
          <w:szCs w:val="20"/>
          <w:lang w:val="uk-UA"/>
        </w:rPr>
        <w:t xml:space="preserve">. Посібник [для студентів вищих навчальних закладів] / І. П. Ковальчук, Т. О. </w:t>
      </w:r>
      <w:proofErr w:type="spellStart"/>
      <w:r w:rsidRPr="00E27A52">
        <w:rPr>
          <w:sz w:val="20"/>
          <w:szCs w:val="20"/>
          <w:lang w:val="uk-UA"/>
        </w:rPr>
        <w:t>Євсюков</w:t>
      </w:r>
      <w:proofErr w:type="spellEnd"/>
      <w:r w:rsidRPr="00E27A52">
        <w:rPr>
          <w:sz w:val="20"/>
          <w:szCs w:val="20"/>
          <w:lang w:val="uk-UA"/>
        </w:rPr>
        <w:t>. – Київ–Львів : Простір-М, 2013. – 282 с.</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Костецька</w:t>
      </w:r>
      <w:proofErr w:type="spellEnd"/>
      <w:r w:rsidRPr="00E27A52">
        <w:rPr>
          <w:sz w:val="20"/>
          <w:szCs w:val="20"/>
          <w:lang w:val="uk-UA"/>
        </w:rPr>
        <w:t xml:space="preserve"> Я. М. Геодезичні прилади / Я. М. </w:t>
      </w:r>
      <w:proofErr w:type="spellStart"/>
      <w:r w:rsidRPr="00E27A52">
        <w:rPr>
          <w:sz w:val="20"/>
          <w:szCs w:val="20"/>
          <w:lang w:val="uk-UA"/>
        </w:rPr>
        <w:t>Костецька</w:t>
      </w:r>
      <w:proofErr w:type="spellEnd"/>
      <w:r w:rsidRPr="00E27A52">
        <w:rPr>
          <w:sz w:val="20"/>
          <w:szCs w:val="20"/>
          <w:lang w:val="uk-UA"/>
        </w:rPr>
        <w:t xml:space="preserve">. - Львів : </w:t>
      </w:r>
      <w:proofErr w:type="spellStart"/>
      <w:r w:rsidRPr="00E27A52">
        <w:rPr>
          <w:sz w:val="20"/>
          <w:szCs w:val="20"/>
          <w:lang w:val="uk-UA"/>
        </w:rPr>
        <w:t>Престижінформ</w:t>
      </w:r>
      <w:proofErr w:type="spellEnd"/>
      <w:r w:rsidRPr="00E27A52">
        <w:rPr>
          <w:sz w:val="20"/>
          <w:szCs w:val="20"/>
          <w:lang w:val="uk-UA"/>
        </w:rPr>
        <w:t xml:space="preserve">, 2000. - 324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E27A52">
        <w:rPr>
          <w:sz w:val="20"/>
          <w:szCs w:val="20"/>
          <w:lang w:val="uk-UA"/>
        </w:rPr>
        <w:t>Кобелька</w:t>
      </w:r>
      <w:proofErr w:type="spellEnd"/>
      <w:r w:rsidRPr="00E27A52">
        <w:rPr>
          <w:sz w:val="20"/>
          <w:szCs w:val="20"/>
          <w:lang w:val="uk-UA"/>
        </w:rPr>
        <w:t>, Є. А. Іванов. – Львів, 2008. – 24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Шевченко Т. Г. Геодезичні прилади: </w:t>
      </w:r>
      <w:proofErr w:type="spellStart"/>
      <w:r w:rsidRPr="00E27A52">
        <w:rPr>
          <w:sz w:val="20"/>
          <w:szCs w:val="20"/>
          <w:lang w:val="uk-UA"/>
        </w:rPr>
        <w:t>підруч</w:t>
      </w:r>
      <w:proofErr w:type="spellEnd"/>
      <w:r w:rsidRPr="00E27A52">
        <w:rPr>
          <w:sz w:val="20"/>
          <w:szCs w:val="20"/>
          <w:lang w:val="uk-UA"/>
        </w:rPr>
        <w:t xml:space="preserve">. / Т. Г. Шевченко, І. Мороз, І. С. </w:t>
      </w:r>
      <w:proofErr w:type="spellStart"/>
      <w:r w:rsidRPr="00E27A52">
        <w:rPr>
          <w:sz w:val="20"/>
          <w:szCs w:val="20"/>
          <w:lang w:val="uk-UA"/>
        </w:rPr>
        <w:t>Тревого</w:t>
      </w:r>
      <w:proofErr w:type="spellEnd"/>
      <w:r w:rsidRPr="00E27A52">
        <w:rPr>
          <w:sz w:val="20"/>
          <w:szCs w:val="20"/>
          <w:lang w:val="uk-UA"/>
        </w:rPr>
        <w:t xml:space="preserve"> ; за ред. Т. Г. Шевченка. - Львів : Вид-во національного </w:t>
      </w:r>
      <w:proofErr w:type="spellStart"/>
      <w:r w:rsidRPr="00E27A52">
        <w:rPr>
          <w:sz w:val="20"/>
          <w:szCs w:val="20"/>
          <w:lang w:val="uk-UA"/>
        </w:rPr>
        <w:t>ун-ту</w:t>
      </w:r>
      <w:proofErr w:type="spellEnd"/>
      <w:r w:rsidRPr="00E27A52">
        <w:rPr>
          <w:sz w:val="20"/>
          <w:szCs w:val="20"/>
          <w:lang w:val="uk-UA"/>
        </w:rPr>
        <w:t xml:space="preserve"> </w:t>
      </w:r>
      <w:proofErr w:type="spellStart"/>
      <w:r w:rsidRPr="00E27A52">
        <w:rPr>
          <w:sz w:val="20"/>
          <w:szCs w:val="20"/>
          <w:lang w:val="uk-UA"/>
        </w:rPr>
        <w:t>„Львівська</w:t>
      </w:r>
      <w:proofErr w:type="spellEnd"/>
      <w:r w:rsidRPr="00E27A52">
        <w:rPr>
          <w:sz w:val="20"/>
          <w:szCs w:val="20"/>
          <w:lang w:val="uk-UA"/>
        </w:rPr>
        <w:t xml:space="preserve"> політехніка", 2006. - 464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Картографія та картографічне креслення : метод.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імені Івана Франка, 2013. – 96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Мороз О. І. Геодезичні прилади: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О. І. Мороз, С. </w:t>
      </w:r>
      <w:proofErr w:type="spellStart"/>
      <w:r w:rsidRPr="00E27A52">
        <w:rPr>
          <w:sz w:val="20"/>
          <w:szCs w:val="20"/>
          <w:lang w:val="uk-UA"/>
        </w:rPr>
        <w:t>Тревого</w:t>
      </w:r>
      <w:proofErr w:type="spellEnd"/>
      <w:r w:rsidRPr="00E27A52">
        <w:rPr>
          <w:sz w:val="20"/>
          <w:szCs w:val="20"/>
          <w:lang w:val="uk-UA"/>
        </w:rPr>
        <w:t xml:space="preserve">, Т. Г. Шевченко; за ред. Т. Г. Шевченка. - Львів : Вид-во національного університету </w:t>
      </w:r>
      <w:proofErr w:type="spellStart"/>
      <w:r w:rsidRPr="00E27A52">
        <w:rPr>
          <w:sz w:val="20"/>
          <w:szCs w:val="20"/>
          <w:lang w:val="uk-UA"/>
        </w:rPr>
        <w:t>„Львівська</w:t>
      </w:r>
      <w:proofErr w:type="spellEnd"/>
      <w:r w:rsidRPr="00E27A52">
        <w:rPr>
          <w:sz w:val="20"/>
          <w:szCs w:val="20"/>
          <w:lang w:val="uk-UA"/>
        </w:rPr>
        <w:t xml:space="preserve"> політехніка", 2005.-264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Математична картографія : </w:t>
      </w:r>
      <w:proofErr w:type="spellStart"/>
      <w:r w:rsidRPr="00E27A52">
        <w:rPr>
          <w:sz w:val="20"/>
          <w:szCs w:val="20"/>
          <w:lang w:val="uk-UA"/>
        </w:rPr>
        <w:t>навч.-метод</w:t>
      </w:r>
      <w:proofErr w:type="spellEnd"/>
      <w:r w:rsidRPr="00E27A52">
        <w:rPr>
          <w:sz w:val="20"/>
          <w:szCs w:val="20"/>
          <w:lang w:val="uk-UA"/>
        </w:rPr>
        <w:t xml:space="preserve">.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2014. – 46 с.</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Тревого</w:t>
      </w:r>
      <w:proofErr w:type="spellEnd"/>
      <w:r w:rsidRPr="00E27A52">
        <w:rPr>
          <w:sz w:val="20"/>
          <w:szCs w:val="20"/>
          <w:lang w:val="uk-UA"/>
        </w:rPr>
        <w:t xml:space="preserve"> І. С. Геодезичні прилади. Практикум: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І. С. </w:t>
      </w:r>
      <w:proofErr w:type="spellStart"/>
      <w:r w:rsidRPr="00E27A52">
        <w:rPr>
          <w:sz w:val="20"/>
          <w:szCs w:val="20"/>
          <w:lang w:val="uk-UA"/>
        </w:rPr>
        <w:t>Тревого</w:t>
      </w:r>
      <w:proofErr w:type="spellEnd"/>
      <w:r w:rsidRPr="00E27A52">
        <w:rPr>
          <w:sz w:val="20"/>
          <w:szCs w:val="20"/>
          <w:lang w:val="uk-UA"/>
        </w:rPr>
        <w:t xml:space="preserve">, Т. Г. Шевченко, О. І. Мороз ; за </w:t>
      </w:r>
      <w:proofErr w:type="spellStart"/>
      <w:r w:rsidRPr="00E27A52">
        <w:rPr>
          <w:sz w:val="20"/>
          <w:szCs w:val="20"/>
          <w:lang w:val="uk-UA"/>
        </w:rPr>
        <w:t>заг</w:t>
      </w:r>
      <w:proofErr w:type="spellEnd"/>
      <w:r w:rsidRPr="00E27A52">
        <w:rPr>
          <w:sz w:val="20"/>
          <w:szCs w:val="20"/>
          <w:lang w:val="uk-UA"/>
        </w:rPr>
        <w:t xml:space="preserve">. ред. Т.Г. Шевченка. - Львів : Вид-во національного університету </w:t>
      </w:r>
      <w:proofErr w:type="spellStart"/>
      <w:r w:rsidRPr="00E27A52">
        <w:rPr>
          <w:sz w:val="20"/>
          <w:szCs w:val="20"/>
          <w:lang w:val="uk-UA"/>
        </w:rPr>
        <w:t>„Львівська</w:t>
      </w:r>
      <w:proofErr w:type="spellEnd"/>
      <w:r w:rsidRPr="00E27A52">
        <w:rPr>
          <w:sz w:val="20"/>
          <w:szCs w:val="20"/>
          <w:lang w:val="uk-UA"/>
        </w:rPr>
        <w:t xml:space="preserve"> політехніка", 2007,- 196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Ляшенко Д. О. Картографія з основами топографії : </w:t>
      </w:r>
      <w:proofErr w:type="spellStart"/>
      <w:r w:rsidRPr="00E27A52">
        <w:rPr>
          <w:sz w:val="20"/>
          <w:szCs w:val="20"/>
          <w:lang w:val="uk-UA"/>
        </w:rPr>
        <w:t>навч</w:t>
      </w:r>
      <w:proofErr w:type="spellEnd"/>
      <w:r w:rsidRPr="00E27A52">
        <w:rPr>
          <w:sz w:val="20"/>
          <w:szCs w:val="20"/>
          <w:lang w:val="uk-UA"/>
        </w:rPr>
        <w:t>. посібник [для вищих навчальних закладів] / Д. О. Ляшенко. – Київ : Наук. думка, 2008. –184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lastRenderedPageBreak/>
        <w:t xml:space="preserve">Ващенко В. Геодезичні прилади та приладдя: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В. Ващенко, В. Латинський, С. </w:t>
      </w:r>
      <w:proofErr w:type="spellStart"/>
      <w:r w:rsidRPr="00E27A52">
        <w:rPr>
          <w:sz w:val="20"/>
          <w:szCs w:val="20"/>
          <w:lang w:val="uk-UA"/>
        </w:rPr>
        <w:t>Перій</w:t>
      </w:r>
      <w:proofErr w:type="spellEnd"/>
      <w:r w:rsidRPr="00E27A52">
        <w:rPr>
          <w:sz w:val="20"/>
          <w:szCs w:val="20"/>
          <w:lang w:val="uk-UA"/>
        </w:rPr>
        <w:t xml:space="preserve">. - Львів : </w:t>
      </w:r>
      <w:proofErr w:type="spellStart"/>
      <w:r w:rsidRPr="00E27A52">
        <w:rPr>
          <w:sz w:val="20"/>
          <w:szCs w:val="20"/>
          <w:lang w:val="uk-UA"/>
        </w:rPr>
        <w:t>Євросвіт</w:t>
      </w:r>
      <w:proofErr w:type="spellEnd"/>
      <w:r w:rsidRPr="00E27A52">
        <w:rPr>
          <w:sz w:val="20"/>
          <w:szCs w:val="20"/>
          <w:lang w:val="uk-UA"/>
        </w:rPr>
        <w:t xml:space="preserve">, 2006.-208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Методичні вказівки до виконання лабораторних робіт з картометрії / С. С. Кравців, М. В. </w:t>
      </w:r>
      <w:proofErr w:type="spellStart"/>
      <w:r w:rsidRPr="00E27A52">
        <w:rPr>
          <w:sz w:val="20"/>
          <w:szCs w:val="20"/>
          <w:lang w:val="uk-UA"/>
        </w:rPr>
        <w:t>Кобелька</w:t>
      </w:r>
      <w:proofErr w:type="spellEnd"/>
      <w:r w:rsidRPr="00E27A52">
        <w:rPr>
          <w:sz w:val="20"/>
          <w:szCs w:val="20"/>
          <w:lang w:val="uk-UA"/>
        </w:rPr>
        <w:t xml:space="preserve">, П. С. </w:t>
      </w:r>
      <w:proofErr w:type="spellStart"/>
      <w:r w:rsidRPr="00E27A52">
        <w:rPr>
          <w:sz w:val="20"/>
          <w:szCs w:val="20"/>
          <w:lang w:val="uk-UA"/>
        </w:rPr>
        <w:t>Войтків</w:t>
      </w:r>
      <w:proofErr w:type="spellEnd"/>
      <w:r w:rsidRPr="00E27A52">
        <w:rPr>
          <w:sz w:val="20"/>
          <w:szCs w:val="20"/>
          <w:lang w:val="uk-UA"/>
        </w:rPr>
        <w:t xml:space="preserve"> – Львів, 2012. – 14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Сосса</w:t>
      </w:r>
      <w:proofErr w:type="spellEnd"/>
      <w:r w:rsidRPr="00E27A52">
        <w:rPr>
          <w:sz w:val="20"/>
          <w:szCs w:val="20"/>
          <w:lang w:val="uk-UA"/>
        </w:rPr>
        <w:t xml:space="preserve"> Р. І. Історія картографування території України : підручник / Р. І. </w:t>
      </w:r>
      <w:proofErr w:type="spellStart"/>
      <w:r w:rsidRPr="00E27A52">
        <w:rPr>
          <w:sz w:val="20"/>
          <w:szCs w:val="20"/>
          <w:lang w:val="uk-UA"/>
        </w:rPr>
        <w:t>Сосса</w:t>
      </w:r>
      <w:proofErr w:type="spellEnd"/>
      <w:r w:rsidRPr="00E27A52">
        <w:rPr>
          <w:sz w:val="20"/>
          <w:szCs w:val="20"/>
          <w:lang w:val="uk-UA"/>
        </w:rPr>
        <w:t>. – Київ : Либідь, 2007. – 336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Умовні знаки для топографічних планів масштабів 1:5000, 1:2000, 1:1000та 1:500,- К, 2001.-256 с. </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Оформление</w:t>
      </w:r>
      <w:proofErr w:type="spellEnd"/>
      <w:r w:rsidRPr="00E27A52">
        <w:rPr>
          <w:sz w:val="20"/>
          <w:szCs w:val="20"/>
          <w:lang w:val="uk-UA"/>
        </w:rPr>
        <w:t xml:space="preserve"> карт. </w:t>
      </w:r>
      <w:proofErr w:type="spellStart"/>
      <w:r w:rsidRPr="00E27A52">
        <w:rPr>
          <w:sz w:val="20"/>
          <w:szCs w:val="20"/>
          <w:lang w:val="uk-UA"/>
        </w:rPr>
        <w:t>Компьютерный</w:t>
      </w:r>
      <w:proofErr w:type="spellEnd"/>
      <w:r w:rsidRPr="00E27A52">
        <w:rPr>
          <w:sz w:val="20"/>
          <w:szCs w:val="20"/>
          <w:lang w:val="uk-UA"/>
        </w:rPr>
        <w:t xml:space="preserve"> дизайн: </w:t>
      </w:r>
      <w:proofErr w:type="spellStart"/>
      <w:r w:rsidRPr="00E27A52">
        <w:rPr>
          <w:sz w:val="20"/>
          <w:szCs w:val="20"/>
          <w:lang w:val="uk-UA"/>
        </w:rPr>
        <w:t>Учебник</w:t>
      </w:r>
      <w:proofErr w:type="spellEnd"/>
      <w:r w:rsidRPr="00E27A52">
        <w:rPr>
          <w:sz w:val="20"/>
          <w:szCs w:val="20"/>
          <w:lang w:val="uk-UA"/>
        </w:rPr>
        <w:t>/</w:t>
      </w:r>
      <w:proofErr w:type="spellStart"/>
      <w:r w:rsidRPr="00E27A52">
        <w:rPr>
          <w:sz w:val="20"/>
          <w:szCs w:val="20"/>
          <w:lang w:val="uk-UA"/>
        </w:rPr>
        <w:t>под</w:t>
      </w:r>
      <w:proofErr w:type="spellEnd"/>
      <w:r w:rsidRPr="00E27A52">
        <w:rPr>
          <w:sz w:val="20"/>
          <w:szCs w:val="20"/>
          <w:lang w:val="uk-UA"/>
        </w:rPr>
        <w:t xml:space="preserve"> ред. </w:t>
      </w:r>
      <w:proofErr w:type="spellStart"/>
      <w:r w:rsidRPr="00E27A52">
        <w:rPr>
          <w:sz w:val="20"/>
          <w:szCs w:val="20"/>
          <w:lang w:val="uk-UA"/>
        </w:rPr>
        <w:t>Востоковой</w:t>
      </w:r>
      <w:proofErr w:type="spellEnd"/>
      <w:r w:rsidRPr="00E27A52">
        <w:rPr>
          <w:sz w:val="20"/>
          <w:szCs w:val="20"/>
          <w:lang w:val="uk-UA"/>
        </w:rPr>
        <w:t xml:space="preserve"> А. В. – М. : Аспект Пресс, 2002. – 288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Положення про порядок встановлення місцевих систем координат / Наказ </w:t>
      </w:r>
      <w:proofErr w:type="spellStart"/>
      <w:r w:rsidRPr="00E27A52">
        <w:rPr>
          <w:sz w:val="20"/>
          <w:szCs w:val="20"/>
          <w:lang w:val="uk-UA"/>
        </w:rPr>
        <w:t>Мінекоресурсів</w:t>
      </w:r>
      <w:proofErr w:type="spellEnd"/>
      <w:r w:rsidRPr="00E27A52">
        <w:rPr>
          <w:sz w:val="20"/>
          <w:szCs w:val="20"/>
          <w:lang w:val="uk-UA"/>
        </w:rPr>
        <w:t xml:space="preserve"> України від 3.07.2001 р. № 245. </w:t>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Інституційний </w:t>
      </w:r>
      <w:proofErr w:type="spellStart"/>
      <w:r w:rsidRPr="00E27A52">
        <w:rPr>
          <w:sz w:val="20"/>
          <w:szCs w:val="20"/>
          <w:lang w:val="uk-UA"/>
        </w:rPr>
        <w:t>репозитарій</w:t>
      </w:r>
      <w:proofErr w:type="spellEnd"/>
      <w:r w:rsidRPr="00E27A52">
        <w:rPr>
          <w:sz w:val="20"/>
          <w:szCs w:val="20"/>
          <w:lang w:val="uk-UA"/>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http://www.geoguide.com.ua/survey/survey.php?part=geod http://www.synergy-gis.com/lib/geodesy_ep/contents.html http://www.synergy-gis.com/lib/lesnykh_2/index.html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 // </w:t>
      </w:r>
      <w:proofErr w:type="spellStart"/>
      <w:r w:rsidRPr="00E27A52">
        <w:rPr>
          <w:sz w:val="20"/>
          <w:szCs w:val="20"/>
          <w:lang w:val="uk-UA"/>
        </w:rPr>
        <w:t>gki.com.ua</w:t>
      </w:r>
      <w:proofErr w:type="spellEnd"/>
      <w:r w:rsidRPr="00E27A52">
        <w:rPr>
          <w:sz w:val="20"/>
          <w:szCs w:val="20"/>
          <w:lang w:val="uk-UA"/>
        </w:rPr>
        <w:t>/</w:t>
      </w:r>
      <w:proofErr w:type="spellStart"/>
      <w:r w:rsidRPr="00E27A52">
        <w:rPr>
          <w:sz w:val="20"/>
          <w:szCs w:val="20"/>
          <w:lang w:val="uk-UA"/>
        </w:rPr>
        <w:t>ua</w:t>
      </w:r>
      <w:proofErr w:type="spellEnd"/>
      <w:r w:rsidRPr="00E27A52">
        <w:rPr>
          <w:sz w:val="20"/>
          <w:szCs w:val="20"/>
          <w:lang w:val="uk-UA"/>
        </w:rPr>
        <w:t>/</w:t>
      </w:r>
      <w:proofErr w:type="spellStart"/>
      <w:r w:rsidRPr="00E27A52">
        <w:rPr>
          <w:sz w:val="20"/>
          <w:szCs w:val="20"/>
          <w:lang w:val="uk-UA"/>
        </w:rPr>
        <w:t>terms</w:t>
      </w:r>
      <w:proofErr w:type="spellEnd"/>
      <w:r w:rsidRPr="00E27A52">
        <w:rPr>
          <w:sz w:val="20"/>
          <w:szCs w:val="20"/>
          <w:lang w:val="uk-UA"/>
        </w:rPr>
        <w:t>.</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 // </w:t>
      </w:r>
      <w:proofErr w:type="spellStart"/>
      <w:r w:rsidRPr="00E27A52">
        <w:rPr>
          <w:sz w:val="20"/>
          <w:szCs w:val="20"/>
          <w:lang w:val="uk-UA"/>
        </w:rPr>
        <w:t>www.rada.gov.ua</w:t>
      </w:r>
      <w:proofErr w:type="spellEnd"/>
      <w:r w:rsidRPr="00E27A52">
        <w:rPr>
          <w:sz w:val="20"/>
          <w:szCs w:val="20"/>
          <w:lang w:val="uk-UA"/>
        </w:rPr>
        <w:t>.</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http: // www.lib.berkeley.edu/EART/x-ussr/ukraine.html.</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lastRenderedPageBreak/>
        <w:t>http: //geo-</w:t>
      </w:r>
      <w:proofErr w:type="spellStart"/>
      <w:r w:rsidRPr="00E27A52">
        <w:rPr>
          <w:sz w:val="20"/>
          <w:szCs w:val="20"/>
          <w:lang w:val="uk-UA"/>
        </w:rPr>
        <w:t>server</w:t>
      </w:r>
      <w:proofErr w:type="spellEnd"/>
      <w:r w:rsidRPr="00E27A52">
        <w:rPr>
          <w:sz w:val="20"/>
          <w:szCs w:val="20"/>
          <w:lang w:val="uk-UA"/>
        </w:rPr>
        <w:t xml:space="preserve"> – </w:t>
      </w:r>
      <w:proofErr w:type="spellStart"/>
      <w:r w:rsidRPr="00E27A52">
        <w:rPr>
          <w:sz w:val="20"/>
          <w:szCs w:val="20"/>
          <w:lang w:val="uk-UA"/>
        </w:rPr>
        <w:t>Компютерна</w:t>
      </w:r>
      <w:proofErr w:type="spellEnd"/>
      <w:r w:rsidRPr="00E27A52">
        <w:rPr>
          <w:sz w:val="20"/>
          <w:szCs w:val="20"/>
          <w:lang w:val="uk-UA"/>
        </w:rPr>
        <w:t xml:space="preserve"> картографія: Курс лекцій – Практичний посібник: створення картографічного зображення в графічному редакторі </w:t>
      </w:r>
      <w:proofErr w:type="spellStart"/>
      <w:r w:rsidRPr="00E27A52">
        <w:rPr>
          <w:sz w:val="20"/>
          <w:szCs w:val="20"/>
          <w:lang w:val="uk-UA"/>
        </w:rPr>
        <w:t>Adobe</w:t>
      </w:r>
      <w:proofErr w:type="spellEnd"/>
      <w:r w:rsidRPr="00E27A52">
        <w:rPr>
          <w:sz w:val="20"/>
          <w:szCs w:val="20"/>
          <w:lang w:val="uk-UA"/>
        </w:rPr>
        <w:t xml:space="preserve"> </w:t>
      </w:r>
      <w:proofErr w:type="spellStart"/>
      <w:r w:rsidRPr="00E27A52">
        <w:rPr>
          <w:sz w:val="20"/>
          <w:szCs w:val="20"/>
          <w:lang w:val="uk-UA"/>
        </w:rPr>
        <w:t>Illustrator</w:t>
      </w:r>
      <w:proofErr w:type="spellEnd"/>
      <w:r w:rsidRPr="00E27A52">
        <w:rPr>
          <w:sz w:val="20"/>
          <w:szCs w:val="20"/>
          <w:lang w:val="uk-UA"/>
        </w:rPr>
        <w:t xml:space="preserve"> 10</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http: //</w:t>
      </w:r>
      <w:proofErr w:type="spellStart"/>
      <w:r w:rsidRPr="00E27A52">
        <w:rPr>
          <w:sz w:val="20"/>
          <w:szCs w:val="20"/>
          <w:lang w:val="uk-UA"/>
        </w:rPr>
        <w:t>www</w:t>
      </w:r>
      <w:proofErr w:type="spellEnd"/>
      <w:r w:rsidRPr="00E27A52">
        <w:rPr>
          <w:sz w:val="20"/>
          <w:szCs w:val="20"/>
          <w:lang w:val="uk-UA"/>
        </w:rPr>
        <w:t xml:space="preserve">. </w:t>
      </w:r>
      <w:proofErr w:type="spellStart"/>
      <w:r w:rsidRPr="00E27A52">
        <w:rPr>
          <w:sz w:val="20"/>
          <w:szCs w:val="20"/>
          <w:lang w:val="uk-UA"/>
        </w:rPr>
        <w:t>maps</w:t>
      </w:r>
      <w:proofErr w:type="spellEnd"/>
      <w:r w:rsidRPr="00E27A52">
        <w:rPr>
          <w:sz w:val="20"/>
          <w:szCs w:val="20"/>
          <w:lang w:val="uk-UA"/>
        </w:rPr>
        <w:t xml:space="preserve">. </w:t>
      </w:r>
      <w:proofErr w:type="spellStart"/>
      <w:r w:rsidRPr="00E27A52">
        <w:rPr>
          <w:sz w:val="20"/>
          <w:szCs w:val="20"/>
          <w:lang w:val="uk-UA"/>
        </w:rPr>
        <w:t>google</w:t>
      </w:r>
      <w:proofErr w:type="spellEnd"/>
      <w:r w:rsidRPr="00E27A52">
        <w:rPr>
          <w:sz w:val="20"/>
          <w:szCs w:val="20"/>
          <w:lang w:val="uk-UA"/>
        </w:rPr>
        <w:t xml:space="preserve">. </w:t>
      </w:r>
      <w:proofErr w:type="spellStart"/>
      <w:r w:rsidRPr="00E27A52">
        <w:rPr>
          <w:sz w:val="20"/>
          <w:szCs w:val="20"/>
          <w:lang w:val="uk-UA"/>
        </w:rPr>
        <w:t>com</w:t>
      </w:r>
      <w:proofErr w:type="spellEnd"/>
      <w:r w:rsidRPr="00E27A52">
        <w:rPr>
          <w:sz w:val="20"/>
          <w:szCs w:val="20"/>
          <w:lang w:val="uk-UA"/>
        </w:rPr>
        <w:t xml:space="preserve">/ – Земля з космосу з </w:t>
      </w:r>
      <w:proofErr w:type="spellStart"/>
      <w:r w:rsidRPr="00E27A52">
        <w:rPr>
          <w:sz w:val="20"/>
          <w:szCs w:val="20"/>
          <w:lang w:val="uk-UA"/>
        </w:rPr>
        <w:t>картотопографічною</w:t>
      </w:r>
      <w:proofErr w:type="spellEnd"/>
      <w:r w:rsidRPr="00E27A52">
        <w:rPr>
          <w:sz w:val="20"/>
          <w:szCs w:val="20"/>
          <w:lang w:val="uk-UA"/>
        </w:rPr>
        <w:t xml:space="preserve"> основою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E27A52">
        <w:rPr>
          <w:sz w:val="20"/>
          <w:szCs w:val="20"/>
          <w:lang w:val="uk-UA"/>
        </w:rPr>
        <w:t>Кірейцева</w:t>
      </w:r>
      <w:proofErr w:type="spellEnd"/>
      <w:r w:rsidRPr="00E27A52">
        <w:rPr>
          <w:sz w:val="20"/>
          <w:szCs w:val="20"/>
          <w:lang w:val="uk-UA"/>
        </w:rPr>
        <w:t xml:space="preserve"> Г.В., Давидова І.В., </w:t>
      </w:r>
      <w:proofErr w:type="spellStart"/>
      <w:r w:rsidRPr="00E27A52">
        <w:rPr>
          <w:sz w:val="20"/>
          <w:szCs w:val="20"/>
          <w:lang w:val="uk-UA"/>
        </w:rPr>
        <w:t>Замула</w:t>
      </w:r>
      <w:proofErr w:type="spellEnd"/>
      <w:r w:rsidRPr="00E27A52">
        <w:rPr>
          <w:sz w:val="20"/>
          <w:szCs w:val="20"/>
          <w:lang w:val="uk-UA"/>
        </w:rPr>
        <w:t xml:space="preserve"> І.В., </w:t>
      </w:r>
      <w:proofErr w:type="spellStart"/>
      <w:r w:rsidRPr="00E27A52">
        <w:rPr>
          <w:sz w:val="20"/>
          <w:szCs w:val="20"/>
          <w:lang w:val="uk-UA"/>
        </w:rPr>
        <w:t>Травін</w:t>
      </w:r>
      <w:proofErr w:type="spellEnd"/>
      <w:r w:rsidRPr="00E27A52">
        <w:rPr>
          <w:sz w:val="20"/>
          <w:szCs w:val="20"/>
          <w:lang w:val="uk-UA"/>
        </w:rPr>
        <w:t xml:space="preserve"> В.В. заяв. 24.12.2019 № 96760. Дата реєстрації: 14.01.2020. Режим доступу: http://eztuir.ztu.edu.ua/handle/123456789/7731</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E27A52">
        <w:rPr>
          <w:sz w:val="20"/>
          <w:szCs w:val="20"/>
          <w:lang w:val="uk-UA"/>
        </w:rPr>
        <w:t>Кірейцева</w:t>
      </w:r>
      <w:proofErr w:type="spellEnd"/>
      <w:r w:rsidRPr="00E27A52">
        <w:rPr>
          <w:sz w:val="20"/>
          <w:szCs w:val="20"/>
          <w:lang w:val="uk-UA"/>
        </w:rPr>
        <w:t xml:space="preserve"> Г.В., Давидова І.В., </w:t>
      </w:r>
      <w:proofErr w:type="spellStart"/>
      <w:r w:rsidRPr="00E27A52">
        <w:rPr>
          <w:sz w:val="20"/>
          <w:szCs w:val="20"/>
          <w:lang w:val="uk-UA"/>
        </w:rPr>
        <w:t>Замула</w:t>
      </w:r>
      <w:proofErr w:type="spellEnd"/>
      <w:r w:rsidRPr="00E27A52">
        <w:rPr>
          <w:sz w:val="20"/>
          <w:szCs w:val="20"/>
          <w:lang w:val="uk-UA"/>
        </w:rPr>
        <w:t xml:space="preserve"> І.В., </w:t>
      </w:r>
      <w:proofErr w:type="spellStart"/>
      <w:r w:rsidRPr="00E27A52">
        <w:rPr>
          <w:sz w:val="20"/>
          <w:szCs w:val="20"/>
          <w:lang w:val="uk-UA"/>
        </w:rPr>
        <w:t>Травін</w:t>
      </w:r>
      <w:proofErr w:type="spellEnd"/>
      <w:r w:rsidRPr="00E27A52">
        <w:rPr>
          <w:sz w:val="20"/>
          <w:szCs w:val="20"/>
          <w:lang w:val="uk-UA"/>
        </w:rPr>
        <w:t xml:space="preserve"> В.В. заяв. 24.12.2019 № 96762.  Дата реєстрації: 14.01.2020. Дата реєстрації: 14.01.2020. Режим доступу: http://eztuir.ztu.edu.ua/handle/123456789/7732</w:t>
      </w:r>
    </w:p>
    <w:p w:rsidR="00DA6BBC" w:rsidRPr="00E27A52" w:rsidRDefault="00DA6BBC" w:rsidP="00E27A52">
      <w:pPr>
        <w:jc w:val="both"/>
        <w:rPr>
          <w:sz w:val="20"/>
          <w:szCs w:val="20"/>
          <w:lang w:val="uk-UA"/>
        </w:rPr>
      </w:pPr>
    </w:p>
    <w:p w:rsidR="00673BC1" w:rsidRPr="00527013" w:rsidRDefault="00673BC1" w:rsidP="00796872">
      <w:pPr>
        <w:ind w:firstLine="340"/>
        <w:rPr>
          <w:sz w:val="20"/>
          <w:szCs w:val="20"/>
          <w:lang w:val="uk-UA"/>
        </w:rPr>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2"/>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A6" w:rsidRDefault="001222A6">
      <w:r>
        <w:separator/>
      </w:r>
    </w:p>
  </w:endnote>
  <w:endnote w:type="continuationSeparator" w:id="0">
    <w:p w:rsidR="001222A6" w:rsidRDefault="0012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6" w:rsidRPr="00441C1F" w:rsidRDefault="001222A6"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6" w:rsidRDefault="001222A6"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A6" w:rsidRDefault="001222A6">
      <w:r>
        <w:separator/>
      </w:r>
    </w:p>
  </w:footnote>
  <w:footnote w:type="continuationSeparator" w:id="0">
    <w:p w:rsidR="001222A6" w:rsidRDefault="0012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2"/>
      <w:gridCol w:w="4536"/>
      <w:gridCol w:w="1425"/>
      <w:gridCol w:w="47"/>
    </w:tblGrid>
    <w:tr w:rsidR="001222A6"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політехніка</w:t>
          </w:r>
          <w:proofErr w:type="spellEnd"/>
        </w:p>
      </w:tc>
      <w:tc>
        <w:tcPr>
          <w:tcW w:w="3199" w:type="pct"/>
          <w:tcBorders>
            <w:left w:val="single" w:sz="4" w:space="0" w:color="auto"/>
          </w:tcBorders>
          <w:vAlign w:val="center"/>
        </w:tcPr>
        <w:p w:rsidR="001222A6" w:rsidRPr="00B45AB3" w:rsidRDefault="001222A6"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1222A6" w:rsidRPr="00B45AB3" w:rsidRDefault="001222A6"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ПОЛІТЕХНІКА»</w:t>
          </w:r>
        </w:p>
        <w:p w:rsidR="001222A6" w:rsidRPr="00B45AB3" w:rsidRDefault="001222A6"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1222A6" w:rsidRPr="00B45AB3" w:rsidRDefault="001222A6" w:rsidP="001222A6">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/101.00.1/МБ/</w:t>
          </w:r>
          <w:r w:rsidRPr="006C4443">
            <w:rPr>
              <w:b/>
              <w:sz w:val="14"/>
              <w:szCs w:val="14"/>
            </w:rPr>
            <w:t xml:space="preserve"> ВК 6.</w:t>
          </w:r>
          <w:r w:rsidRPr="006C4443">
            <w:rPr>
              <w:b/>
              <w:sz w:val="14"/>
              <w:szCs w:val="14"/>
              <w:lang w:val="en-US"/>
            </w:rPr>
            <w:t>1</w:t>
          </w:r>
          <w:r w:rsidRPr="006C4443">
            <w:rPr>
              <w:b/>
              <w:sz w:val="14"/>
              <w:szCs w:val="14"/>
            </w:rPr>
            <w:t>-2021</w:t>
          </w:r>
        </w:p>
      </w:tc>
    </w:tr>
    <w:tr w:rsidR="001222A6"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1222A6" w:rsidRPr="001222A6" w:rsidRDefault="001222A6" w:rsidP="00E27A52">
          <w:pPr>
            <w:widowControl w:val="0"/>
            <w:tabs>
              <w:tab w:val="center" w:pos="4153"/>
              <w:tab w:val="right" w:pos="8306"/>
            </w:tabs>
            <w:adjustRightInd w:val="0"/>
            <w:jc w:val="center"/>
            <w:textAlignment w:val="baseline"/>
            <w:rPr>
              <w:i/>
              <w:sz w:val="14"/>
              <w:szCs w:val="14"/>
              <w:lang w:val="uk-UA" w:eastAsia="uk-UA"/>
            </w:rPr>
          </w:pPr>
          <w:proofErr w:type="spellStart"/>
          <w:r w:rsidRPr="00B45AB3">
            <w:rPr>
              <w:i/>
              <w:sz w:val="14"/>
              <w:szCs w:val="14"/>
              <w:lang w:eastAsia="uk-UA"/>
            </w:rPr>
            <w:t>Арк</w:t>
          </w:r>
          <w:proofErr w:type="spellEnd"/>
          <w:r w:rsidRPr="00B45AB3">
            <w:rPr>
              <w:i/>
              <w:sz w:val="14"/>
              <w:szCs w:val="14"/>
              <w:lang w:eastAsia="uk-UA"/>
            </w:rPr>
            <w:t xml:space="preserve">  </w:t>
          </w:r>
          <w:r w:rsidR="00E27A52">
            <w:rPr>
              <w:i/>
              <w:sz w:val="14"/>
              <w:szCs w:val="14"/>
              <w:lang w:val="uk-UA" w:eastAsia="uk-UA"/>
            </w:rPr>
            <w:t>16</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E6125B">
            <w:rPr>
              <w:i/>
              <w:noProof/>
              <w:sz w:val="14"/>
              <w:szCs w:val="14"/>
              <w:lang w:eastAsia="uk-UA"/>
            </w:rPr>
            <w:t>2</w:t>
          </w:r>
          <w:r w:rsidRPr="00B45AB3">
            <w:rPr>
              <w:i/>
              <w:sz w:val="14"/>
              <w:szCs w:val="14"/>
              <w:lang w:eastAsia="uk-UA"/>
            </w:rPr>
            <w:fldChar w:fldCharType="end"/>
          </w:r>
        </w:p>
      </w:tc>
    </w:tr>
  </w:tbl>
  <w:p w:rsidR="001222A6" w:rsidRPr="00D51F51" w:rsidRDefault="001222A6"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240"/>
      <w:gridCol w:w="1651"/>
    </w:tblGrid>
    <w:tr w:rsidR="001222A6" w:rsidRPr="00B45AB3" w:rsidTr="001222A6">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політехніка</w:t>
          </w:r>
          <w:proofErr w:type="spellEnd"/>
        </w:p>
      </w:tc>
      <w:tc>
        <w:tcPr>
          <w:tcW w:w="3333" w:type="pct"/>
          <w:tcBorders>
            <w:left w:val="single" w:sz="4" w:space="0" w:color="auto"/>
          </w:tcBorders>
          <w:vAlign w:val="center"/>
        </w:tcPr>
        <w:p w:rsidR="001222A6" w:rsidRPr="00B45AB3" w:rsidRDefault="001222A6" w:rsidP="001222A6">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1222A6" w:rsidRPr="00B45AB3" w:rsidRDefault="001222A6" w:rsidP="001222A6">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ПОЛІТЕХНІКА»</w:t>
          </w:r>
        </w:p>
        <w:p w:rsidR="001222A6" w:rsidRPr="00B45AB3" w:rsidRDefault="001222A6" w:rsidP="001222A6">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1222A6" w:rsidRPr="001222A6" w:rsidRDefault="001222A6" w:rsidP="006C4443">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Pr>
              <w:b/>
              <w:sz w:val="16"/>
              <w:szCs w:val="16"/>
            </w:rPr>
            <w:t xml:space="preserve">/101.00.1/МБ/             ВК </w:t>
          </w:r>
          <w:r>
            <w:rPr>
              <w:b/>
              <w:sz w:val="16"/>
              <w:szCs w:val="16"/>
              <w:lang w:val="uk-UA"/>
            </w:rPr>
            <w:t>2.5, 2.6</w:t>
          </w:r>
          <w:r>
            <w:rPr>
              <w:b/>
              <w:sz w:val="16"/>
              <w:szCs w:val="16"/>
            </w:rPr>
            <w:t>-202</w:t>
          </w:r>
          <w:r>
            <w:rPr>
              <w:b/>
              <w:sz w:val="16"/>
              <w:szCs w:val="16"/>
              <w:lang w:val="uk-UA"/>
            </w:rPr>
            <w:t>2</w:t>
          </w:r>
        </w:p>
      </w:tc>
    </w:tr>
    <w:tr w:rsidR="001222A6" w:rsidRPr="00B45AB3" w:rsidTr="001222A6">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1222A6" w:rsidRPr="00B45AB3" w:rsidRDefault="001222A6" w:rsidP="001222A6">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sidR="00E27A52">
            <w:rPr>
              <w:i/>
              <w:sz w:val="16"/>
              <w:szCs w:val="16"/>
              <w:lang w:val="uk-UA" w:eastAsia="uk-UA"/>
            </w:rPr>
            <w:t>16</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E6125B">
            <w:rPr>
              <w:i/>
              <w:noProof/>
              <w:sz w:val="16"/>
              <w:szCs w:val="16"/>
              <w:lang w:eastAsia="uk-UA"/>
            </w:rPr>
            <w:t>1</w:t>
          </w:r>
          <w:r w:rsidRPr="00B45AB3">
            <w:rPr>
              <w:i/>
              <w:sz w:val="16"/>
              <w:szCs w:val="16"/>
              <w:lang w:eastAsia="uk-UA"/>
            </w:rPr>
            <w:fldChar w:fldCharType="end"/>
          </w:r>
        </w:p>
      </w:tc>
    </w:tr>
  </w:tbl>
  <w:p w:rsidR="001222A6" w:rsidRPr="007F415F" w:rsidRDefault="001222A6">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7B13EAB"/>
    <w:multiLevelType w:val="hybridMultilevel"/>
    <w:tmpl w:val="DFA8C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5">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2">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5">
    <w:nsid w:val="58050822"/>
    <w:multiLevelType w:val="hybridMultilevel"/>
    <w:tmpl w:val="E402C6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1">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6">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30"/>
  </w:num>
  <w:num w:numId="4">
    <w:abstractNumId w:val="3"/>
  </w:num>
  <w:num w:numId="5">
    <w:abstractNumId w:val="24"/>
  </w:num>
  <w:num w:numId="6">
    <w:abstractNumId w:val="19"/>
  </w:num>
  <w:num w:numId="7">
    <w:abstractNumId w:val="12"/>
  </w:num>
  <w:num w:numId="8">
    <w:abstractNumId w:val="10"/>
  </w:num>
  <w:num w:numId="9">
    <w:abstractNumId w:val="7"/>
  </w:num>
  <w:num w:numId="10">
    <w:abstractNumId w:val="36"/>
  </w:num>
  <w:num w:numId="11">
    <w:abstractNumId w:val="35"/>
  </w:num>
  <w:num w:numId="12">
    <w:abstractNumId w:val="27"/>
  </w:num>
  <w:num w:numId="13">
    <w:abstractNumId w:val="14"/>
  </w:num>
  <w:num w:numId="14">
    <w:abstractNumId w:val="37"/>
  </w:num>
  <w:num w:numId="15">
    <w:abstractNumId w:val="31"/>
  </w:num>
  <w:num w:numId="16">
    <w:abstractNumId w:val="33"/>
  </w:num>
  <w:num w:numId="17">
    <w:abstractNumId w:val="18"/>
  </w:num>
  <w:num w:numId="18">
    <w:abstractNumId w:val="11"/>
  </w:num>
  <w:num w:numId="19">
    <w:abstractNumId w:val="23"/>
  </w:num>
  <w:num w:numId="20">
    <w:abstractNumId w:val="1"/>
  </w:num>
  <w:num w:numId="21">
    <w:abstractNumId w:val="34"/>
  </w:num>
  <w:num w:numId="22">
    <w:abstractNumId w:val="26"/>
  </w:num>
  <w:num w:numId="23">
    <w:abstractNumId w:val="16"/>
  </w:num>
  <w:num w:numId="24">
    <w:abstractNumId w:val="20"/>
  </w:num>
  <w:num w:numId="25">
    <w:abstractNumId w:val="5"/>
  </w:num>
  <w:num w:numId="26">
    <w:abstractNumId w:val="32"/>
  </w:num>
  <w:num w:numId="27">
    <w:abstractNumId w:val="17"/>
  </w:num>
  <w:num w:numId="28">
    <w:abstractNumId w:val="38"/>
  </w:num>
  <w:num w:numId="29">
    <w:abstractNumId w:val="2"/>
  </w:num>
  <w:num w:numId="30">
    <w:abstractNumId w:val="22"/>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num>
  <w:num w:numId="36">
    <w:abstractNumId w:val="21"/>
  </w:num>
  <w:num w:numId="37">
    <w:abstractNumId w:val="0"/>
  </w:num>
  <w:num w:numId="38">
    <w:abstractNumId w:val="1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22A6"/>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71D18"/>
    <w:rsid w:val="004743BE"/>
    <w:rsid w:val="00481477"/>
    <w:rsid w:val="00495CCE"/>
    <w:rsid w:val="004975D7"/>
    <w:rsid w:val="004B46E5"/>
    <w:rsid w:val="004B786E"/>
    <w:rsid w:val="004C232D"/>
    <w:rsid w:val="004D1363"/>
    <w:rsid w:val="004D64C6"/>
    <w:rsid w:val="004D708D"/>
    <w:rsid w:val="004E23F6"/>
    <w:rsid w:val="004E6085"/>
    <w:rsid w:val="004E6166"/>
    <w:rsid w:val="004F7190"/>
    <w:rsid w:val="00510E07"/>
    <w:rsid w:val="005121B7"/>
    <w:rsid w:val="00513EE8"/>
    <w:rsid w:val="0052006F"/>
    <w:rsid w:val="00527013"/>
    <w:rsid w:val="00527F20"/>
    <w:rsid w:val="0053082F"/>
    <w:rsid w:val="00534C38"/>
    <w:rsid w:val="005360DB"/>
    <w:rsid w:val="00541774"/>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8049F3"/>
    <w:rsid w:val="00804C20"/>
    <w:rsid w:val="00805399"/>
    <w:rsid w:val="00810D48"/>
    <w:rsid w:val="00822E2B"/>
    <w:rsid w:val="008305CE"/>
    <w:rsid w:val="00832830"/>
    <w:rsid w:val="00835152"/>
    <w:rsid w:val="008377E1"/>
    <w:rsid w:val="00843C5D"/>
    <w:rsid w:val="00845591"/>
    <w:rsid w:val="00851E33"/>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7BFD"/>
    <w:rsid w:val="00917DBA"/>
    <w:rsid w:val="00921CC4"/>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27A52"/>
    <w:rsid w:val="00E30207"/>
    <w:rsid w:val="00E314B0"/>
    <w:rsid w:val="00E37AB0"/>
    <w:rsid w:val="00E50645"/>
    <w:rsid w:val="00E510D8"/>
    <w:rsid w:val="00E51BFA"/>
    <w:rsid w:val="00E6125B"/>
    <w:rsid w:val="00E67FA0"/>
    <w:rsid w:val="00E76A16"/>
    <w:rsid w:val="00E8594B"/>
    <w:rsid w:val="00E86614"/>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7C7F61D-BE92-473E-8434-602821BD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2654</Words>
  <Characters>18377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3</cp:revision>
  <cp:lastPrinted>2021-09-29T16:26:00Z</cp:lastPrinted>
  <dcterms:created xsi:type="dcterms:W3CDTF">2022-11-15T09:46:00Z</dcterms:created>
  <dcterms:modified xsi:type="dcterms:W3CDTF">2022-11-15T09:47:00Z</dcterms:modified>
</cp:coreProperties>
</file>