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73" w:rsidRPr="00EE4DF5" w:rsidRDefault="00507373" w:rsidP="00507373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b/>
          <w:bCs/>
          <w:sz w:val="24"/>
          <w:szCs w:val="24"/>
          <w:lang w:val="uk-UA"/>
        </w:rPr>
      </w:pPr>
      <w:r w:rsidRPr="00EE4DF5">
        <w:rPr>
          <w:b/>
          <w:sz w:val="24"/>
          <w:szCs w:val="24"/>
          <w:lang w:val="uk-UA"/>
        </w:rPr>
        <w:t>Тема 1.</w:t>
      </w:r>
      <w:r w:rsidRPr="00EE4DF5">
        <w:rPr>
          <w:sz w:val="24"/>
          <w:szCs w:val="24"/>
          <w:lang w:val="uk-UA"/>
        </w:rPr>
        <w:t xml:space="preserve"> </w:t>
      </w:r>
      <w:r w:rsidRPr="00EE4DF5">
        <w:rPr>
          <w:b/>
          <w:iCs/>
          <w:sz w:val="24"/>
          <w:szCs w:val="24"/>
          <w:lang w:val="uk-UA"/>
        </w:rPr>
        <w:t>Формування і розвиток української літературної мови</w:t>
      </w:r>
    </w:p>
    <w:p w:rsidR="00507373" w:rsidRDefault="00507373" w:rsidP="00507373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bCs/>
          <w:sz w:val="24"/>
          <w:szCs w:val="24"/>
          <w:lang w:val="uk-UA"/>
        </w:rPr>
      </w:pPr>
      <w:r w:rsidRPr="00787A82">
        <w:rPr>
          <w:sz w:val="24"/>
          <w:szCs w:val="24"/>
          <w:lang w:val="uk-UA"/>
        </w:rPr>
        <w:t>1.1.</w:t>
      </w:r>
      <w:r w:rsidRPr="00787A82">
        <w:rPr>
          <w:color w:val="000000"/>
          <w:sz w:val="24"/>
          <w:szCs w:val="24"/>
          <w:lang w:val="uk-UA"/>
        </w:rPr>
        <w:t xml:space="preserve"> </w:t>
      </w:r>
      <w:r w:rsidRPr="005A664C">
        <w:rPr>
          <w:bCs/>
          <w:sz w:val="24"/>
          <w:szCs w:val="24"/>
          <w:lang w:val="uk-UA"/>
        </w:rPr>
        <w:t>Українська літературна мова</w:t>
      </w:r>
    </w:p>
    <w:p w:rsidR="00507373" w:rsidRDefault="00507373" w:rsidP="00507373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bCs/>
          <w:sz w:val="24"/>
          <w:szCs w:val="24"/>
          <w:lang w:val="uk-UA"/>
        </w:rPr>
      </w:pPr>
      <w:r w:rsidRPr="00787A82">
        <w:rPr>
          <w:color w:val="000000"/>
          <w:sz w:val="24"/>
          <w:szCs w:val="24"/>
          <w:lang w:val="uk-UA"/>
        </w:rPr>
        <w:t xml:space="preserve">1.2. </w:t>
      </w:r>
      <w:r w:rsidRPr="005A664C">
        <w:rPr>
          <w:bCs/>
          <w:sz w:val="24"/>
          <w:szCs w:val="24"/>
          <w:lang w:val="uk-UA"/>
        </w:rPr>
        <w:t>Формування</w:t>
      </w:r>
      <w:r>
        <w:rPr>
          <w:bCs/>
          <w:sz w:val="24"/>
          <w:szCs w:val="24"/>
          <w:lang w:val="uk-UA"/>
        </w:rPr>
        <w:t xml:space="preserve"> української літературної мови.</w:t>
      </w:r>
    </w:p>
    <w:p w:rsidR="00507373" w:rsidRDefault="00507373" w:rsidP="00507373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bCs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1.3</w:t>
      </w:r>
      <w:r w:rsidRPr="00787A82">
        <w:rPr>
          <w:color w:val="000000"/>
          <w:sz w:val="24"/>
          <w:szCs w:val="24"/>
          <w:lang w:val="uk-UA"/>
        </w:rPr>
        <w:t xml:space="preserve">. </w:t>
      </w:r>
      <w:r w:rsidRPr="005A664C">
        <w:rPr>
          <w:bCs/>
          <w:sz w:val="24"/>
          <w:szCs w:val="24"/>
          <w:lang w:val="uk-UA"/>
        </w:rPr>
        <w:t>Функції</w:t>
      </w:r>
      <w:r>
        <w:rPr>
          <w:bCs/>
          <w:sz w:val="24"/>
          <w:szCs w:val="24"/>
          <w:lang w:val="uk-UA"/>
        </w:rPr>
        <w:t xml:space="preserve"> української літературної мови.</w:t>
      </w:r>
    </w:p>
    <w:p w:rsidR="00507373" w:rsidRDefault="00507373" w:rsidP="00507373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bCs/>
          <w:sz w:val="24"/>
          <w:szCs w:val="24"/>
          <w:lang w:val="uk-UA"/>
        </w:rPr>
      </w:pPr>
      <w:r w:rsidRPr="00787A82">
        <w:rPr>
          <w:color w:val="000000"/>
          <w:sz w:val="24"/>
          <w:szCs w:val="24"/>
          <w:lang w:val="uk-UA"/>
        </w:rPr>
        <w:t>1.</w:t>
      </w:r>
      <w:r>
        <w:rPr>
          <w:color w:val="000000"/>
          <w:sz w:val="24"/>
          <w:szCs w:val="24"/>
          <w:lang w:val="uk-UA"/>
        </w:rPr>
        <w:t>4</w:t>
      </w:r>
      <w:r w:rsidRPr="00787A82">
        <w:rPr>
          <w:color w:val="000000"/>
          <w:sz w:val="24"/>
          <w:szCs w:val="24"/>
          <w:lang w:val="uk-UA"/>
        </w:rPr>
        <w:t xml:space="preserve">. </w:t>
      </w:r>
      <w:r w:rsidRPr="005A664C">
        <w:rPr>
          <w:bCs/>
          <w:sz w:val="24"/>
          <w:szCs w:val="24"/>
          <w:lang w:val="uk-UA"/>
        </w:rPr>
        <w:t xml:space="preserve">Норми української літературної мови </w:t>
      </w:r>
    </w:p>
    <w:p w:rsidR="00507373" w:rsidRDefault="00507373" w:rsidP="00507373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1.5</w:t>
      </w:r>
      <w:r w:rsidRPr="00787A82">
        <w:rPr>
          <w:sz w:val="24"/>
          <w:szCs w:val="24"/>
          <w:lang w:val="uk-UA"/>
        </w:rPr>
        <w:t xml:space="preserve"> </w:t>
      </w:r>
      <w:r w:rsidRPr="005A664C">
        <w:rPr>
          <w:bCs/>
          <w:sz w:val="24"/>
          <w:szCs w:val="24"/>
          <w:lang w:val="uk-UA"/>
        </w:rPr>
        <w:t>Стилі сучасної української мови.</w:t>
      </w:r>
    </w:p>
    <w:p w:rsidR="00507373" w:rsidRPr="00276FE8" w:rsidRDefault="00507373" w:rsidP="00507373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b/>
          <w:sz w:val="24"/>
          <w:szCs w:val="24"/>
        </w:rPr>
      </w:pPr>
    </w:p>
    <w:p w:rsidR="00276FE8" w:rsidRPr="00092B73" w:rsidRDefault="00276FE8" w:rsidP="00276FE8">
      <w:pPr>
        <w:autoSpaceDE w:val="0"/>
        <w:autoSpaceDN w:val="0"/>
        <w:spacing w:line="240" w:lineRule="auto"/>
        <w:ind w:firstLine="567"/>
        <w:jc w:val="left"/>
        <w:rPr>
          <w:b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 w:eastAsia="uk-UA"/>
        </w:rPr>
        <w:t>Л</w:t>
      </w:r>
      <w:r w:rsidRPr="00092B73">
        <w:rPr>
          <w:b/>
          <w:color w:val="000000"/>
          <w:sz w:val="24"/>
          <w:szCs w:val="24"/>
          <w:lang w:val="uk-UA" w:eastAsia="uk-UA"/>
        </w:rPr>
        <w:t>ітература</w:t>
      </w:r>
    </w:p>
    <w:p w:rsidR="00276FE8" w:rsidRPr="00092B73" w:rsidRDefault="00276FE8" w:rsidP="00276FE8">
      <w:pPr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Гриценко</w:t>
      </w:r>
      <w:proofErr w:type="spellEnd"/>
      <w:r>
        <w:rPr>
          <w:sz w:val="24"/>
          <w:szCs w:val="24"/>
          <w:lang w:val="uk-UA"/>
        </w:rPr>
        <w:t xml:space="preserve"> </w:t>
      </w:r>
      <w:r w:rsidRPr="00092B73">
        <w:rPr>
          <w:sz w:val="24"/>
          <w:szCs w:val="24"/>
          <w:lang w:val="uk-UA"/>
        </w:rPr>
        <w:t xml:space="preserve">Т. Українська мова за професійним спрямуванням: </w:t>
      </w:r>
      <w:proofErr w:type="spellStart"/>
      <w:r w:rsidRPr="00092B73">
        <w:rPr>
          <w:sz w:val="24"/>
          <w:szCs w:val="24"/>
          <w:lang w:val="uk-UA"/>
        </w:rPr>
        <w:t>навч</w:t>
      </w:r>
      <w:proofErr w:type="spellEnd"/>
      <w:r w:rsidRPr="00092B73">
        <w:rPr>
          <w:sz w:val="24"/>
          <w:szCs w:val="24"/>
          <w:lang w:val="uk-UA"/>
        </w:rPr>
        <w:t xml:space="preserve">. </w:t>
      </w:r>
      <w:proofErr w:type="spellStart"/>
      <w:r w:rsidRPr="00092B73">
        <w:rPr>
          <w:sz w:val="24"/>
          <w:szCs w:val="24"/>
          <w:lang w:val="uk-UA"/>
        </w:rPr>
        <w:t>посіб</w:t>
      </w:r>
      <w:proofErr w:type="spellEnd"/>
      <w:r w:rsidRPr="00092B73">
        <w:rPr>
          <w:sz w:val="24"/>
          <w:szCs w:val="24"/>
          <w:lang w:val="uk-UA"/>
        </w:rPr>
        <w:t>. Київ: Центр навчальної літератури, 2019. 624с.</w:t>
      </w:r>
    </w:p>
    <w:p w:rsidR="00276FE8" w:rsidRPr="00092B73" w:rsidRDefault="00276FE8" w:rsidP="00276FE8">
      <w:pPr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  <w:lang w:val="uk-UA"/>
        </w:rPr>
      </w:pPr>
      <w:r w:rsidRPr="00092B73">
        <w:rPr>
          <w:sz w:val="24"/>
          <w:szCs w:val="24"/>
          <w:lang w:val="uk-UA"/>
        </w:rPr>
        <w:t>Марчук</w:t>
      </w:r>
      <w:r>
        <w:rPr>
          <w:sz w:val="24"/>
          <w:szCs w:val="24"/>
          <w:lang w:val="uk-UA"/>
        </w:rPr>
        <w:t xml:space="preserve"> </w:t>
      </w:r>
      <w:r w:rsidRPr="00092B73">
        <w:rPr>
          <w:sz w:val="24"/>
          <w:szCs w:val="24"/>
          <w:lang w:val="uk-UA"/>
        </w:rPr>
        <w:t xml:space="preserve">Л., </w:t>
      </w:r>
      <w:proofErr w:type="spellStart"/>
      <w:r w:rsidRPr="00092B73">
        <w:rPr>
          <w:sz w:val="24"/>
          <w:szCs w:val="24"/>
          <w:lang w:val="uk-UA"/>
        </w:rPr>
        <w:t>Сукаленко</w:t>
      </w:r>
      <w:proofErr w:type="spellEnd"/>
      <w:r>
        <w:rPr>
          <w:sz w:val="24"/>
          <w:szCs w:val="24"/>
          <w:lang w:val="uk-UA"/>
        </w:rPr>
        <w:t xml:space="preserve"> </w:t>
      </w:r>
      <w:r w:rsidRPr="00092B73">
        <w:rPr>
          <w:sz w:val="24"/>
          <w:szCs w:val="24"/>
          <w:lang w:val="uk-UA"/>
        </w:rPr>
        <w:t>Т., Бойчук</w:t>
      </w:r>
      <w:r>
        <w:rPr>
          <w:sz w:val="24"/>
          <w:szCs w:val="24"/>
          <w:lang w:val="uk-UA"/>
        </w:rPr>
        <w:t xml:space="preserve"> </w:t>
      </w:r>
      <w:r w:rsidRPr="00092B73">
        <w:rPr>
          <w:sz w:val="24"/>
          <w:szCs w:val="24"/>
          <w:lang w:val="uk-UA"/>
        </w:rPr>
        <w:t xml:space="preserve">В. Українська мова за професійним спрямуванням: </w:t>
      </w:r>
      <w:proofErr w:type="spellStart"/>
      <w:r w:rsidRPr="00092B73">
        <w:rPr>
          <w:sz w:val="24"/>
          <w:szCs w:val="24"/>
          <w:lang w:val="uk-UA"/>
        </w:rPr>
        <w:t>навч</w:t>
      </w:r>
      <w:proofErr w:type="spellEnd"/>
      <w:r w:rsidRPr="00092B73">
        <w:rPr>
          <w:sz w:val="24"/>
          <w:szCs w:val="24"/>
          <w:lang w:val="uk-UA"/>
        </w:rPr>
        <w:t xml:space="preserve">. </w:t>
      </w:r>
      <w:proofErr w:type="spellStart"/>
      <w:r w:rsidRPr="00092B73">
        <w:rPr>
          <w:sz w:val="24"/>
          <w:szCs w:val="24"/>
          <w:lang w:val="uk-UA"/>
        </w:rPr>
        <w:t>посіб</w:t>
      </w:r>
      <w:proofErr w:type="spellEnd"/>
      <w:r w:rsidRPr="00092B73">
        <w:rPr>
          <w:sz w:val="24"/>
          <w:szCs w:val="24"/>
          <w:lang w:val="uk-UA"/>
        </w:rPr>
        <w:t xml:space="preserve">. Київ: Видавничий Дім Дмитра </w:t>
      </w:r>
      <w:proofErr w:type="spellStart"/>
      <w:r w:rsidRPr="00092B73">
        <w:rPr>
          <w:sz w:val="24"/>
          <w:szCs w:val="24"/>
          <w:lang w:val="uk-UA"/>
        </w:rPr>
        <w:t>Бураго</w:t>
      </w:r>
      <w:proofErr w:type="spellEnd"/>
      <w:r w:rsidRPr="00092B73">
        <w:rPr>
          <w:sz w:val="24"/>
          <w:szCs w:val="24"/>
          <w:lang w:val="uk-UA"/>
        </w:rPr>
        <w:t>, 2016. 244с.</w:t>
      </w:r>
    </w:p>
    <w:p w:rsidR="00276FE8" w:rsidRPr="00092B73" w:rsidRDefault="00276FE8" w:rsidP="00276FE8">
      <w:pPr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  <w:lang w:val="uk-UA"/>
        </w:rPr>
      </w:pPr>
      <w:r w:rsidRPr="00092B73">
        <w:rPr>
          <w:sz w:val="24"/>
          <w:szCs w:val="24"/>
          <w:lang w:val="uk-UA"/>
        </w:rPr>
        <w:t>Шевчук</w:t>
      </w:r>
      <w:r>
        <w:rPr>
          <w:sz w:val="24"/>
          <w:szCs w:val="24"/>
          <w:lang w:val="uk-UA"/>
        </w:rPr>
        <w:t xml:space="preserve"> </w:t>
      </w:r>
      <w:r w:rsidRPr="00092B73">
        <w:rPr>
          <w:sz w:val="24"/>
          <w:szCs w:val="24"/>
          <w:lang w:val="uk-UA"/>
        </w:rPr>
        <w:t>С., Клименко</w:t>
      </w:r>
      <w:r>
        <w:rPr>
          <w:sz w:val="24"/>
          <w:szCs w:val="24"/>
          <w:lang w:val="uk-UA"/>
        </w:rPr>
        <w:t xml:space="preserve"> </w:t>
      </w:r>
      <w:r w:rsidRPr="00092B73">
        <w:rPr>
          <w:sz w:val="24"/>
          <w:szCs w:val="24"/>
          <w:lang w:val="uk-UA"/>
        </w:rPr>
        <w:t xml:space="preserve">І. Українська мова за професійним спрямуванням. Київ: </w:t>
      </w:r>
      <w:proofErr w:type="spellStart"/>
      <w:r w:rsidRPr="00092B73">
        <w:rPr>
          <w:sz w:val="24"/>
          <w:szCs w:val="24"/>
          <w:lang w:val="uk-UA"/>
        </w:rPr>
        <w:t>Алерта</w:t>
      </w:r>
      <w:proofErr w:type="spellEnd"/>
      <w:r w:rsidRPr="00092B73">
        <w:rPr>
          <w:sz w:val="24"/>
          <w:szCs w:val="24"/>
          <w:lang w:val="uk-UA"/>
        </w:rPr>
        <w:t xml:space="preserve">, 2019. 640с. </w:t>
      </w:r>
    </w:p>
    <w:p w:rsidR="00276FE8" w:rsidRPr="00092B73" w:rsidRDefault="00276FE8" w:rsidP="00276FE8">
      <w:pPr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  <w:lang w:val="uk-UA"/>
        </w:rPr>
      </w:pPr>
      <w:r w:rsidRPr="00092B73">
        <w:rPr>
          <w:sz w:val="24"/>
          <w:szCs w:val="24"/>
          <w:lang w:val="uk-UA"/>
        </w:rPr>
        <w:t xml:space="preserve">Плагіат у студентських роботах: методи виявлення та запобігання: метод. </w:t>
      </w:r>
      <w:proofErr w:type="spellStart"/>
      <w:r w:rsidRPr="00092B73">
        <w:rPr>
          <w:sz w:val="24"/>
          <w:szCs w:val="24"/>
          <w:lang w:val="uk-UA"/>
        </w:rPr>
        <w:t>посіб</w:t>
      </w:r>
      <w:proofErr w:type="spellEnd"/>
      <w:r w:rsidRPr="00092B73">
        <w:rPr>
          <w:sz w:val="24"/>
          <w:szCs w:val="24"/>
          <w:lang w:val="uk-UA"/>
        </w:rPr>
        <w:t>. / за ред. Н.В. Стукало. – Дніпропетровськ: ДНУ імені Олеся Гончара, 2013. – 44 с.</w:t>
      </w:r>
    </w:p>
    <w:p w:rsidR="00276FE8" w:rsidRPr="00092B73" w:rsidRDefault="00276FE8" w:rsidP="00276FE8">
      <w:pPr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  <w:lang w:val="uk-UA"/>
        </w:rPr>
      </w:pPr>
      <w:proofErr w:type="spellStart"/>
      <w:r w:rsidRPr="00092B73">
        <w:rPr>
          <w:sz w:val="24"/>
          <w:szCs w:val="24"/>
          <w:lang w:val="uk-UA"/>
        </w:rPr>
        <w:t>Семеног</w:t>
      </w:r>
      <w:proofErr w:type="spellEnd"/>
      <w:r w:rsidRPr="00092B73">
        <w:rPr>
          <w:sz w:val="24"/>
          <w:szCs w:val="24"/>
          <w:lang w:val="uk-UA"/>
        </w:rPr>
        <w:t xml:space="preserve"> О.М. Академічне письмо: </w:t>
      </w:r>
      <w:proofErr w:type="spellStart"/>
      <w:r w:rsidRPr="00092B73">
        <w:rPr>
          <w:sz w:val="24"/>
          <w:szCs w:val="24"/>
          <w:lang w:val="uk-UA"/>
        </w:rPr>
        <w:t>лінгвокультурологічний</w:t>
      </w:r>
      <w:proofErr w:type="spellEnd"/>
      <w:r w:rsidRPr="00092B73">
        <w:rPr>
          <w:sz w:val="24"/>
          <w:szCs w:val="24"/>
          <w:lang w:val="uk-UA"/>
        </w:rPr>
        <w:t xml:space="preserve"> підхід: </w:t>
      </w:r>
      <w:proofErr w:type="spellStart"/>
      <w:r w:rsidRPr="00092B73">
        <w:rPr>
          <w:sz w:val="24"/>
          <w:szCs w:val="24"/>
          <w:lang w:val="uk-UA"/>
        </w:rPr>
        <w:t>навч</w:t>
      </w:r>
      <w:proofErr w:type="spellEnd"/>
      <w:r w:rsidRPr="00092B73">
        <w:rPr>
          <w:sz w:val="24"/>
          <w:szCs w:val="24"/>
          <w:lang w:val="uk-UA"/>
        </w:rPr>
        <w:t xml:space="preserve">. </w:t>
      </w:r>
      <w:proofErr w:type="spellStart"/>
      <w:r w:rsidRPr="00092B73">
        <w:rPr>
          <w:sz w:val="24"/>
          <w:szCs w:val="24"/>
          <w:lang w:val="uk-UA"/>
        </w:rPr>
        <w:t>посіб</w:t>
      </w:r>
      <w:proofErr w:type="spellEnd"/>
      <w:r w:rsidRPr="00092B73">
        <w:rPr>
          <w:sz w:val="24"/>
          <w:szCs w:val="24"/>
          <w:lang w:val="uk-UA"/>
        </w:rPr>
        <w:t xml:space="preserve">. / О.М. </w:t>
      </w:r>
      <w:proofErr w:type="spellStart"/>
      <w:r w:rsidRPr="00092B73">
        <w:rPr>
          <w:sz w:val="24"/>
          <w:szCs w:val="24"/>
          <w:lang w:val="uk-UA"/>
        </w:rPr>
        <w:t>Семеног</w:t>
      </w:r>
      <w:proofErr w:type="spellEnd"/>
      <w:r w:rsidRPr="00092B73">
        <w:rPr>
          <w:sz w:val="24"/>
          <w:szCs w:val="24"/>
          <w:lang w:val="uk-UA"/>
        </w:rPr>
        <w:t xml:space="preserve">, О.Л. </w:t>
      </w:r>
      <w:proofErr w:type="spellStart"/>
      <w:r w:rsidRPr="00092B73">
        <w:rPr>
          <w:sz w:val="24"/>
          <w:szCs w:val="24"/>
          <w:lang w:val="uk-UA"/>
        </w:rPr>
        <w:t>Фаст</w:t>
      </w:r>
      <w:proofErr w:type="spellEnd"/>
      <w:r w:rsidRPr="00092B73">
        <w:rPr>
          <w:sz w:val="24"/>
          <w:szCs w:val="24"/>
          <w:lang w:val="uk-UA"/>
        </w:rPr>
        <w:t xml:space="preserve">. – Суми: </w:t>
      </w:r>
      <w:proofErr w:type="spellStart"/>
      <w:r w:rsidRPr="00092B73">
        <w:rPr>
          <w:sz w:val="24"/>
          <w:szCs w:val="24"/>
          <w:lang w:val="uk-UA"/>
        </w:rPr>
        <w:t>СумДПУ</w:t>
      </w:r>
      <w:proofErr w:type="spellEnd"/>
      <w:r w:rsidRPr="00092B73">
        <w:rPr>
          <w:sz w:val="24"/>
          <w:szCs w:val="24"/>
          <w:lang w:val="uk-UA"/>
        </w:rPr>
        <w:t xml:space="preserve"> імені А.С. Макаренка, 2015. – 220 с.</w:t>
      </w:r>
    </w:p>
    <w:p w:rsidR="00276FE8" w:rsidRPr="00092B73" w:rsidRDefault="00276FE8" w:rsidP="00276FE8">
      <w:pPr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  <w:lang w:val="uk-UA"/>
        </w:rPr>
      </w:pPr>
      <w:proofErr w:type="spellStart"/>
      <w:r w:rsidRPr="00092B73">
        <w:rPr>
          <w:sz w:val="24"/>
          <w:szCs w:val="24"/>
          <w:lang w:val="uk-UA"/>
        </w:rPr>
        <w:t>Ястремська</w:t>
      </w:r>
      <w:proofErr w:type="spellEnd"/>
      <w:r w:rsidRPr="00092B73">
        <w:rPr>
          <w:sz w:val="24"/>
          <w:szCs w:val="24"/>
          <w:lang w:val="uk-UA"/>
        </w:rPr>
        <w:t xml:space="preserve"> О.О. Інтелектуальна власність: </w:t>
      </w:r>
      <w:proofErr w:type="spellStart"/>
      <w:r w:rsidRPr="00092B73">
        <w:rPr>
          <w:sz w:val="24"/>
          <w:szCs w:val="24"/>
          <w:lang w:val="uk-UA"/>
        </w:rPr>
        <w:t>навч</w:t>
      </w:r>
      <w:proofErr w:type="spellEnd"/>
      <w:r w:rsidRPr="00092B73">
        <w:rPr>
          <w:sz w:val="24"/>
          <w:szCs w:val="24"/>
          <w:lang w:val="uk-UA"/>
        </w:rPr>
        <w:t xml:space="preserve">. </w:t>
      </w:r>
      <w:proofErr w:type="spellStart"/>
      <w:r w:rsidRPr="00092B73">
        <w:rPr>
          <w:sz w:val="24"/>
          <w:szCs w:val="24"/>
          <w:lang w:val="uk-UA"/>
        </w:rPr>
        <w:t>посіб</w:t>
      </w:r>
      <w:proofErr w:type="spellEnd"/>
      <w:r w:rsidRPr="00092B73">
        <w:rPr>
          <w:sz w:val="24"/>
          <w:szCs w:val="24"/>
          <w:lang w:val="uk-UA"/>
        </w:rPr>
        <w:t xml:space="preserve">. / О.О. </w:t>
      </w:r>
      <w:proofErr w:type="spellStart"/>
      <w:r w:rsidRPr="00092B73">
        <w:rPr>
          <w:sz w:val="24"/>
          <w:szCs w:val="24"/>
          <w:lang w:val="uk-UA"/>
        </w:rPr>
        <w:t>Ястремська</w:t>
      </w:r>
      <w:proofErr w:type="spellEnd"/>
      <w:r w:rsidRPr="00092B73">
        <w:rPr>
          <w:sz w:val="24"/>
          <w:szCs w:val="24"/>
          <w:lang w:val="uk-UA"/>
        </w:rPr>
        <w:t>. – Харків: Вид. ХНЕУ, 2013. – 124 с.</w:t>
      </w:r>
    </w:p>
    <w:p w:rsidR="00276FE8" w:rsidRPr="00092B73" w:rsidRDefault="00276FE8" w:rsidP="00276FE8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uk-UA"/>
        </w:rPr>
      </w:pPr>
    </w:p>
    <w:p w:rsidR="00276FE8" w:rsidRPr="00092B73" w:rsidRDefault="00276FE8" w:rsidP="00276FE8">
      <w:pPr>
        <w:autoSpaceDE w:val="0"/>
        <w:autoSpaceDN w:val="0"/>
        <w:spacing w:line="240" w:lineRule="auto"/>
        <w:rPr>
          <w:b/>
          <w:color w:val="000000"/>
          <w:sz w:val="24"/>
          <w:szCs w:val="24"/>
          <w:lang w:val="uk-UA" w:eastAsia="uk-UA"/>
        </w:rPr>
      </w:pPr>
      <w:r w:rsidRPr="00092B73">
        <w:rPr>
          <w:b/>
          <w:color w:val="000000"/>
          <w:sz w:val="24"/>
          <w:szCs w:val="24"/>
          <w:lang w:val="uk-UA" w:eastAsia="uk-UA"/>
        </w:rPr>
        <w:t>Допоміжна література</w:t>
      </w:r>
    </w:p>
    <w:p w:rsidR="00276FE8" w:rsidRPr="00092B73" w:rsidRDefault="00276FE8" w:rsidP="00276FE8">
      <w:pPr>
        <w:numPr>
          <w:ilvl w:val="0"/>
          <w:numId w:val="2"/>
        </w:numPr>
        <w:autoSpaceDE w:val="0"/>
        <w:autoSpaceDN w:val="0"/>
        <w:spacing w:line="240" w:lineRule="auto"/>
        <w:ind w:left="0" w:firstLine="0"/>
        <w:rPr>
          <w:snapToGrid w:val="0"/>
          <w:sz w:val="24"/>
          <w:szCs w:val="24"/>
          <w:lang w:val="uk-UA"/>
        </w:rPr>
      </w:pPr>
      <w:r w:rsidRPr="00092B73">
        <w:rPr>
          <w:rFonts w:eastAsia="Calibri"/>
          <w:sz w:val="24"/>
          <w:szCs w:val="24"/>
          <w:lang w:val="uk-UA"/>
        </w:rPr>
        <w:t>Авраменко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092B73">
        <w:rPr>
          <w:rFonts w:eastAsia="Calibri"/>
          <w:sz w:val="24"/>
          <w:szCs w:val="24"/>
          <w:lang w:val="uk-UA"/>
        </w:rPr>
        <w:t>О. Було –</w:t>
      </w:r>
      <w:r>
        <w:rPr>
          <w:rFonts w:eastAsia="Calibri"/>
          <w:sz w:val="24"/>
          <w:szCs w:val="24"/>
          <w:lang w:val="uk-UA"/>
        </w:rPr>
        <w:t xml:space="preserve"> стало. Зміни в правописі. Київ</w:t>
      </w:r>
      <w:r w:rsidRPr="00092B73">
        <w:rPr>
          <w:rFonts w:eastAsia="Calibri"/>
          <w:sz w:val="24"/>
          <w:szCs w:val="24"/>
          <w:lang w:val="uk-UA"/>
        </w:rPr>
        <w:t>: Даринка, 2019. 40с.</w:t>
      </w:r>
    </w:p>
    <w:p w:rsidR="00276FE8" w:rsidRPr="00092B73" w:rsidRDefault="00276FE8" w:rsidP="00276FE8">
      <w:pPr>
        <w:numPr>
          <w:ilvl w:val="0"/>
          <w:numId w:val="2"/>
        </w:numPr>
        <w:autoSpaceDE w:val="0"/>
        <w:autoSpaceDN w:val="0"/>
        <w:spacing w:line="240" w:lineRule="auto"/>
        <w:ind w:left="0" w:firstLine="0"/>
        <w:rPr>
          <w:snapToGrid w:val="0"/>
          <w:sz w:val="24"/>
          <w:szCs w:val="24"/>
          <w:lang w:val="uk-UA"/>
        </w:rPr>
      </w:pPr>
      <w:r w:rsidRPr="00092B73">
        <w:rPr>
          <w:rFonts w:eastAsia="Calibri"/>
          <w:sz w:val="24"/>
          <w:szCs w:val="24"/>
          <w:lang w:val="uk-UA"/>
        </w:rPr>
        <w:t>Авраменко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092B73">
        <w:rPr>
          <w:rFonts w:eastAsia="Calibri"/>
          <w:sz w:val="24"/>
          <w:szCs w:val="24"/>
          <w:lang w:val="uk-UA"/>
        </w:rPr>
        <w:t>О., Тищенко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092B73">
        <w:rPr>
          <w:rFonts w:eastAsia="Calibri"/>
          <w:sz w:val="24"/>
          <w:szCs w:val="24"/>
          <w:lang w:val="uk-UA"/>
        </w:rPr>
        <w:t xml:space="preserve">О. Українська мова. Правопис у таблицях, тестові завдання. Київ: </w:t>
      </w:r>
      <w:proofErr w:type="spellStart"/>
      <w:r w:rsidRPr="00092B73">
        <w:rPr>
          <w:rFonts w:eastAsia="Calibri"/>
          <w:sz w:val="24"/>
          <w:szCs w:val="24"/>
          <w:lang w:val="uk-UA"/>
        </w:rPr>
        <w:t>Книголав</w:t>
      </w:r>
      <w:proofErr w:type="spellEnd"/>
      <w:r w:rsidRPr="00092B73">
        <w:rPr>
          <w:rFonts w:eastAsia="Calibri"/>
          <w:sz w:val="24"/>
          <w:szCs w:val="24"/>
          <w:lang w:val="uk-UA"/>
        </w:rPr>
        <w:t>, 2020. 200с.</w:t>
      </w:r>
    </w:p>
    <w:p w:rsidR="00276FE8" w:rsidRPr="00092B73" w:rsidRDefault="00276FE8" w:rsidP="00276FE8">
      <w:pPr>
        <w:numPr>
          <w:ilvl w:val="0"/>
          <w:numId w:val="2"/>
        </w:numPr>
        <w:autoSpaceDE w:val="0"/>
        <w:autoSpaceDN w:val="0"/>
        <w:spacing w:line="240" w:lineRule="auto"/>
        <w:ind w:left="0" w:firstLine="0"/>
        <w:rPr>
          <w:snapToGrid w:val="0"/>
          <w:sz w:val="24"/>
          <w:szCs w:val="24"/>
          <w:lang w:val="uk-UA"/>
        </w:rPr>
      </w:pPr>
      <w:r w:rsidRPr="00092B73">
        <w:rPr>
          <w:sz w:val="24"/>
          <w:szCs w:val="24"/>
          <w:lang w:val="uk-UA"/>
        </w:rPr>
        <w:t>Бабич</w:t>
      </w:r>
      <w:r>
        <w:rPr>
          <w:sz w:val="24"/>
          <w:szCs w:val="24"/>
          <w:lang w:val="uk-UA"/>
        </w:rPr>
        <w:t xml:space="preserve"> </w:t>
      </w:r>
      <w:r w:rsidRPr="00092B73">
        <w:rPr>
          <w:sz w:val="24"/>
          <w:szCs w:val="24"/>
          <w:lang w:val="uk-UA"/>
        </w:rPr>
        <w:t>Н. Д. Практична стилістика і культура української мови: [</w:t>
      </w:r>
      <w:proofErr w:type="spellStart"/>
      <w:r w:rsidRPr="00092B73">
        <w:rPr>
          <w:sz w:val="24"/>
          <w:szCs w:val="24"/>
          <w:lang w:val="uk-UA"/>
        </w:rPr>
        <w:t>навч</w:t>
      </w:r>
      <w:proofErr w:type="spellEnd"/>
      <w:r w:rsidRPr="00092B73">
        <w:rPr>
          <w:sz w:val="24"/>
          <w:szCs w:val="24"/>
          <w:lang w:val="uk-UA"/>
        </w:rPr>
        <w:t>. посібник]. Львів: Світ, 2003. 432 с.</w:t>
      </w:r>
    </w:p>
    <w:p w:rsidR="00276FE8" w:rsidRPr="00092B73" w:rsidRDefault="00276FE8" w:rsidP="00276FE8">
      <w:pPr>
        <w:numPr>
          <w:ilvl w:val="0"/>
          <w:numId w:val="2"/>
        </w:numPr>
        <w:spacing w:line="240" w:lineRule="auto"/>
        <w:ind w:left="0" w:firstLine="0"/>
        <w:rPr>
          <w:sz w:val="24"/>
          <w:szCs w:val="24"/>
          <w:lang w:val="uk-UA"/>
        </w:rPr>
      </w:pPr>
      <w:r w:rsidRPr="00092B73">
        <w:rPr>
          <w:sz w:val="24"/>
          <w:szCs w:val="24"/>
          <w:lang w:val="uk-UA"/>
        </w:rPr>
        <w:t>Гінзбург</w:t>
      </w:r>
      <w:r>
        <w:rPr>
          <w:sz w:val="24"/>
          <w:szCs w:val="24"/>
          <w:lang w:val="uk-UA"/>
        </w:rPr>
        <w:t xml:space="preserve"> М. </w:t>
      </w:r>
      <w:r w:rsidRPr="00092B73">
        <w:rPr>
          <w:sz w:val="24"/>
          <w:szCs w:val="24"/>
          <w:lang w:val="uk-UA"/>
        </w:rPr>
        <w:t xml:space="preserve">Д., </w:t>
      </w:r>
      <w:proofErr w:type="spellStart"/>
      <w:r w:rsidRPr="00092B73">
        <w:rPr>
          <w:sz w:val="24"/>
          <w:szCs w:val="24"/>
          <w:lang w:val="uk-UA"/>
        </w:rPr>
        <w:t>Требульова</w:t>
      </w:r>
      <w:proofErr w:type="spellEnd"/>
      <w:r>
        <w:rPr>
          <w:sz w:val="24"/>
          <w:szCs w:val="24"/>
          <w:lang w:val="uk-UA"/>
        </w:rPr>
        <w:t xml:space="preserve"> </w:t>
      </w:r>
      <w:r w:rsidRPr="00092B73">
        <w:rPr>
          <w:sz w:val="24"/>
          <w:szCs w:val="24"/>
          <w:lang w:val="uk-UA"/>
        </w:rPr>
        <w:t>І.</w:t>
      </w:r>
      <w:r>
        <w:rPr>
          <w:sz w:val="24"/>
          <w:szCs w:val="24"/>
          <w:lang w:val="uk-UA"/>
        </w:rPr>
        <w:t xml:space="preserve"> О., </w:t>
      </w:r>
      <w:proofErr w:type="spellStart"/>
      <w:r>
        <w:rPr>
          <w:sz w:val="24"/>
          <w:szCs w:val="24"/>
          <w:lang w:val="uk-UA"/>
        </w:rPr>
        <w:t>Левіна</w:t>
      </w:r>
      <w:proofErr w:type="spellEnd"/>
      <w:r>
        <w:rPr>
          <w:sz w:val="24"/>
          <w:szCs w:val="24"/>
          <w:lang w:val="uk-UA"/>
        </w:rPr>
        <w:t xml:space="preserve"> С. </w:t>
      </w:r>
      <w:r w:rsidRPr="00092B73">
        <w:rPr>
          <w:sz w:val="24"/>
          <w:szCs w:val="24"/>
          <w:lang w:val="uk-UA"/>
        </w:rPr>
        <w:t xml:space="preserve">Д., </w:t>
      </w:r>
      <w:proofErr w:type="spellStart"/>
      <w:r w:rsidRPr="00092B73">
        <w:rPr>
          <w:sz w:val="24"/>
          <w:szCs w:val="24"/>
          <w:lang w:val="uk-UA"/>
        </w:rPr>
        <w:t>Корніловська</w:t>
      </w:r>
      <w:proofErr w:type="spellEnd"/>
      <w:r>
        <w:rPr>
          <w:sz w:val="24"/>
          <w:szCs w:val="24"/>
          <w:lang w:val="uk-UA"/>
        </w:rPr>
        <w:t xml:space="preserve"> </w:t>
      </w:r>
      <w:r w:rsidRPr="00092B73">
        <w:rPr>
          <w:sz w:val="24"/>
          <w:szCs w:val="24"/>
          <w:lang w:val="uk-UA"/>
        </w:rPr>
        <w:t>І.</w:t>
      </w:r>
      <w:r>
        <w:rPr>
          <w:sz w:val="24"/>
          <w:szCs w:val="24"/>
          <w:lang w:val="uk-UA"/>
        </w:rPr>
        <w:t xml:space="preserve"> </w:t>
      </w:r>
      <w:r w:rsidRPr="00092B73">
        <w:rPr>
          <w:sz w:val="24"/>
          <w:szCs w:val="24"/>
          <w:lang w:val="uk-UA"/>
        </w:rPr>
        <w:t>М. Україн</w:t>
      </w:r>
      <w:r>
        <w:rPr>
          <w:sz w:val="24"/>
          <w:szCs w:val="24"/>
          <w:lang w:val="uk-UA"/>
        </w:rPr>
        <w:t>ська мова ділова і фахова. Київ</w:t>
      </w:r>
      <w:r w:rsidRPr="00092B73">
        <w:rPr>
          <w:sz w:val="24"/>
          <w:szCs w:val="24"/>
          <w:lang w:val="uk-UA"/>
        </w:rPr>
        <w:t>: Центр нав</w:t>
      </w:r>
      <w:r>
        <w:rPr>
          <w:sz w:val="24"/>
          <w:szCs w:val="24"/>
          <w:lang w:val="uk-UA"/>
        </w:rPr>
        <w:t>чальної літератури, 2017. 654</w:t>
      </w:r>
      <w:r w:rsidRPr="00092B73">
        <w:rPr>
          <w:sz w:val="24"/>
          <w:szCs w:val="24"/>
          <w:lang w:val="uk-UA"/>
        </w:rPr>
        <w:t>.</w:t>
      </w:r>
    </w:p>
    <w:p w:rsidR="00276FE8" w:rsidRPr="00092B73" w:rsidRDefault="00276FE8" w:rsidP="00276FE8">
      <w:pPr>
        <w:spacing w:line="240" w:lineRule="auto"/>
        <w:rPr>
          <w:color w:val="000000"/>
          <w:sz w:val="24"/>
          <w:szCs w:val="24"/>
          <w:lang w:val="uk-UA" w:eastAsia="uk-UA"/>
        </w:rPr>
      </w:pPr>
    </w:p>
    <w:p w:rsidR="00276FE8" w:rsidRPr="00092B73" w:rsidRDefault="00276FE8" w:rsidP="00276FE8">
      <w:pPr>
        <w:autoSpaceDE w:val="0"/>
        <w:autoSpaceDN w:val="0"/>
        <w:spacing w:line="240" w:lineRule="auto"/>
        <w:rPr>
          <w:b/>
          <w:color w:val="000000"/>
          <w:sz w:val="24"/>
          <w:szCs w:val="24"/>
          <w:lang w:val="uk-UA" w:eastAsia="uk-UA"/>
        </w:rPr>
      </w:pPr>
      <w:r w:rsidRPr="00092B73">
        <w:rPr>
          <w:b/>
          <w:color w:val="000000"/>
          <w:sz w:val="24"/>
          <w:szCs w:val="24"/>
          <w:lang w:val="uk-UA" w:eastAsia="uk-UA"/>
        </w:rPr>
        <w:t>Інформаційні ресурси в Інтернеті</w:t>
      </w:r>
    </w:p>
    <w:p w:rsidR="00276FE8" w:rsidRPr="00092B73" w:rsidRDefault="00276FE8" w:rsidP="00276FE8">
      <w:pPr>
        <w:spacing w:line="240" w:lineRule="auto"/>
        <w:rPr>
          <w:snapToGrid w:val="0"/>
          <w:sz w:val="24"/>
          <w:szCs w:val="24"/>
          <w:lang w:val="uk-UA"/>
        </w:rPr>
      </w:pPr>
      <w:r w:rsidRPr="00092B73">
        <w:rPr>
          <w:spacing w:val="-20"/>
          <w:sz w:val="24"/>
          <w:szCs w:val="24"/>
          <w:lang w:val="uk-UA"/>
        </w:rPr>
        <w:t xml:space="preserve">1. </w:t>
      </w:r>
      <w:r w:rsidRPr="00092B73">
        <w:rPr>
          <w:snapToGrid w:val="0"/>
          <w:sz w:val="24"/>
          <w:szCs w:val="24"/>
          <w:lang w:val="uk-UA"/>
        </w:rPr>
        <w:t xml:space="preserve">Навчальні матеріали </w:t>
      </w:r>
      <w:proofErr w:type="spellStart"/>
      <w:r w:rsidRPr="00092B73">
        <w:rPr>
          <w:snapToGrid w:val="0"/>
          <w:sz w:val="24"/>
          <w:szCs w:val="24"/>
          <w:lang w:val="uk-UA"/>
        </w:rPr>
        <w:t>онлайн</w:t>
      </w:r>
      <w:proofErr w:type="spellEnd"/>
      <w:r w:rsidRPr="00092B73">
        <w:rPr>
          <w:snapToGrid w:val="0"/>
          <w:sz w:val="24"/>
          <w:szCs w:val="24"/>
          <w:lang w:val="uk-UA"/>
        </w:rPr>
        <w:t xml:space="preserve">: </w:t>
      </w:r>
      <w:hyperlink r:id="rId5" w:history="1">
        <w:r w:rsidRPr="00092B73">
          <w:rPr>
            <w:snapToGrid w:val="0"/>
            <w:color w:val="0000FF"/>
            <w:sz w:val="24"/>
            <w:szCs w:val="24"/>
            <w:u w:val="single"/>
            <w:lang w:val="uk-UA"/>
          </w:rPr>
          <w:t>http://pidruchniki.com</w:t>
        </w:r>
      </w:hyperlink>
      <w:r w:rsidRPr="00092B73">
        <w:rPr>
          <w:snapToGrid w:val="0"/>
          <w:sz w:val="24"/>
          <w:szCs w:val="24"/>
          <w:lang w:val="uk-UA"/>
        </w:rPr>
        <w:t>.</w:t>
      </w:r>
    </w:p>
    <w:p w:rsidR="00276FE8" w:rsidRPr="00092B73" w:rsidRDefault="00276FE8" w:rsidP="00276FE8">
      <w:pPr>
        <w:spacing w:line="240" w:lineRule="auto"/>
        <w:rPr>
          <w:sz w:val="24"/>
          <w:szCs w:val="24"/>
          <w:lang w:val="uk-UA"/>
        </w:rPr>
      </w:pPr>
      <w:r w:rsidRPr="00092B73">
        <w:rPr>
          <w:sz w:val="24"/>
          <w:szCs w:val="24"/>
          <w:lang w:val="uk-UA"/>
        </w:rPr>
        <w:t xml:space="preserve">4. </w:t>
      </w:r>
      <w:proofErr w:type="spellStart"/>
      <w:r w:rsidRPr="00092B73">
        <w:rPr>
          <w:sz w:val="24"/>
          <w:szCs w:val="24"/>
          <w:lang w:val="uk-UA"/>
        </w:rPr>
        <w:t>Бибик</w:t>
      </w:r>
      <w:proofErr w:type="spellEnd"/>
      <w:r w:rsidRPr="00092B73">
        <w:rPr>
          <w:sz w:val="24"/>
          <w:szCs w:val="24"/>
          <w:lang w:val="uk-UA"/>
        </w:rPr>
        <w:t xml:space="preserve"> С. П. Культура усного спонтанного наукового висловлення : кореляція стильових </w:t>
      </w:r>
      <w:proofErr w:type="spellStart"/>
      <w:r w:rsidRPr="00092B73">
        <w:rPr>
          <w:sz w:val="24"/>
          <w:szCs w:val="24"/>
          <w:lang w:val="uk-UA"/>
        </w:rPr>
        <w:t>мовомисленнєвих</w:t>
      </w:r>
      <w:proofErr w:type="spellEnd"/>
      <w:r w:rsidRPr="00092B73">
        <w:rPr>
          <w:sz w:val="24"/>
          <w:szCs w:val="24"/>
          <w:lang w:val="uk-UA"/>
        </w:rPr>
        <w:t xml:space="preserve"> компонентів. Наукові записки Ніжинського державного університету ім. Миколи Гоголя. Серія : Філологічні науки. 2013. Кн. 2. С. 37–43. Режим доступу : </w:t>
      </w:r>
      <w:hyperlink r:id="rId6" w:history="1">
        <w:r w:rsidRPr="00092B73">
          <w:rPr>
            <w:rStyle w:val="a3"/>
            <w:sz w:val="24"/>
            <w:szCs w:val="24"/>
            <w:lang w:val="uk-UA"/>
          </w:rPr>
          <w:t>http://nbuv.gov.ua/UJRN/Nzfn_2013_2_7</w:t>
        </w:r>
      </w:hyperlink>
    </w:p>
    <w:p w:rsidR="00276FE8" w:rsidRPr="00092B73" w:rsidRDefault="00276FE8" w:rsidP="00276FE8">
      <w:pPr>
        <w:spacing w:line="240" w:lineRule="auto"/>
        <w:rPr>
          <w:sz w:val="24"/>
          <w:szCs w:val="24"/>
          <w:lang w:val="uk-UA"/>
        </w:rPr>
      </w:pPr>
      <w:r w:rsidRPr="00092B73">
        <w:rPr>
          <w:sz w:val="24"/>
          <w:szCs w:val="24"/>
          <w:lang w:val="uk-UA"/>
        </w:rPr>
        <w:t xml:space="preserve">5. Зелінська Н. В. Зберігаючи красу наукового пошуку (алгоритм оцінювання та редагування наукових текстів, за Р. Г. Іванченком). Обрії друкарства. 2020. № 1 (8). Режим доступу : </w:t>
      </w:r>
      <w:hyperlink r:id="rId7" w:history="1">
        <w:r w:rsidRPr="00092B73">
          <w:rPr>
            <w:rStyle w:val="a3"/>
            <w:sz w:val="24"/>
            <w:szCs w:val="24"/>
            <w:lang w:val="uk-UA"/>
          </w:rPr>
          <w:t>http://horizons.vpi.kpi.ua/article/view/190090/193798</w:t>
        </w:r>
      </w:hyperlink>
    </w:p>
    <w:p w:rsidR="00276FE8" w:rsidRPr="00092B73" w:rsidRDefault="00276FE8" w:rsidP="00276FE8">
      <w:pPr>
        <w:spacing w:line="240" w:lineRule="auto"/>
        <w:rPr>
          <w:sz w:val="24"/>
          <w:szCs w:val="24"/>
          <w:lang w:val="uk-UA"/>
        </w:rPr>
      </w:pPr>
      <w:r w:rsidRPr="00092B73">
        <w:rPr>
          <w:sz w:val="24"/>
          <w:szCs w:val="24"/>
          <w:lang w:val="uk-UA"/>
        </w:rPr>
        <w:t xml:space="preserve">6. Інформація та документація. Звіти у сфері науки і техніки. Структура та правила оформлювання : ДСТУ 3008 : 2015. – [Чинний від 2017–07–01]. – Режим доступу : </w:t>
      </w:r>
      <w:hyperlink r:id="rId8" w:history="1">
        <w:r w:rsidRPr="00092B73">
          <w:rPr>
            <w:rStyle w:val="a3"/>
            <w:sz w:val="24"/>
            <w:szCs w:val="24"/>
            <w:lang w:val="uk-UA"/>
          </w:rPr>
          <w:t>http://ww.knmu.kharkov.ua/attachments/3659_3008-2015.PDF</w:t>
        </w:r>
      </w:hyperlink>
      <w:r w:rsidRPr="00092B73">
        <w:rPr>
          <w:sz w:val="24"/>
          <w:szCs w:val="24"/>
          <w:lang w:val="uk-UA"/>
        </w:rPr>
        <w:t xml:space="preserve"> </w:t>
      </w:r>
    </w:p>
    <w:p w:rsidR="00276FE8" w:rsidRPr="00092B73" w:rsidRDefault="00276FE8" w:rsidP="00276FE8">
      <w:pPr>
        <w:spacing w:line="240" w:lineRule="auto"/>
        <w:rPr>
          <w:sz w:val="24"/>
          <w:szCs w:val="24"/>
          <w:lang w:val="uk-UA"/>
        </w:rPr>
      </w:pPr>
      <w:r w:rsidRPr="00092B73">
        <w:rPr>
          <w:sz w:val="24"/>
          <w:szCs w:val="24"/>
          <w:lang w:val="uk-UA"/>
        </w:rPr>
        <w:t xml:space="preserve">8. </w:t>
      </w:r>
      <w:proofErr w:type="spellStart"/>
      <w:r w:rsidRPr="00092B73">
        <w:rPr>
          <w:sz w:val="24"/>
          <w:szCs w:val="24"/>
          <w:lang w:val="uk-UA"/>
        </w:rPr>
        <w:t>Мамчич</w:t>
      </w:r>
      <w:proofErr w:type="spellEnd"/>
      <w:r w:rsidRPr="00092B73">
        <w:rPr>
          <w:sz w:val="24"/>
          <w:szCs w:val="24"/>
          <w:lang w:val="uk-UA"/>
        </w:rPr>
        <w:t xml:space="preserve"> І. П. Причини виникнення лексичних помилок у науковому тексті. Дослідження з лексикології і граматики української мови. 2010. Вип. 9. С. 210–219. Режим доступу: </w:t>
      </w:r>
      <w:hyperlink r:id="rId9" w:history="1">
        <w:r w:rsidRPr="00092B73">
          <w:rPr>
            <w:rStyle w:val="a3"/>
            <w:sz w:val="24"/>
            <w:szCs w:val="24"/>
            <w:lang w:val="uk-UA"/>
          </w:rPr>
          <w:t>http://ukrmova.com.ua/2009/Artcl_26.pdf</w:t>
        </w:r>
      </w:hyperlink>
      <w:r w:rsidRPr="00092B73">
        <w:rPr>
          <w:sz w:val="24"/>
          <w:szCs w:val="24"/>
          <w:lang w:val="uk-UA"/>
        </w:rPr>
        <w:t xml:space="preserve">. </w:t>
      </w:r>
    </w:p>
    <w:p w:rsidR="00276FE8" w:rsidRPr="00EC2FA9" w:rsidRDefault="00276FE8" w:rsidP="00276FE8">
      <w:pPr>
        <w:spacing w:line="240" w:lineRule="auto"/>
        <w:rPr>
          <w:snapToGrid w:val="0"/>
          <w:sz w:val="24"/>
          <w:szCs w:val="24"/>
          <w:lang w:val="uk-UA"/>
        </w:rPr>
      </w:pPr>
      <w:r w:rsidRPr="00092B73">
        <w:rPr>
          <w:sz w:val="24"/>
          <w:szCs w:val="24"/>
          <w:lang w:val="uk-UA"/>
        </w:rPr>
        <w:t>11. Шульга Т. Типові помилки в наукових роботах студентів. Культура слова. 2011. Вип. 74. С. 163–166. Режим доступу: http://dspace.nbuv.gov.ua/handle/123456789/37163.</w:t>
      </w:r>
    </w:p>
    <w:p w:rsidR="00507373" w:rsidRPr="00276FE8" w:rsidRDefault="00507373" w:rsidP="00507373">
      <w:pPr>
        <w:widowControl/>
        <w:tabs>
          <w:tab w:val="left" w:pos="3825"/>
        </w:tabs>
        <w:adjustRightInd/>
        <w:spacing w:line="240" w:lineRule="auto"/>
        <w:jc w:val="left"/>
        <w:textAlignment w:val="auto"/>
        <w:rPr>
          <w:b/>
          <w:sz w:val="24"/>
          <w:szCs w:val="24"/>
          <w:lang w:val="uk-UA"/>
        </w:rPr>
      </w:pPr>
    </w:p>
    <w:sectPr w:rsidR="00507373" w:rsidRPr="00276FE8" w:rsidSect="0000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2897"/>
    <w:multiLevelType w:val="hybridMultilevel"/>
    <w:tmpl w:val="B92C52BA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B5D92"/>
    <w:multiLevelType w:val="hybridMultilevel"/>
    <w:tmpl w:val="0952D788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7373"/>
    <w:rsid w:val="000014F6"/>
    <w:rsid w:val="00064255"/>
    <w:rsid w:val="00195D76"/>
    <w:rsid w:val="001B38DA"/>
    <w:rsid w:val="00276FE8"/>
    <w:rsid w:val="00507373"/>
    <w:rsid w:val="00726AA6"/>
    <w:rsid w:val="00B9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7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76F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.knmu.kharkov.ua/attachments/3659_3008-20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rizons.vpi.kpi.ua/article/view/190090/1937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uv.gov.ua/UJRN/Nzfn_2013_2_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idruchniki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krmova.com.ua/2009/Artcl_2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2022-11-06T15:10:00Z</dcterms:created>
  <dcterms:modified xsi:type="dcterms:W3CDTF">2022-11-06T16:00:00Z</dcterms:modified>
</cp:coreProperties>
</file>