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4850" w14:textId="6805FDF8" w:rsidR="00F64DCD" w:rsidRDefault="009E19F1">
      <w:pPr>
        <w:spacing w:line="360" w:lineRule="auto"/>
        <w:ind w:firstLine="73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Практична робота 15</w:t>
      </w:r>
    </w:p>
    <w:p w14:paraId="33DB09FE" w14:textId="77777777" w:rsidR="00956144" w:rsidRPr="007A28D0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/>
          <w:bCs/>
          <w:sz w:val="28"/>
          <w:szCs w:val="28"/>
        </w:rPr>
      </w:pPr>
      <w:r w:rsidRPr="007A28D0">
        <w:rPr>
          <w:rFonts w:ascii="Times New Roman" w:hAnsi="Times New Roman"/>
          <w:b/>
          <w:bCs/>
          <w:sz w:val="28"/>
          <w:szCs w:val="28"/>
        </w:rPr>
        <w:t xml:space="preserve">Тема. Класифікація </w:t>
      </w:r>
      <w:proofErr w:type="spellStart"/>
      <w:r w:rsidRPr="007A28D0">
        <w:rPr>
          <w:rFonts w:ascii="Times New Roman" w:hAnsi="Times New Roman"/>
          <w:b/>
          <w:bCs/>
          <w:sz w:val="28"/>
          <w:szCs w:val="28"/>
        </w:rPr>
        <w:t>туристсько</w:t>
      </w:r>
      <w:proofErr w:type="spellEnd"/>
      <w:r w:rsidRPr="007A28D0">
        <w:rPr>
          <w:rFonts w:ascii="Times New Roman" w:hAnsi="Times New Roman"/>
          <w:b/>
          <w:bCs/>
          <w:sz w:val="28"/>
          <w:szCs w:val="28"/>
        </w:rPr>
        <w:t>-рекреаційних ресурсів</w:t>
      </w:r>
    </w:p>
    <w:p w14:paraId="751B2286" w14:textId="77777777" w:rsidR="00956144" w:rsidRPr="00956144" w:rsidRDefault="007A28D0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7A28D0">
        <w:rPr>
          <w:rFonts w:ascii="Times New Roman" w:hAnsi="Times New Roman"/>
          <w:b/>
          <w:bCs/>
          <w:sz w:val="28"/>
          <w:szCs w:val="28"/>
        </w:rPr>
        <w:t>Навчальні цілі:</w:t>
      </w:r>
      <w:r>
        <w:rPr>
          <w:rFonts w:ascii="Times New Roman" w:hAnsi="Times New Roman"/>
          <w:bCs/>
          <w:sz w:val="28"/>
          <w:szCs w:val="28"/>
        </w:rPr>
        <w:t xml:space="preserve"> Знати: класифікацію </w:t>
      </w:r>
      <w:proofErr w:type="spellStart"/>
      <w:r w:rsidR="00956144" w:rsidRPr="00956144">
        <w:rPr>
          <w:rFonts w:ascii="Times New Roman" w:hAnsi="Times New Roman"/>
          <w:bCs/>
          <w:sz w:val="28"/>
          <w:szCs w:val="28"/>
        </w:rPr>
        <w:t>туристсько</w:t>
      </w:r>
      <w:proofErr w:type="spellEnd"/>
      <w:r w:rsidR="00956144" w:rsidRPr="00956144">
        <w:rPr>
          <w:rFonts w:ascii="Times New Roman" w:hAnsi="Times New Roman"/>
          <w:bCs/>
          <w:sz w:val="28"/>
          <w:szCs w:val="28"/>
        </w:rPr>
        <w:t xml:space="preserve">-рекреаційних ресурсів; вміти: класифікувати </w:t>
      </w:r>
      <w:proofErr w:type="spellStart"/>
      <w:r w:rsidR="00956144" w:rsidRPr="00956144">
        <w:rPr>
          <w:rFonts w:ascii="Times New Roman" w:hAnsi="Times New Roman"/>
          <w:bCs/>
          <w:sz w:val="28"/>
          <w:szCs w:val="28"/>
        </w:rPr>
        <w:t>туристсько</w:t>
      </w:r>
      <w:proofErr w:type="spellEnd"/>
      <w:r w:rsidR="00956144" w:rsidRPr="00956144">
        <w:rPr>
          <w:rFonts w:ascii="Times New Roman" w:hAnsi="Times New Roman"/>
          <w:bCs/>
          <w:sz w:val="28"/>
          <w:szCs w:val="28"/>
        </w:rPr>
        <w:t xml:space="preserve">-рекреаційні ресурси та робити відповідні  висновки;  виявити  особливості  їх  зосередження  в  країнах  та регіонах  світу  та  специфіку  використання  в  </w:t>
      </w:r>
      <w:proofErr w:type="spellStart"/>
      <w:r w:rsidR="00956144" w:rsidRPr="00956144">
        <w:rPr>
          <w:rFonts w:ascii="Times New Roman" w:hAnsi="Times New Roman"/>
          <w:bCs/>
          <w:sz w:val="28"/>
          <w:szCs w:val="28"/>
        </w:rPr>
        <w:t>туристсько</w:t>
      </w:r>
      <w:proofErr w:type="spellEnd"/>
      <w:r w:rsidR="00956144" w:rsidRPr="00956144">
        <w:rPr>
          <w:rFonts w:ascii="Times New Roman" w:hAnsi="Times New Roman"/>
          <w:bCs/>
          <w:sz w:val="28"/>
          <w:szCs w:val="28"/>
        </w:rPr>
        <w:t>-рекреаційній діяльності.</w:t>
      </w:r>
    </w:p>
    <w:p w14:paraId="2D0852EF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7A28D0">
        <w:rPr>
          <w:rFonts w:ascii="Times New Roman" w:hAnsi="Times New Roman"/>
          <w:b/>
          <w:bCs/>
          <w:sz w:val="28"/>
          <w:szCs w:val="28"/>
        </w:rPr>
        <w:t xml:space="preserve">Матеріали та обладнання: </w:t>
      </w:r>
      <w:r w:rsidRPr="00956144">
        <w:rPr>
          <w:rFonts w:ascii="Times New Roman" w:hAnsi="Times New Roman"/>
          <w:bCs/>
          <w:sz w:val="28"/>
          <w:szCs w:val="28"/>
        </w:rPr>
        <w:t>лінійка, простий олівець, гумка.</w:t>
      </w:r>
    </w:p>
    <w:p w14:paraId="3362762A" w14:textId="77777777" w:rsidR="008F6DF9" w:rsidRDefault="008F6DF9" w:rsidP="00956144">
      <w:pPr>
        <w:spacing w:line="360" w:lineRule="auto"/>
        <w:ind w:firstLine="73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План.</w:t>
      </w:r>
    </w:p>
    <w:p w14:paraId="635BECD7" w14:textId="77777777" w:rsidR="00124069" w:rsidRPr="00956144" w:rsidRDefault="00124069" w:rsidP="00124069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56144">
        <w:rPr>
          <w:rFonts w:ascii="Times New Roman" w:hAnsi="Times New Roman"/>
          <w:bCs/>
          <w:sz w:val="28"/>
          <w:szCs w:val="28"/>
        </w:rPr>
        <w:t>Сутність поняття рекреаційні ресурси та підходи до їх класифікації.</w:t>
      </w:r>
    </w:p>
    <w:p w14:paraId="5899EE2A" w14:textId="77777777" w:rsidR="00124069" w:rsidRPr="00956144" w:rsidRDefault="00124069" w:rsidP="00124069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56144">
        <w:rPr>
          <w:rFonts w:ascii="Times New Roman" w:hAnsi="Times New Roman"/>
          <w:bCs/>
          <w:sz w:val="28"/>
          <w:szCs w:val="28"/>
        </w:rPr>
        <w:t>Туристичні ресурси.</w:t>
      </w:r>
    </w:p>
    <w:p w14:paraId="245296FA" w14:textId="77777777" w:rsidR="00124069" w:rsidRPr="00956144" w:rsidRDefault="00124069" w:rsidP="00124069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56144">
        <w:rPr>
          <w:rFonts w:ascii="Times New Roman" w:hAnsi="Times New Roman"/>
          <w:bCs/>
          <w:sz w:val="28"/>
          <w:szCs w:val="28"/>
        </w:rPr>
        <w:t>Природні рекреаційні ресурси.12</w:t>
      </w:r>
    </w:p>
    <w:p w14:paraId="0F76C6DF" w14:textId="77777777" w:rsidR="00124069" w:rsidRPr="00956144" w:rsidRDefault="00124069" w:rsidP="00124069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956144">
        <w:rPr>
          <w:rFonts w:ascii="Times New Roman" w:hAnsi="Times New Roman"/>
          <w:bCs/>
          <w:sz w:val="28"/>
          <w:szCs w:val="28"/>
        </w:rPr>
        <w:t>Історико-культурні рекреаційні ресурси.</w:t>
      </w:r>
    </w:p>
    <w:p w14:paraId="5AB80884" w14:textId="77777777" w:rsidR="00124069" w:rsidRPr="00956144" w:rsidRDefault="00124069" w:rsidP="00124069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956144">
        <w:rPr>
          <w:rFonts w:ascii="Times New Roman" w:hAnsi="Times New Roman"/>
          <w:bCs/>
          <w:sz w:val="28"/>
          <w:szCs w:val="28"/>
        </w:rPr>
        <w:t>Соціально-економічні рекреаційні ресурси.</w:t>
      </w:r>
    </w:p>
    <w:p w14:paraId="612B8FEF" w14:textId="77777777" w:rsidR="00956144" w:rsidRPr="007A28D0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/>
          <w:bCs/>
          <w:sz w:val="28"/>
          <w:szCs w:val="28"/>
        </w:rPr>
      </w:pPr>
      <w:r w:rsidRPr="007A28D0">
        <w:rPr>
          <w:rFonts w:ascii="Times New Roman" w:hAnsi="Times New Roman"/>
          <w:b/>
          <w:bCs/>
          <w:sz w:val="28"/>
          <w:szCs w:val="28"/>
        </w:rPr>
        <w:t>Завдання лабораторної роботи:</w:t>
      </w:r>
    </w:p>
    <w:p w14:paraId="5F3DB7D0" w14:textId="77777777" w:rsidR="00956144" w:rsidRPr="00956144" w:rsidRDefault="007A28D0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Завдання</w:t>
      </w:r>
      <w:r w:rsidR="00956144" w:rsidRPr="00956144">
        <w:rPr>
          <w:rFonts w:ascii="Times New Roman" w:hAnsi="Times New Roman"/>
          <w:bCs/>
          <w:sz w:val="28"/>
          <w:szCs w:val="28"/>
        </w:rPr>
        <w:t xml:space="preserve"> 1: охарактеризувати  генетичний  підхі</w:t>
      </w:r>
      <w:r>
        <w:rPr>
          <w:rFonts w:ascii="Times New Roman" w:hAnsi="Times New Roman"/>
          <w:bCs/>
          <w:sz w:val="28"/>
          <w:szCs w:val="28"/>
        </w:rPr>
        <w:t xml:space="preserve">д  класифікації рекреаційних ресурсів: природні </w:t>
      </w:r>
      <w:r w:rsidR="00956144" w:rsidRPr="00956144">
        <w:rPr>
          <w:rFonts w:ascii="Times New Roman" w:hAnsi="Times New Roman"/>
          <w:bCs/>
          <w:sz w:val="28"/>
          <w:szCs w:val="28"/>
        </w:rPr>
        <w:t>рекреаційні  ресурси;  історико-культурні рекреаційні  ресурси; соціально-економічні  рекреа</w:t>
      </w:r>
      <w:r>
        <w:rPr>
          <w:rFonts w:ascii="Times New Roman" w:hAnsi="Times New Roman"/>
          <w:bCs/>
          <w:sz w:val="28"/>
          <w:szCs w:val="28"/>
        </w:rPr>
        <w:t>ційні  ресурси  свого регіону.</w:t>
      </w:r>
    </w:p>
    <w:p w14:paraId="5DC1874B" w14:textId="77777777" w:rsidR="000B0B78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 xml:space="preserve">Завдання 2: описати один із видів </w:t>
      </w:r>
      <w:proofErr w:type="spellStart"/>
      <w:r w:rsidRPr="00956144">
        <w:rPr>
          <w:rFonts w:ascii="Times New Roman" w:hAnsi="Times New Roman"/>
          <w:bCs/>
          <w:sz w:val="28"/>
          <w:szCs w:val="28"/>
        </w:rPr>
        <w:t>туристсько</w:t>
      </w:r>
      <w:proofErr w:type="spellEnd"/>
      <w:r w:rsidRPr="00956144">
        <w:rPr>
          <w:rFonts w:ascii="Times New Roman" w:hAnsi="Times New Roman"/>
          <w:bCs/>
          <w:sz w:val="28"/>
          <w:szCs w:val="28"/>
        </w:rPr>
        <w:t xml:space="preserve">-рекреаційних ресурсів. Навести  приклади  їх  використання  в  </w:t>
      </w:r>
      <w:proofErr w:type="spellStart"/>
      <w:r w:rsidRPr="00956144">
        <w:rPr>
          <w:rFonts w:ascii="Times New Roman" w:hAnsi="Times New Roman"/>
          <w:bCs/>
          <w:sz w:val="28"/>
          <w:szCs w:val="28"/>
        </w:rPr>
        <w:t>туристсько</w:t>
      </w:r>
      <w:proofErr w:type="spellEnd"/>
      <w:r w:rsidRPr="00956144">
        <w:rPr>
          <w:rFonts w:ascii="Times New Roman" w:hAnsi="Times New Roman"/>
          <w:bCs/>
          <w:sz w:val="28"/>
          <w:szCs w:val="28"/>
        </w:rPr>
        <w:t xml:space="preserve">-рекреаційній  діяльності окремих країн. Виявити проблеми та визначити перспективи використання даного виду </w:t>
      </w:r>
      <w:proofErr w:type="spellStart"/>
      <w:r w:rsidRPr="00956144">
        <w:rPr>
          <w:rFonts w:ascii="Times New Roman" w:hAnsi="Times New Roman"/>
          <w:bCs/>
          <w:sz w:val="28"/>
          <w:szCs w:val="28"/>
        </w:rPr>
        <w:t>туристсько</w:t>
      </w:r>
      <w:proofErr w:type="spellEnd"/>
      <w:r w:rsidRPr="00956144">
        <w:rPr>
          <w:rFonts w:ascii="Times New Roman" w:hAnsi="Times New Roman"/>
          <w:bCs/>
          <w:sz w:val="28"/>
          <w:szCs w:val="28"/>
        </w:rPr>
        <w:t xml:space="preserve">-рекреаційних ресурсів в туристичній та рекреаційній діяльності. </w:t>
      </w:r>
    </w:p>
    <w:p w14:paraId="06E7A108" w14:textId="77777777" w:rsidR="009E19F1" w:rsidRDefault="009E19F1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</w:p>
    <w:p w14:paraId="0EB2997F" w14:textId="74000331" w:rsidR="009E19F1" w:rsidRDefault="009E19F1" w:rsidP="009E19F1">
      <w:pPr>
        <w:spacing w:line="360" w:lineRule="auto"/>
        <w:ind w:firstLine="73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Практична робота 16.</w:t>
      </w:r>
    </w:p>
    <w:p w14:paraId="64703531" w14:textId="7F197536" w:rsidR="00956144" w:rsidRPr="00956144" w:rsidRDefault="000B0B78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Підготувати доповідь або</w:t>
      </w:r>
      <w:r w:rsidR="00956144" w:rsidRPr="00956144">
        <w:rPr>
          <w:rFonts w:ascii="Times New Roman" w:hAnsi="Times New Roman"/>
          <w:bCs/>
          <w:sz w:val="28"/>
          <w:szCs w:val="28"/>
        </w:rPr>
        <w:t xml:space="preserve"> презентацію. Зав</w:t>
      </w:r>
      <w:r w:rsidR="00D1608A">
        <w:rPr>
          <w:rFonts w:ascii="Times New Roman" w:hAnsi="Times New Roman"/>
          <w:bCs/>
          <w:sz w:val="28"/>
          <w:szCs w:val="28"/>
        </w:rPr>
        <w:t>дання виконується за варіантом по журналу.</w:t>
      </w:r>
    </w:p>
    <w:p w14:paraId="3FB576B0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Варіанти</w:t>
      </w:r>
    </w:p>
    <w:p w14:paraId="2F970845" w14:textId="77777777" w:rsidR="00956144" w:rsidRPr="00D1608A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/>
          <w:bCs/>
          <w:sz w:val="28"/>
          <w:szCs w:val="28"/>
        </w:rPr>
      </w:pPr>
      <w:r w:rsidRPr="00D1608A">
        <w:rPr>
          <w:rFonts w:ascii="Times New Roman" w:hAnsi="Times New Roman"/>
          <w:b/>
          <w:bCs/>
          <w:sz w:val="28"/>
          <w:szCs w:val="28"/>
        </w:rPr>
        <w:t xml:space="preserve">І. </w:t>
      </w:r>
      <w:proofErr w:type="spellStart"/>
      <w:r w:rsidRPr="00D1608A">
        <w:rPr>
          <w:rFonts w:ascii="Times New Roman" w:hAnsi="Times New Roman"/>
          <w:b/>
          <w:bCs/>
          <w:sz w:val="28"/>
          <w:szCs w:val="28"/>
        </w:rPr>
        <w:t>Туристсько</w:t>
      </w:r>
      <w:proofErr w:type="spellEnd"/>
      <w:r w:rsidRPr="00D1608A">
        <w:rPr>
          <w:rFonts w:ascii="Times New Roman" w:hAnsi="Times New Roman"/>
          <w:b/>
          <w:bCs/>
          <w:sz w:val="28"/>
          <w:szCs w:val="28"/>
        </w:rPr>
        <w:t>-рекреаційні ресурси природного походження:</w:t>
      </w:r>
    </w:p>
    <w:p w14:paraId="5024F9BC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1.</w:t>
      </w:r>
      <w:r w:rsidR="00124069">
        <w:rPr>
          <w:rFonts w:ascii="Times New Roman" w:hAnsi="Times New Roman"/>
          <w:bCs/>
          <w:sz w:val="28"/>
          <w:szCs w:val="28"/>
        </w:rPr>
        <w:t xml:space="preserve"> </w:t>
      </w:r>
      <w:r w:rsidRPr="00956144">
        <w:rPr>
          <w:rFonts w:ascii="Times New Roman" w:hAnsi="Times New Roman"/>
          <w:bCs/>
          <w:sz w:val="28"/>
          <w:szCs w:val="28"/>
        </w:rPr>
        <w:t>Ландшафти  (каньйони,  водоспади,  провалля,  кратери  вулканів тощо).</w:t>
      </w:r>
    </w:p>
    <w:p w14:paraId="358D83C1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 xml:space="preserve">2. Морські та океанічні узбережжя, найкращі місця для </w:t>
      </w:r>
      <w:proofErr w:type="spellStart"/>
      <w:r w:rsidRPr="00956144">
        <w:rPr>
          <w:rFonts w:ascii="Times New Roman" w:hAnsi="Times New Roman"/>
          <w:bCs/>
          <w:sz w:val="28"/>
          <w:szCs w:val="28"/>
        </w:rPr>
        <w:t>дайвингу</w:t>
      </w:r>
      <w:proofErr w:type="spellEnd"/>
      <w:r w:rsidRPr="00956144">
        <w:rPr>
          <w:rFonts w:ascii="Times New Roman" w:hAnsi="Times New Roman"/>
          <w:bCs/>
          <w:sz w:val="28"/>
          <w:szCs w:val="28"/>
        </w:rPr>
        <w:t>.</w:t>
      </w:r>
    </w:p>
    <w:p w14:paraId="11045084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lastRenderedPageBreak/>
        <w:t>3. Озе</w:t>
      </w:r>
      <w:r w:rsidR="00124069">
        <w:rPr>
          <w:rFonts w:ascii="Times New Roman" w:hAnsi="Times New Roman"/>
          <w:bCs/>
          <w:sz w:val="28"/>
          <w:szCs w:val="28"/>
        </w:rPr>
        <w:t xml:space="preserve">ра та річки як об’єкти рекреації, </w:t>
      </w:r>
      <w:r w:rsidRPr="00956144">
        <w:rPr>
          <w:rFonts w:ascii="Times New Roman" w:hAnsi="Times New Roman"/>
          <w:bCs/>
          <w:sz w:val="28"/>
          <w:szCs w:val="28"/>
        </w:rPr>
        <w:t>пляжно-курортного відпочинку.</w:t>
      </w:r>
    </w:p>
    <w:p w14:paraId="6D91A3C7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4. Гірські системи та гірськолижні курорти.</w:t>
      </w:r>
    </w:p>
    <w:p w14:paraId="0745029B" w14:textId="77777777" w:rsidR="00956144" w:rsidRPr="00956144" w:rsidRDefault="00124069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Геоморфологічні об’єкти (карстові печери, коралові</w:t>
      </w:r>
      <w:r w:rsidR="00956144" w:rsidRPr="00956144">
        <w:rPr>
          <w:rFonts w:ascii="Times New Roman" w:hAnsi="Times New Roman"/>
          <w:bCs/>
          <w:sz w:val="28"/>
          <w:szCs w:val="28"/>
        </w:rPr>
        <w:t xml:space="preserve"> рифи, відслонення гірських порід тощо).</w:t>
      </w:r>
    </w:p>
    <w:p w14:paraId="7D81AAC7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6. Національні парки.</w:t>
      </w:r>
    </w:p>
    <w:p w14:paraId="72819684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7. Бальнеологічні ресурси та курорти світового значення ІІ. Суспільні туристичні ресурси:</w:t>
      </w:r>
    </w:p>
    <w:p w14:paraId="70783A77" w14:textId="77777777" w:rsidR="00246585" w:rsidRPr="00D1608A" w:rsidRDefault="00246585" w:rsidP="00246585">
      <w:pPr>
        <w:spacing w:line="360" w:lineRule="auto"/>
        <w:ind w:firstLine="73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4658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1608A">
        <w:rPr>
          <w:rFonts w:ascii="Times New Roman" w:hAnsi="Times New Roman"/>
          <w:b/>
          <w:bCs/>
          <w:sz w:val="28"/>
          <w:szCs w:val="28"/>
        </w:rPr>
        <w:t>Туристсько</w:t>
      </w:r>
      <w:proofErr w:type="spellEnd"/>
      <w:r w:rsidRPr="00D1608A">
        <w:rPr>
          <w:rFonts w:ascii="Times New Roman" w:hAnsi="Times New Roman"/>
          <w:b/>
          <w:bCs/>
          <w:sz w:val="28"/>
          <w:szCs w:val="28"/>
        </w:rPr>
        <w:t>-рекреаційні ресурси:</w:t>
      </w:r>
    </w:p>
    <w:p w14:paraId="4F67D274" w14:textId="77777777" w:rsidR="00956144" w:rsidRPr="00956144" w:rsidRDefault="00246585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956144" w:rsidRPr="00956144">
        <w:rPr>
          <w:rFonts w:ascii="Times New Roman" w:hAnsi="Times New Roman"/>
          <w:bCs/>
          <w:sz w:val="28"/>
          <w:szCs w:val="28"/>
        </w:rPr>
        <w:t>. Археологічні ресурси (давні міста цивілізацій).</w:t>
      </w:r>
    </w:p>
    <w:p w14:paraId="5D018348" w14:textId="77777777" w:rsidR="00956144" w:rsidRPr="00956144" w:rsidRDefault="00246585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956144" w:rsidRPr="00956144">
        <w:rPr>
          <w:rFonts w:ascii="Times New Roman" w:hAnsi="Times New Roman"/>
          <w:bCs/>
          <w:sz w:val="28"/>
          <w:szCs w:val="28"/>
        </w:rPr>
        <w:t>. Музеї світового значення.</w:t>
      </w:r>
    </w:p>
    <w:p w14:paraId="1E164483" w14:textId="77777777" w:rsidR="00956144" w:rsidRPr="00956144" w:rsidRDefault="00246585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956144" w:rsidRPr="00956144">
        <w:rPr>
          <w:rFonts w:ascii="Times New Roman" w:hAnsi="Times New Roman"/>
          <w:bCs/>
          <w:sz w:val="28"/>
          <w:szCs w:val="28"/>
        </w:rPr>
        <w:t>. Парки культури та відпочинку.</w:t>
      </w:r>
    </w:p>
    <w:p w14:paraId="574F29E2" w14:textId="77777777" w:rsidR="00956144" w:rsidRPr="00956144" w:rsidRDefault="00246585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956144" w:rsidRPr="00956144">
        <w:rPr>
          <w:rFonts w:ascii="Times New Roman" w:hAnsi="Times New Roman"/>
          <w:bCs/>
          <w:sz w:val="28"/>
          <w:szCs w:val="28"/>
        </w:rPr>
        <w:t>. Нестандартні пам’ятники.</w:t>
      </w:r>
    </w:p>
    <w:p w14:paraId="1306AA35" w14:textId="77777777" w:rsidR="00956144" w:rsidRPr="00956144" w:rsidRDefault="00246585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956144" w:rsidRPr="00956144">
        <w:rPr>
          <w:rFonts w:ascii="Times New Roman" w:hAnsi="Times New Roman"/>
          <w:bCs/>
          <w:sz w:val="28"/>
          <w:szCs w:val="28"/>
        </w:rPr>
        <w:t>. Готелі та ресторани.</w:t>
      </w:r>
    </w:p>
    <w:p w14:paraId="01BC6456" w14:textId="77777777" w:rsidR="00956144" w:rsidRPr="00956144" w:rsidRDefault="008F6DF9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956144" w:rsidRPr="00956144">
        <w:rPr>
          <w:rFonts w:ascii="Times New Roman" w:hAnsi="Times New Roman"/>
          <w:bCs/>
          <w:sz w:val="28"/>
          <w:szCs w:val="28"/>
        </w:rPr>
        <w:t>. Кладовища та місця масової загибелі людей як об’єкти «</w:t>
      </w:r>
      <w:proofErr w:type="spellStart"/>
      <w:r w:rsidR="00956144" w:rsidRPr="00956144">
        <w:rPr>
          <w:rFonts w:ascii="Times New Roman" w:hAnsi="Times New Roman"/>
          <w:bCs/>
          <w:sz w:val="28"/>
          <w:szCs w:val="28"/>
        </w:rPr>
        <w:t>мрачного</w:t>
      </w:r>
      <w:proofErr w:type="spellEnd"/>
      <w:r w:rsidR="00956144" w:rsidRPr="00956144">
        <w:rPr>
          <w:rFonts w:ascii="Times New Roman" w:hAnsi="Times New Roman"/>
          <w:bCs/>
          <w:sz w:val="28"/>
          <w:szCs w:val="28"/>
        </w:rPr>
        <w:t xml:space="preserve">» </w:t>
      </w:r>
    </w:p>
    <w:p w14:paraId="3361E9BF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туризму.</w:t>
      </w:r>
    </w:p>
    <w:p w14:paraId="4E510833" w14:textId="77777777" w:rsidR="00956144" w:rsidRPr="00956144" w:rsidRDefault="008F6DF9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956144" w:rsidRPr="00956144">
        <w:rPr>
          <w:rFonts w:ascii="Times New Roman" w:hAnsi="Times New Roman"/>
          <w:bCs/>
          <w:sz w:val="28"/>
          <w:szCs w:val="28"/>
        </w:rPr>
        <w:t>. Торговельно-розважальні центри як об’єкти шопінг-туризму.</w:t>
      </w:r>
    </w:p>
    <w:p w14:paraId="15B465C5" w14:textId="77777777" w:rsidR="00956144" w:rsidRPr="00956144" w:rsidRDefault="008F6DF9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</w:t>
      </w:r>
      <w:r w:rsidR="00956144" w:rsidRPr="00956144">
        <w:rPr>
          <w:rFonts w:ascii="Times New Roman" w:hAnsi="Times New Roman"/>
          <w:bCs/>
          <w:sz w:val="28"/>
          <w:szCs w:val="28"/>
        </w:rPr>
        <w:t xml:space="preserve"> Центри паломництва християн, мусульман та буддистів як об’єкти релігійного туризму.</w:t>
      </w:r>
    </w:p>
    <w:p w14:paraId="44B0F6DB" w14:textId="77777777" w:rsidR="00956144" w:rsidRPr="008F6DF9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/>
          <w:bCs/>
          <w:sz w:val="28"/>
          <w:szCs w:val="28"/>
        </w:rPr>
      </w:pPr>
      <w:r w:rsidRPr="008F6DF9">
        <w:rPr>
          <w:rFonts w:ascii="Times New Roman" w:hAnsi="Times New Roman"/>
          <w:b/>
          <w:bCs/>
          <w:sz w:val="28"/>
          <w:szCs w:val="28"/>
        </w:rPr>
        <w:t xml:space="preserve">ІІІ. </w:t>
      </w:r>
      <w:proofErr w:type="spellStart"/>
      <w:r w:rsidRPr="008F6DF9">
        <w:rPr>
          <w:rFonts w:ascii="Times New Roman" w:hAnsi="Times New Roman"/>
          <w:b/>
          <w:bCs/>
          <w:sz w:val="28"/>
          <w:szCs w:val="28"/>
        </w:rPr>
        <w:t>Подієві</w:t>
      </w:r>
      <w:proofErr w:type="spellEnd"/>
      <w:r w:rsidRPr="008F6DF9">
        <w:rPr>
          <w:rFonts w:ascii="Times New Roman" w:hAnsi="Times New Roman"/>
          <w:b/>
          <w:bCs/>
          <w:sz w:val="28"/>
          <w:szCs w:val="28"/>
        </w:rPr>
        <w:t xml:space="preserve"> туристичні ресурси</w:t>
      </w:r>
    </w:p>
    <w:p w14:paraId="53FB038D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1. Гастрономічні фестивалі.</w:t>
      </w:r>
    </w:p>
    <w:p w14:paraId="5FC429D0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2. Карнавали, театралізовані шоу, національні свята.</w:t>
      </w:r>
    </w:p>
    <w:p w14:paraId="0384F87E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3. Спортивні змагання та фестивалі.</w:t>
      </w:r>
    </w:p>
    <w:p w14:paraId="1F3DAAC7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4. Музичні конкурси, кінофестивалі, фольклорні обряди.</w:t>
      </w:r>
    </w:p>
    <w:p w14:paraId="1BCD6631" w14:textId="77777777" w:rsidR="00956144" w:rsidRPr="00956144" w:rsidRDefault="00956144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956144">
        <w:rPr>
          <w:rFonts w:ascii="Times New Roman" w:hAnsi="Times New Roman"/>
          <w:bCs/>
          <w:sz w:val="28"/>
          <w:szCs w:val="28"/>
        </w:rPr>
        <w:t>5. Аукціони, покази мод, політичні та економічні форуми.</w:t>
      </w:r>
    </w:p>
    <w:p w14:paraId="31D62DBC" w14:textId="77777777" w:rsidR="00956144" w:rsidRPr="00956144" w:rsidRDefault="00124069" w:rsidP="00956144">
      <w:pPr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956144" w:rsidRPr="00956144">
        <w:rPr>
          <w:rFonts w:ascii="Times New Roman" w:hAnsi="Times New Roman"/>
          <w:bCs/>
          <w:sz w:val="28"/>
          <w:szCs w:val="28"/>
        </w:rPr>
        <w:t>Соціально-економічні рекреаційні ресурси.</w:t>
      </w:r>
    </w:p>
    <w:sectPr w:rsidR="00956144" w:rsidRPr="0095614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D"/>
    <w:rsid w:val="000B0B78"/>
    <w:rsid w:val="00124069"/>
    <w:rsid w:val="00246585"/>
    <w:rsid w:val="00421E02"/>
    <w:rsid w:val="005C29EB"/>
    <w:rsid w:val="007A28D0"/>
    <w:rsid w:val="008F6DF9"/>
    <w:rsid w:val="00956144"/>
    <w:rsid w:val="009E19F1"/>
    <w:rsid w:val="009F1FD3"/>
    <w:rsid w:val="00A95182"/>
    <w:rsid w:val="00D1608A"/>
    <w:rsid w:val="00F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B958"/>
  <w15:docId w15:val="{51A35A58-03BE-4163-A773-2F0756B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MSI</cp:lastModifiedBy>
  <cp:revision>2</cp:revision>
  <dcterms:created xsi:type="dcterms:W3CDTF">2025-04-29T13:05:00Z</dcterms:created>
  <dcterms:modified xsi:type="dcterms:W3CDTF">2025-04-29T13:05:00Z</dcterms:modified>
  <dc:language>uk-UA</dc:language>
</cp:coreProperties>
</file>