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7BB" w:rsidRDefault="00CC755C" w:rsidP="00B2178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55C">
        <w:rPr>
          <w:rFonts w:ascii="Times New Roman" w:hAnsi="Times New Roman" w:cs="Times New Roman"/>
          <w:b/>
          <w:sz w:val="28"/>
          <w:szCs w:val="28"/>
        </w:rPr>
        <w:t>Лекція</w:t>
      </w:r>
      <w:r w:rsidRPr="00CC755C">
        <w:rPr>
          <w:rFonts w:ascii="Times New Roman" w:hAnsi="Times New Roman" w:cs="Times New Roman"/>
          <w:b/>
          <w:sz w:val="28"/>
          <w:szCs w:val="28"/>
        </w:rPr>
        <w:t>.</w:t>
      </w:r>
      <w:r w:rsidRPr="00CC755C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r w:rsidRPr="00CC755C">
        <w:rPr>
          <w:rFonts w:ascii="Times New Roman" w:hAnsi="Times New Roman" w:cs="Times New Roman"/>
          <w:b/>
          <w:sz w:val="28"/>
          <w:szCs w:val="28"/>
        </w:rPr>
        <w:t>Характеристика об’єктів й</w:t>
      </w:r>
      <w:r w:rsidRPr="00CC75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755C">
        <w:rPr>
          <w:rFonts w:ascii="Times New Roman" w:hAnsi="Times New Roman" w:cs="Times New Roman"/>
          <w:b/>
          <w:sz w:val="28"/>
          <w:szCs w:val="28"/>
        </w:rPr>
        <w:t>основних регіонів екологічного туризму,</w:t>
      </w:r>
      <w:r w:rsidRPr="00CC755C">
        <w:rPr>
          <w:rFonts w:ascii="Times New Roman" w:hAnsi="Times New Roman" w:cs="Times New Roman"/>
          <w:b/>
          <w:sz w:val="28"/>
          <w:szCs w:val="28"/>
        </w:rPr>
        <w:t xml:space="preserve"> особливості їх розміщення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E3B64" w:rsidRPr="001E3B64" w:rsidRDefault="001E3B64" w:rsidP="00B2178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3B64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1E3B64" w:rsidRPr="00B21783" w:rsidRDefault="001E3B64" w:rsidP="00B217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B64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B21783">
        <w:rPr>
          <w:rFonts w:ascii="Times New Roman" w:hAnsi="Times New Roman" w:cs="Times New Roman"/>
          <w:sz w:val="28"/>
          <w:szCs w:val="28"/>
        </w:rPr>
        <w:t>Характеристика основних об’єктів екологічного</w:t>
      </w:r>
      <w:r w:rsidR="00B21783" w:rsidRPr="00B217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21783">
        <w:rPr>
          <w:rFonts w:ascii="Times New Roman" w:hAnsi="Times New Roman" w:cs="Times New Roman"/>
          <w:sz w:val="28"/>
          <w:szCs w:val="28"/>
        </w:rPr>
        <w:t>туризму.</w:t>
      </w:r>
    </w:p>
    <w:p w:rsidR="001E3B64" w:rsidRPr="00B21783" w:rsidRDefault="001E3B64" w:rsidP="00B217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783">
        <w:rPr>
          <w:rFonts w:ascii="Times New Roman" w:hAnsi="Times New Roman" w:cs="Times New Roman"/>
          <w:sz w:val="28"/>
          <w:szCs w:val="28"/>
        </w:rPr>
        <w:t>2. Поширення екологічного туризму.</w:t>
      </w:r>
    </w:p>
    <w:p w:rsidR="00CC755C" w:rsidRDefault="001E3B64" w:rsidP="00B217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783">
        <w:rPr>
          <w:rFonts w:ascii="Times New Roman" w:hAnsi="Times New Roman" w:cs="Times New Roman"/>
          <w:sz w:val="28"/>
          <w:szCs w:val="28"/>
        </w:rPr>
        <w:t xml:space="preserve">3. Найбільші регіони й центри </w:t>
      </w:r>
      <w:proofErr w:type="spellStart"/>
      <w:r w:rsidRPr="00B21783">
        <w:rPr>
          <w:rFonts w:ascii="Times New Roman" w:hAnsi="Times New Roman" w:cs="Times New Roman"/>
          <w:sz w:val="28"/>
          <w:szCs w:val="28"/>
        </w:rPr>
        <w:t>екотуризму</w:t>
      </w:r>
      <w:proofErr w:type="spellEnd"/>
      <w:r w:rsidRPr="00B21783">
        <w:rPr>
          <w:rFonts w:ascii="Times New Roman" w:hAnsi="Times New Roman" w:cs="Times New Roman"/>
          <w:sz w:val="28"/>
          <w:szCs w:val="28"/>
        </w:rPr>
        <w:t>.</w:t>
      </w:r>
    </w:p>
    <w:p w:rsidR="00B21783" w:rsidRDefault="00B21783" w:rsidP="00B217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783" w:rsidRPr="00B21783" w:rsidRDefault="00B21783" w:rsidP="00B2178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783">
        <w:rPr>
          <w:rFonts w:ascii="Times New Roman" w:hAnsi="Times New Roman" w:cs="Times New Roman"/>
          <w:sz w:val="28"/>
          <w:szCs w:val="28"/>
        </w:rPr>
        <w:t>Характеристика основних об’єктів екологічного туризму/</w:t>
      </w:r>
    </w:p>
    <w:p w:rsidR="00B21783" w:rsidRDefault="00B21783" w:rsidP="00B217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783">
        <w:rPr>
          <w:rFonts w:ascii="Times New Roman" w:hAnsi="Times New Roman" w:cs="Times New Roman"/>
          <w:sz w:val="28"/>
          <w:szCs w:val="28"/>
        </w:rPr>
        <w:t xml:space="preserve">Основними об’єктами екологічного туризму є унікальні природні комплекси, зокрема ООПТ, а саме: </w:t>
      </w:r>
    </w:p>
    <w:p w:rsidR="00B21783" w:rsidRDefault="00B21783" w:rsidP="00B217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783">
        <w:rPr>
          <w:rFonts w:ascii="Times New Roman" w:hAnsi="Times New Roman" w:cs="Times New Roman"/>
          <w:sz w:val="28"/>
          <w:szCs w:val="28"/>
        </w:rPr>
        <w:t xml:space="preserve">- національні та природні парки, державні природні заказники, пам’ятки природи; </w:t>
      </w:r>
    </w:p>
    <w:p w:rsidR="00B21783" w:rsidRDefault="00B21783" w:rsidP="00B217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783">
        <w:rPr>
          <w:rFonts w:ascii="Times New Roman" w:hAnsi="Times New Roman" w:cs="Times New Roman"/>
          <w:sz w:val="28"/>
          <w:szCs w:val="28"/>
        </w:rPr>
        <w:t xml:space="preserve">- дендрологічні парки й ботанічні сади; </w:t>
      </w:r>
    </w:p>
    <w:p w:rsidR="00B21783" w:rsidRDefault="00B21783" w:rsidP="00B217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783">
        <w:rPr>
          <w:rFonts w:ascii="Times New Roman" w:hAnsi="Times New Roman" w:cs="Times New Roman"/>
          <w:sz w:val="28"/>
          <w:szCs w:val="28"/>
        </w:rPr>
        <w:t xml:space="preserve">- лікувально-оздоровчі місцевості та курорти; </w:t>
      </w:r>
    </w:p>
    <w:p w:rsidR="00B21783" w:rsidRDefault="00B21783" w:rsidP="00B217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783">
        <w:rPr>
          <w:rFonts w:ascii="Times New Roman" w:hAnsi="Times New Roman" w:cs="Times New Roman"/>
          <w:sz w:val="28"/>
          <w:szCs w:val="28"/>
        </w:rPr>
        <w:t xml:space="preserve">- заповідники (з певними обмеженнями). </w:t>
      </w:r>
    </w:p>
    <w:p w:rsidR="00B21783" w:rsidRDefault="00B21783" w:rsidP="00B217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783">
        <w:rPr>
          <w:rFonts w:ascii="Times New Roman" w:hAnsi="Times New Roman" w:cs="Times New Roman"/>
          <w:sz w:val="28"/>
          <w:szCs w:val="28"/>
        </w:rPr>
        <w:t xml:space="preserve">Національні парки являють собою природоохоронні, еколого-просвітницькі та науково-дослідні установи, території (акваторії) яких містять природні комплекси й об’єкти, що мають особливу екологічну, історичну та естетичну цінність і які призначені для використання в природоохоронних, освітніх, наукових і культурних цілях і для регульованого туризму. </w:t>
      </w:r>
    </w:p>
    <w:p w:rsidR="00B21783" w:rsidRDefault="00B21783" w:rsidP="00B217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783">
        <w:rPr>
          <w:rFonts w:ascii="Times New Roman" w:hAnsi="Times New Roman" w:cs="Times New Roman"/>
          <w:sz w:val="28"/>
          <w:szCs w:val="28"/>
        </w:rPr>
        <w:t xml:space="preserve">Основними завданнями національних парків є: </w:t>
      </w:r>
    </w:p>
    <w:p w:rsidR="00B21783" w:rsidRDefault="00B21783" w:rsidP="00B217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783">
        <w:rPr>
          <w:rFonts w:ascii="Times New Roman" w:hAnsi="Times New Roman" w:cs="Times New Roman"/>
          <w:sz w:val="28"/>
          <w:szCs w:val="28"/>
        </w:rPr>
        <w:t xml:space="preserve">- збереження природних комплексів, унікальних й еталонних природних ділянок та об’єктів; </w:t>
      </w:r>
    </w:p>
    <w:p w:rsidR="00B21783" w:rsidRDefault="00B21783" w:rsidP="00B217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783">
        <w:rPr>
          <w:rFonts w:ascii="Times New Roman" w:hAnsi="Times New Roman" w:cs="Times New Roman"/>
          <w:sz w:val="28"/>
          <w:szCs w:val="28"/>
        </w:rPr>
        <w:t xml:space="preserve">- збереження історико-культурних об’єктів; </w:t>
      </w:r>
    </w:p>
    <w:p w:rsidR="00B21783" w:rsidRDefault="00B21783" w:rsidP="00B217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783">
        <w:rPr>
          <w:rFonts w:ascii="Times New Roman" w:hAnsi="Times New Roman" w:cs="Times New Roman"/>
          <w:sz w:val="28"/>
          <w:szCs w:val="28"/>
        </w:rPr>
        <w:t xml:space="preserve">- екологічна просвіта населення; </w:t>
      </w:r>
    </w:p>
    <w:p w:rsidR="00B21783" w:rsidRDefault="00B21783" w:rsidP="00B217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783">
        <w:rPr>
          <w:rFonts w:ascii="Times New Roman" w:hAnsi="Times New Roman" w:cs="Times New Roman"/>
          <w:sz w:val="28"/>
          <w:szCs w:val="28"/>
        </w:rPr>
        <w:t xml:space="preserve">- створення умов для регульованого туризму й відпочинку; </w:t>
      </w:r>
    </w:p>
    <w:p w:rsidR="00B21783" w:rsidRDefault="00B21783" w:rsidP="00B217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783">
        <w:rPr>
          <w:rFonts w:ascii="Times New Roman" w:hAnsi="Times New Roman" w:cs="Times New Roman"/>
          <w:sz w:val="28"/>
          <w:szCs w:val="28"/>
        </w:rPr>
        <w:t xml:space="preserve">- розробка й упровадження наукових методів охорони природи й екологічної освіти; </w:t>
      </w:r>
    </w:p>
    <w:p w:rsidR="00B21783" w:rsidRDefault="00B21783" w:rsidP="00B217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783">
        <w:rPr>
          <w:rFonts w:ascii="Times New Roman" w:hAnsi="Times New Roman" w:cs="Times New Roman"/>
          <w:sz w:val="28"/>
          <w:szCs w:val="28"/>
        </w:rPr>
        <w:t xml:space="preserve">- здійснення екологічного моніторингу; </w:t>
      </w:r>
    </w:p>
    <w:p w:rsidR="00B21783" w:rsidRDefault="00B21783" w:rsidP="00B217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783">
        <w:rPr>
          <w:rFonts w:ascii="Times New Roman" w:hAnsi="Times New Roman" w:cs="Times New Roman"/>
          <w:sz w:val="28"/>
          <w:szCs w:val="28"/>
        </w:rPr>
        <w:t xml:space="preserve">- відновлення порушених природних та </w:t>
      </w:r>
      <w:proofErr w:type="spellStart"/>
      <w:r w:rsidRPr="00B21783">
        <w:rPr>
          <w:rFonts w:ascii="Times New Roman" w:hAnsi="Times New Roman" w:cs="Times New Roman"/>
          <w:sz w:val="28"/>
          <w:szCs w:val="28"/>
        </w:rPr>
        <w:t>історикокультурних</w:t>
      </w:r>
      <w:proofErr w:type="spellEnd"/>
      <w:r w:rsidRPr="00B21783">
        <w:rPr>
          <w:rFonts w:ascii="Times New Roman" w:hAnsi="Times New Roman" w:cs="Times New Roman"/>
          <w:sz w:val="28"/>
          <w:szCs w:val="28"/>
        </w:rPr>
        <w:t xml:space="preserve"> комплексів й об’єктів. </w:t>
      </w:r>
    </w:p>
    <w:p w:rsidR="00B21783" w:rsidRDefault="00B21783" w:rsidP="00B217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783">
        <w:rPr>
          <w:rFonts w:ascii="Times New Roman" w:hAnsi="Times New Roman" w:cs="Times New Roman"/>
          <w:sz w:val="28"/>
          <w:szCs w:val="28"/>
        </w:rPr>
        <w:lastRenderedPageBreak/>
        <w:t xml:space="preserve">Природні парки – це природоохоронні рекреаційні установи, території (акваторії) яких містять природні 33 комплекси та об’єкти, що мають значну екологічну та естетичну цінність, і призначені для використання в природоохоронних, освітніх і рекреаційних цілях. </w:t>
      </w:r>
    </w:p>
    <w:p w:rsidR="00B21783" w:rsidRDefault="00B21783" w:rsidP="00B217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783">
        <w:rPr>
          <w:rFonts w:ascii="Times New Roman" w:hAnsi="Times New Roman" w:cs="Times New Roman"/>
          <w:sz w:val="28"/>
          <w:szCs w:val="28"/>
        </w:rPr>
        <w:t xml:space="preserve">На природні парки покладають такі завдання: </w:t>
      </w:r>
    </w:p>
    <w:p w:rsidR="00B21783" w:rsidRDefault="00B21783" w:rsidP="00B217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783">
        <w:rPr>
          <w:rFonts w:ascii="Times New Roman" w:hAnsi="Times New Roman" w:cs="Times New Roman"/>
          <w:sz w:val="28"/>
          <w:szCs w:val="28"/>
        </w:rPr>
        <w:t xml:space="preserve">- збереження природного середовища, природних ландшафтів; </w:t>
      </w:r>
    </w:p>
    <w:p w:rsidR="00B21783" w:rsidRDefault="00B21783" w:rsidP="00B217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783">
        <w:rPr>
          <w:rFonts w:ascii="Times New Roman" w:hAnsi="Times New Roman" w:cs="Times New Roman"/>
          <w:sz w:val="28"/>
          <w:szCs w:val="28"/>
        </w:rPr>
        <w:t xml:space="preserve">- створення умов для відпочинку (зокрема масового) та збереження рекреаційних ресурсів; </w:t>
      </w:r>
    </w:p>
    <w:p w:rsidR="00B21783" w:rsidRDefault="00B21783" w:rsidP="00B217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783">
        <w:rPr>
          <w:rFonts w:ascii="Times New Roman" w:hAnsi="Times New Roman" w:cs="Times New Roman"/>
          <w:sz w:val="28"/>
          <w:szCs w:val="28"/>
        </w:rPr>
        <w:t xml:space="preserve">- розробка й упровадження ефективних методів охорони природи й підтримка екологічного балансу в умовах рекреаційного використання територій природних парків. </w:t>
      </w:r>
    </w:p>
    <w:p w:rsidR="00B21783" w:rsidRDefault="00B21783" w:rsidP="00B217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783">
        <w:rPr>
          <w:rFonts w:ascii="Times New Roman" w:hAnsi="Times New Roman" w:cs="Times New Roman"/>
          <w:sz w:val="28"/>
          <w:szCs w:val="28"/>
        </w:rPr>
        <w:t xml:space="preserve">Державні природні заказники – території (акваторії), що мають особливе значення для збереження або відновлення природних комплексів чи їхніх компонентів та підтримки екологічного балансу. </w:t>
      </w:r>
    </w:p>
    <w:p w:rsidR="00B21783" w:rsidRDefault="00B21783" w:rsidP="00B217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783">
        <w:rPr>
          <w:rFonts w:ascii="Times New Roman" w:hAnsi="Times New Roman" w:cs="Times New Roman"/>
          <w:sz w:val="28"/>
          <w:szCs w:val="28"/>
        </w:rPr>
        <w:t xml:space="preserve">Завдання заказників залежить від їхнього профілю: </w:t>
      </w:r>
    </w:p>
    <w:p w:rsidR="00B21783" w:rsidRDefault="00B21783" w:rsidP="00B217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783">
        <w:rPr>
          <w:rFonts w:ascii="Times New Roman" w:hAnsi="Times New Roman" w:cs="Times New Roman"/>
          <w:sz w:val="28"/>
          <w:szCs w:val="28"/>
        </w:rPr>
        <w:t xml:space="preserve">комплексні – для збереження й відновлення природних комплексів; </w:t>
      </w:r>
    </w:p>
    <w:p w:rsidR="00B21783" w:rsidRDefault="00B21783" w:rsidP="00B217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783">
        <w:rPr>
          <w:rFonts w:ascii="Times New Roman" w:hAnsi="Times New Roman" w:cs="Times New Roman"/>
          <w:sz w:val="28"/>
          <w:szCs w:val="28"/>
        </w:rPr>
        <w:t xml:space="preserve">біологічні – для збереження й відновлення рідкісних і зникаючих видів рослин і тварин; </w:t>
      </w:r>
    </w:p>
    <w:p w:rsidR="00B21783" w:rsidRDefault="00B21783" w:rsidP="00B217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783">
        <w:rPr>
          <w:rFonts w:ascii="Times New Roman" w:hAnsi="Times New Roman" w:cs="Times New Roman"/>
          <w:sz w:val="28"/>
          <w:szCs w:val="28"/>
        </w:rPr>
        <w:t xml:space="preserve">палеонтологічні – для збереження викопних об’єктів; </w:t>
      </w:r>
    </w:p>
    <w:p w:rsidR="00B21783" w:rsidRDefault="00B21783" w:rsidP="00B217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783">
        <w:rPr>
          <w:rFonts w:ascii="Times New Roman" w:hAnsi="Times New Roman" w:cs="Times New Roman"/>
          <w:sz w:val="28"/>
          <w:szCs w:val="28"/>
        </w:rPr>
        <w:t xml:space="preserve">гідрологічні – для збереження й відновлення цінних водних об’єктів та екологічних систем; </w:t>
      </w:r>
    </w:p>
    <w:p w:rsidR="00D611ED" w:rsidRDefault="00B21783" w:rsidP="00B217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783">
        <w:rPr>
          <w:rFonts w:ascii="Times New Roman" w:hAnsi="Times New Roman" w:cs="Times New Roman"/>
          <w:sz w:val="28"/>
          <w:szCs w:val="28"/>
        </w:rPr>
        <w:t>геологічні – для збереження цінних об’єкті</w:t>
      </w:r>
      <w:r w:rsidR="00D611ED">
        <w:rPr>
          <w:rFonts w:ascii="Times New Roman" w:hAnsi="Times New Roman" w:cs="Times New Roman"/>
          <w:sz w:val="28"/>
          <w:szCs w:val="28"/>
        </w:rPr>
        <w:t>в і комплексів неживої природи.</w:t>
      </w:r>
    </w:p>
    <w:p w:rsidR="00B21783" w:rsidRDefault="00B21783" w:rsidP="00B217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783">
        <w:rPr>
          <w:rFonts w:ascii="Times New Roman" w:hAnsi="Times New Roman" w:cs="Times New Roman"/>
          <w:sz w:val="28"/>
          <w:szCs w:val="28"/>
        </w:rPr>
        <w:t xml:space="preserve">Пам’ятки природи – унікальні, непоправні, цінні в екологічному, науковому, культурному та естетичному відношеннях природні комплекси, а також об’єкти природного та штучного походження. Дендрологічні парки й ботанічні сади є природоохоронними установами. </w:t>
      </w:r>
    </w:p>
    <w:p w:rsidR="00B21783" w:rsidRDefault="00B21783" w:rsidP="00B217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783">
        <w:rPr>
          <w:rFonts w:ascii="Times New Roman" w:hAnsi="Times New Roman" w:cs="Times New Roman"/>
          <w:sz w:val="28"/>
          <w:szCs w:val="28"/>
        </w:rPr>
        <w:t xml:space="preserve">Їхнє завданнями – створювати спеціальні колекції рослин з метою збереження різноманітності та збагачення рослинного світу, а також здійснювати наукову, навчальну та освітню діяльність. Території дендрологічних парків і ботанічних 34 садів призначені тільки для виконання їхніх прямих завдань. На територіях дендрологічних парків і ботанічних садів заборонено будь-яку </w:t>
      </w:r>
      <w:r w:rsidRPr="00B21783">
        <w:rPr>
          <w:rFonts w:ascii="Times New Roman" w:hAnsi="Times New Roman" w:cs="Times New Roman"/>
          <w:sz w:val="28"/>
          <w:szCs w:val="28"/>
        </w:rPr>
        <w:lastRenderedPageBreak/>
        <w:t xml:space="preserve">діяльність, що не пов’язана з виконанням їхніх завдань і порушує збереження флористичних об’єктів. Лікувально-оздоровчі місцевості та курорти – території (акваторії), які є придатними для організації лікування та профілактики захворювань, а також відпочинку населення й мають природні лікувальні ресурси (мінеральні води, лікувальні грязі, ропа лиманів і озер, лікувальний клімат, пляжі, частини акваторій і внутрішніх морів, інші природні об’єкти). Заповідники не належать до основних об’єктів екологічного туризму, хоча в так званих буферних зонах можлива організація, наприклад, екологічних стежок. </w:t>
      </w:r>
    </w:p>
    <w:p w:rsidR="00B21783" w:rsidRDefault="00B21783" w:rsidP="00B217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783" w:rsidRPr="00B21783" w:rsidRDefault="00B21783" w:rsidP="00B2178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783">
        <w:rPr>
          <w:rFonts w:ascii="Times New Roman" w:hAnsi="Times New Roman" w:cs="Times New Roman"/>
          <w:b/>
          <w:sz w:val="28"/>
          <w:szCs w:val="28"/>
        </w:rPr>
        <w:t>Поширення екологічного туризму</w:t>
      </w:r>
      <w:r w:rsidRPr="00B217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1ED" w:rsidRDefault="00D611ED" w:rsidP="00B217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783" w:rsidRDefault="00B21783" w:rsidP="00B217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783">
        <w:rPr>
          <w:rFonts w:ascii="Times New Roman" w:hAnsi="Times New Roman" w:cs="Times New Roman"/>
          <w:sz w:val="28"/>
          <w:szCs w:val="28"/>
        </w:rPr>
        <w:t xml:space="preserve">Напрями екологічних турів відрізняються від традиційних туристичних потоків. </w:t>
      </w:r>
      <w:proofErr w:type="spellStart"/>
      <w:r w:rsidRPr="00B21783">
        <w:rPr>
          <w:rFonts w:ascii="Times New Roman" w:hAnsi="Times New Roman" w:cs="Times New Roman"/>
          <w:sz w:val="28"/>
          <w:szCs w:val="28"/>
        </w:rPr>
        <w:t>Екотуристи</w:t>
      </w:r>
      <w:proofErr w:type="spellEnd"/>
      <w:r w:rsidRPr="00B21783">
        <w:rPr>
          <w:rFonts w:ascii="Times New Roman" w:hAnsi="Times New Roman" w:cs="Times New Roman"/>
          <w:sz w:val="28"/>
          <w:szCs w:val="28"/>
        </w:rPr>
        <w:t xml:space="preserve"> вирушають головним чином з розвинених країн у ті, що розвиваються й розташовані переважно в тропіках, де природа екзотична й приваблива для жителів помірних широт. Тут лідирують Кенія, Танзанія, Еквадор, Коста-Ріка, Непал, країни Карибського регіону й Океанії. Серед розвинених країн слід відзначити Австралію, Нову Зеландію й ПАР. У Західній Європі й Північній Америці розвинений внутрішній екологічний туризм, туристи активно відвідують природні території та сільську місц</w:t>
      </w:r>
      <w:r>
        <w:rPr>
          <w:rFonts w:ascii="Times New Roman" w:hAnsi="Times New Roman" w:cs="Times New Roman"/>
          <w:sz w:val="28"/>
          <w:szCs w:val="28"/>
        </w:rPr>
        <w:t>евість.</w:t>
      </w:r>
    </w:p>
    <w:p w:rsidR="00B21783" w:rsidRDefault="00B21783" w:rsidP="00B217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783">
        <w:rPr>
          <w:rFonts w:ascii="Times New Roman" w:hAnsi="Times New Roman" w:cs="Times New Roman"/>
          <w:sz w:val="28"/>
          <w:szCs w:val="28"/>
        </w:rPr>
        <w:t xml:space="preserve">Екологічні тури орієнтовані на райони з незайманою природою, проте їхня кількість неухильно скорочується. У зв’язку з цим, організовуючи екологічні подорожі, усе частіше доводиться вдаватися до редукованих форм 35 спілкування з природою, включати в об’єкти туризму вторинні, змінені людською діяльністю ландшафти. Західна Європа й Північна Америка переживають </w:t>
      </w:r>
      <w:proofErr w:type="spellStart"/>
      <w:r w:rsidRPr="00B21783">
        <w:rPr>
          <w:rFonts w:ascii="Times New Roman" w:hAnsi="Times New Roman" w:cs="Times New Roman"/>
          <w:sz w:val="28"/>
          <w:szCs w:val="28"/>
        </w:rPr>
        <w:t>екотуристичний</w:t>
      </w:r>
      <w:proofErr w:type="spellEnd"/>
      <w:r w:rsidRPr="00B21783">
        <w:rPr>
          <w:rFonts w:ascii="Times New Roman" w:hAnsi="Times New Roman" w:cs="Times New Roman"/>
          <w:sz w:val="28"/>
          <w:szCs w:val="28"/>
        </w:rPr>
        <w:t xml:space="preserve"> бум. </w:t>
      </w:r>
    </w:p>
    <w:p w:rsidR="00B21783" w:rsidRDefault="00B21783" w:rsidP="00B217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783">
        <w:rPr>
          <w:rFonts w:ascii="Times New Roman" w:hAnsi="Times New Roman" w:cs="Times New Roman"/>
          <w:sz w:val="28"/>
          <w:szCs w:val="28"/>
        </w:rPr>
        <w:t xml:space="preserve">В Україні, навпаки, попит на екологічні тури поки незначний. Причинами цього є: </w:t>
      </w:r>
    </w:p>
    <w:p w:rsidR="00B21783" w:rsidRDefault="00B21783" w:rsidP="00B217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783">
        <w:rPr>
          <w:rFonts w:ascii="Times New Roman" w:hAnsi="Times New Roman" w:cs="Times New Roman"/>
          <w:sz w:val="28"/>
          <w:szCs w:val="28"/>
        </w:rPr>
        <w:t xml:space="preserve">- недостатня інформованість населення про цей напрямок туризму, його можливості та переваги; </w:t>
      </w:r>
    </w:p>
    <w:p w:rsidR="00B21783" w:rsidRDefault="00B21783" w:rsidP="00B217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783">
        <w:rPr>
          <w:rFonts w:ascii="Times New Roman" w:hAnsi="Times New Roman" w:cs="Times New Roman"/>
          <w:sz w:val="28"/>
          <w:szCs w:val="28"/>
        </w:rPr>
        <w:t xml:space="preserve">- надмірно високі ціни; </w:t>
      </w:r>
    </w:p>
    <w:p w:rsidR="00B21783" w:rsidRDefault="00B21783" w:rsidP="00B217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783">
        <w:rPr>
          <w:rFonts w:ascii="Times New Roman" w:hAnsi="Times New Roman" w:cs="Times New Roman"/>
          <w:sz w:val="28"/>
          <w:szCs w:val="28"/>
        </w:rPr>
        <w:t xml:space="preserve">- нерозвиненість туристичної інфраструктури; </w:t>
      </w:r>
    </w:p>
    <w:p w:rsidR="00B21783" w:rsidRDefault="00B21783" w:rsidP="00B217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783">
        <w:rPr>
          <w:rFonts w:ascii="Times New Roman" w:hAnsi="Times New Roman" w:cs="Times New Roman"/>
          <w:sz w:val="28"/>
          <w:szCs w:val="28"/>
        </w:rPr>
        <w:lastRenderedPageBreak/>
        <w:t xml:space="preserve">- низький рівень сервісу; </w:t>
      </w:r>
    </w:p>
    <w:p w:rsidR="00B21783" w:rsidRDefault="00B21783" w:rsidP="00B217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проблеми безпеки та ін.</w:t>
      </w:r>
    </w:p>
    <w:p w:rsidR="00B21783" w:rsidRDefault="00B21783" w:rsidP="00B217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783" w:rsidRPr="00B21783" w:rsidRDefault="00B21783" w:rsidP="00B2178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783">
        <w:rPr>
          <w:rFonts w:ascii="Times New Roman" w:hAnsi="Times New Roman" w:cs="Times New Roman"/>
          <w:b/>
          <w:sz w:val="28"/>
          <w:szCs w:val="28"/>
        </w:rPr>
        <w:t xml:space="preserve">3. Найбільші регіони й центри </w:t>
      </w:r>
      <w:proofErr w:type="spellStart"/>
      <w:r w:rsidRPr="00B21783">
        <w:rPr>
          <w:rFonts w:ascii="Times New Roman" w:hAnsi="Times New Roman" w:cs="Times New Roman"/>
          <w:b/>
          <w:sz w:val="28"/>
          <w:szCs w:val="28"/>
        </w:rPr>
        <w:t>екотуризму</w:t>
      </w:r>
      <w:proofErr w:type="spellEnd"/>
      <w:r w:rsidRPr="00B217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1783" w:rsidRDefault="00B21783" w:rsidP="00B217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783" w:rsidRPr="00D611ED" w:rsidRDefault="00B21783" w:rsidP="00B2178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1ED">
        <w:rPr>
          <w:rFonts w:ascii="Times New Roman" w:hAnsi="Times New Roman" w:cs="Times New Roman"/>
          <w:b/>
          <w:sz w:val="28"/>
          <w:szCs w:val="28"/>
        </w:rPr>
        <w:t xml:space="preserve">Європа </w:t>
      </w:r>
    </w:p>
    <w:p w:rsidR="00B21783" w:rsidRDefault="00B21783" w:rsidP="00B217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783">
        <w:rPr>
          <w:rFonts w:ascii="Times New Roman" w:hAnsi="Times New Roman" w:cs="Times New Roman"/>
          <w:sz w:val="28"/>
          <w:szCs w:val="28"/>
        </w:rPr>
        <w:t xml:space="preserve">Найбільш привабливими для екологічних туристів є Норвегія, Швеція, Фінляндія (країни північної частини Західної Європи), Польща, Словаччина, Білорусь (східна частина Центральної Європи), Німеччина, Франція, Італія, Греція (західна частина Центральної Європи). </w:t>
      </w:r>
    </w:p>
    <w:p w:rsidR="00B21783" w:rsidRPr="00D611ED" w:rsidRDefault="00B21783" w:rsidP="00B2178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1ED">
        <w:rPr>
          <w:rFonts w:ascii="Times New Roman" w:hAnsi="Times New Roman" w:cs="Times New Roman"/>
          <w:b/>
          <w:sz w:val="28"/>
          <w:szCs w:val="28"/>
        </w:rPr>
        <w:t xml:space="preserve">Північна частина Західної Європи. </w:t>
      </w:r>
    </w:p>
    <w:p w:rsidR="00B21783" w:rsidRDefault="00B21783" w:rsidP="00B217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783">
        <w:rPr>
          <w:rFonts w:ascii="Times New Roman" w:hAnsi="Times New Roman" w:cs="Times New Roman"/>
          <w:sz w:val="28"/>
          <w:szCs w:val="28"/>
        </w:rPr>
        <w:t xml:space="preserve">Перші національні парки на території Європи – </w:t>
      </w:r>
      <w:proofErr w:type="spellStart"/>
      <w:r w:rsidRPr="00B21783">
        <w:rPr>
          <w:rFonts w:ascii="Times New Roman" w:hAnsi="Times New Roman" w:cs="Times New Roman"/>
          <w:sz w:val="28"/>
          <w:szCs w:val="28"/>
        </w:rPr>
        <w:t>Сарек</w:t>
      </w:r>
      <w:proofErr w:type="spellEnd"/>
      <w:r w:rsidRPr="00B2178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21783">
        <w:rPr>
          <w:rFonts w:ascii="Times New Roman" w:hAnsi="Times New Roman" w:cs="Times New Roman"/>
          <w:sz w:val="28"/>
          <w:szCs w:val="28"/>
        </w:rPr>
        <w:t>СтураШефаллет</w:t>
      </w:r>
      <w:proofErr w:type="spellEnd"/>
      <w:r w:rsidRPr="00B21783">
        <w:rPr>
          <w:rFonts w:ascii="Times New Roman" w:hAnsi="Times New Roman" w:cs="Times New Roman"/>
          <w:sz w:val="28"/>
          <w:szCs w:val="28"/>
        </w:rPr>
        <w:t xml:space="preserve"> – було створено у Швеції в 1909 р. Швеція є перспективною для розвитку екологічного туризму, оскільки майже половину її території займають ліси та озера. На території Лапландії, що включає землі Норвегії, Швеції, Фінляндії та Росії, розташовані два великі заповідники – </w:t>
      </w:r>
      <w:proofErr w:type="spellStart"/>
      <w:r w:rsidRPr="00B21783">
        <w:rPr>
          <w:rFonts w:ascii="Times New Roman" w:hAnsi="Times New Roman" w:cs="Times New Roman"/>
          <w:sz w:val="28"/>
          <w:szCs w:val="28"/>
        </w:rPr>
        <w:t>Лемменйокі</w:t>
      </w:r>
      <w:proofErr w:type="spellEnd"/>
      <w:r w:rsidRPr="00B21783">
        <w:rPr>
          <w:rFonts w:ascii="Times New Roman" w:hAnsi="Times New Roman" w:cs="Times New Roman"/>
          <w:sz w:val="28"/>
          <w:szCs w:val="28"/>
        </w:rPr>
        <w:t xml:space="preserve"> (найбільший національний парк Фінляндії) та </w:t>
      </w:r>
      <w:proofErr w:type="spellStart"/>
      <w:r w:rsidRPr="00B21783">
        <w:rPr>
          <w:rFonts w:ascii="Times New Roman" w:hAnsi="Times New Roman" w:cs="Times New Roman"/>
          <w:sz w:val="28"/>
          <w:szCs w:val="28"/>
        </w:rPr>
        <w:t>Евре-Анарйокка</w:t>
      </w:r>
      <w:proofErr w:type="spellEnd"/>
      <w:r w:rsidRPr="00B21783">
        <w:rPr>
          <w:rFonts w:ascii="Times New Roman" w:hAnsi="Times New Roman" w:cs="Times New Roman"/>
          <w:sz w:val="28"/>
          <w:szCs w:val="28"/>
        </w:rPr>
        <w:t xml:space="preserve"> (норвезький національний парк). Разом ці парки охорон</w:t>
      </w:r>
      <w:r>
        <w:rPr>
          <w:rFonts w:ascii="Times New Roman" w:hAnsi="Times New Roman" w:cs="Times New Roman"/>
          <w:sz w:val="28"/>
          <w:szCs w:val="28"/>
        </w:rPr>
        <w:t>яють територію площею 4 тис. км</w:t>
      </w:r>
      <w:r w:rsidRPr="00B21783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B21783">
        <w:rPr>
          <w:rFonts w:ascii="Times New Roman" w:hAnsi="Times New Roman" w:cs="Times New Roman"/>
          <w:sz w:val="28"/>
          <w:szCs w:val="28"/>
        </w:rPr>
        <w:t xml:space="preserve">– одну з найбільших територій дикої природи в Європі. Значний інтерес для розвитку екологічного туризму становить Ісландія. Це центр вулканічної й геотермальної 36 активності, країна має безліч лакових потоків, кратерів і геотермальних джерел. Близько 9% території Ісландії зайнято національними парками. Тут розташований найпотужніший водоспад Європи – </w:t>
      </w:r>
      <w:proofErr w:type="spellStart"/>
      <w:r w:rsidRPr="00B21783">
        <w:rPr>
          <w:rFonts w:ascii="Times New Roman" w:hAnsi="Times New Roman" w:cs="Times New Roman"/>
          <w:sz w:val="28"/>
          <w:szCs w:val="28"/>
        </w:rPr>
        <w:t>Детифос</w:t>
      </w:r>
      <w:proofErr w:type="spellEnd"/>
      <w:r w:rsidRPr="00B21783">
        <w:rPr>
          <w:rFonts w:ascii="Times New Roman" w:hAnsi="Times New Roman" w:cs="Times New Roman"/>
          <w:sz w:val="28"/>
          <w:szCs w:val="28"/>
        </w:rPr>
        <w:t>, його висота – 44 м. Національні парки Великобританії – доволі складні утворення, що містять разом з резерватами суворої охорони сільськогосподарські угіддя, експлуатовані ліси, гірські виробки. Найбільшим національним резерватом дикої природи у Великобританії є Ш</w:t>
      </w:r>
      <w:r>
        <w:rPr>
          <w:rFonts w:ascii="Times New Roman" w:hAnsi="Times New Roman" w:cs="Times New Roman"/>
          <w:sz w:val="28"/>
          <w:szCs w:val="28"/>
        </w:rPr>
        <w:t>отландські гори. Близько 260 км</w:t>
      </w:r>
      <w:r w:rsidRPr="00B2178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21783">
        <w:rPr>
          <w:rFonts w:ascii="Times New Roman" w:hAnsi="Times New Roman" w:cs="Times New Roman"/>
          <w:sz w:val="28"/>
          <w:szCs w:val="28"/>
        </w:rPr>
        <w:t xml:space="preserve"> цієї гірської місцевості оголошено національним резерватом природи. У горах </w:t>
      </w:r>
      <w:proofErr w:type="spellStart"/>
      <w:r w:rsidRPr="00B21783">
        <w:rPr>
          <w:rFonts w:ascii="Times New Roman" w:hAnsi="Times New Roman" w:cs="Times New Roman"/>
          <w:sz w:val="28"/>
          <w:szCs w:val="28"/>
        </w:rPr>
        <w:t>Карнгорм</w:t>
      </w:r>
      <w:proofErr w:type="spellEnd"/>
      <w:r w:rsidRPr="00B21783">
        <w:rPr>
          <w:rFonts w:ascii="Times New Roman" w:hAnsi="Times New Roman" w:cs="Times New Roman"/>
          <w:sz w:val="28"/>
          <w:szCs w:val="28"/>
        </w:rPr>
        <w:t xml:space="preserve"> у самому центрі Шотландських гір до сьогодні збереглися ділянки первозданного соснового лісу. </w:t>
      </w:r>
    </w:p>
    <w:p w:rsidR="00B21783" w:rsidRPr="00D611ED" w:rsidRDefault="00B21783" w:rsidP="00B2178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1ED">
        <w:rPr>
          <w:rFonts w:ascii="Times New Roman" w:hAnsi="Times New Roman" w:cs="Times New Roman"/>
          <w:b/>
          <w:sz w:val="28"/>
          <w:szCs w:val="28"/>
        </w:rPr>
        <w:t xml:space="preserve">Східна частина Центральної Європи. </w:t>
      </w:r>
    </w:p>
    <w:p w:rsidR="00B21783" w:rsidRDefault="00B21783" w:rsidP="00B217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783">
        <w:rPr>
          <w:rFonts w:ascii="Times New Roman" w:hAnsi="Times New Roman" w:cs="Times New Roman"/>
          <w:sz w:val="28"/>
          <w:szCs w:val="28"/>
        </w:rPr>
        <w:lastRenderedPageBreak/>
        <w:t xml:space="preserve">Один з найстаріших (заснований у 1821 р.) національних парків Центральної Європи розташований на територіях Польщі та Білорусі. Площа національного парку </w:t>
      </w:r>
      <w:proofErr w:type="spellStart"/>
      <w:r w:rsidRPr="00B21783">
        <w:rPr>
          <w:rFonts w:ascii="Times New Roman" w:hAnsi="Times New Roman" w:cs="Times New Roman"/>
          <w:sz w:val="28"/>
          <w:szCs w:val="28"/>
        </w:rPr>
        <w:t>Біловежж</w:t>
      </w:r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(Польща) становить 54 км</w:t>
      </w:r>
      <w:r w:rsidRPr="00B2178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21783">
        <w:rPr>
          <w:rFonts w:ascii="Times New Roman" w:hAnsi="Times New Roman" w:cs="Times New Roman"/>
          <w:sz w:val="28"/>
          <w:szCs w:val="28"/>
        </w:rPr>
        <w:t xml:space="preserve"> , національного парку Біло</w:t>
      </w:r>
      <w:r>
        <w:rPr>
          <w:rFonts w:ascii="Times New Roman" w:hAnsi="Times New Roman" w:cs="Times New Roman"/>
          <w:sz w:val="28"/>
          <w:szCs w:val="28"/>
        </w:rPr>
        <w:t>везька пуща (Білорусь) – 880 км</w:t>
      </w:r>
      <w:r w:rsidRPr="00B2178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21783">
        <w:rPr>
          <w:rFonts w:ascii="Times New Roman" w:hAnsi="Times New Roman" w:cs="Times New Roman"/>
          <w:sz w:val="28"/>
          <w:szCs w:val="28"/>
        </w:rPr>
        <w:t xml:space="preserve"> . Характерна особливість парку – реліктовий ліс, розташований на майже плоскій місцевості, а його головна визначна пам’ятка – зубри. </w:t>
      </w:r>
    </w:p>
    <w:p w:rsidR="00D611ED" w:rsidRDefault="00B21783" w:rsidP="00B217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783">
        <w:rPr>
          <w:rFonts w:ascii="Times New Roman" w:hAnsi="Times New Roman" w:cs="Times New Roman"/>
          <w:sz w:val="28"/>
          <w:szCs w:val="28"/>
        </w:rPr>
        <w:t>На кордоні Словаччини й Польщі Татри, на території яких розташовані Національні парки Високі Татри й низькі Татри, охороняють одну з найбільших печерних систем Європи. Західна частина Центральної Європи. Найбільший національний парк Німеччини – „Баварський ліс” – було засновано в 1970 р. На південному сході до цього парку примикає національний парк „</w:t>
      </w:r>
      <w:proofErr w:type="spellStart"/>
      <w:r w:rsidRPr="00B21783">
        <w:rPr>
          <w:rFonts w:ascii="Times New Roman" w:hAnsi="Times New Roman" w:cs="Times New Roman"/>
          <w:sz w:val="28"/>
          <w:szCs w:val="28"/>
        </w:rPr>
        <w:t>Шумава</w:t>
      </w:r>
      <w:proofErr w:type="spellEnd"/>
      <w:r w:rsidRPr="00B21783">
        <w:rPr>
          <w:rFonts w:ascii="Times New Roman" w:hAnsi="Times New Roman" w:cs="Times New Roman"/>
          <w:sz w:val="28"/>
          <w:szCs w:val="28"/>
        </w:rPr>
        <w:t xml:space="preserve">”, розташований у Чехії. Разом обидва парки становлять найбільшу лісову територію в центрі Європи. На півдні Франції під охороною розташована болотиста місцевість </w:t>
      </w:r>
      <w:proofErr w:type="spellStart"/>
      <w:r w:rsidRPr="00B21783">
        <w:rPr>
          <w:rFonts w:ascii="Times New Roman" w:hAnsi="Times New Roman" w:cs="Times New Roman"/>
          <w:sz w:val="28"/>
          <w:szCs w:val="28"/>
        </w:rPr>
        <w:t>Камарг</w:t>
      </w:r>
      <w:proofErr w:type="spellEnd"/>
      <w:r w:rsidRPr="00B21783">
        <w:rPr>
          <w:rFonts w:ascii="Times New Roman" w:hAnsi="Times New Roman" w:cs="Times New Roman"/>
          <w:sz w:val="28"/>
          <w:szCs w:val="28"/>
        </w:rPr>
        <w:t xml:space="preserve">, яку використовують перелітні птахи в період сезонних 37 міграцій. Одна з характерних особливостей природних територій Європи, які знаходяться під охороною, – їхні невеликі розміри: збільшенню розмірів сприяє змикання кордонів національних парків різних країн. До них належить, наприклад, об’єднання територій, які охороняються парками </w:t>
      </w:r>
      <w:proofErr w:type="spellStart"/>
      <w:r w:rsidRPr="00B21783">
        <w:rPr>
          <w:rFonts w:ascii="Times New Roman" w:hAnsi="Times New Roman" w:cs="Times New Roman"/>
          <w:sz w:val="28"/>
          <w:szCs w:val="28"/>
        </w:rPr>
        <w:t>Вануаз</w:t>
      </w:r>
      <w:proofErr w:type="spellEnd"/>
      <w:r w:rsidRPr="00B21783">
        <w:rPr>
          <w:rFonts w:ascii="Times New Roman" w:hAnsi="Times New Roman" w:cs="Times New Roman"/>
          <w:sz w:val="28"/>
          <w:szCs w:val="28"/>
        </w:rPr>
        <w:t xml:space="preserve"> (Франція) і Гран-</w:t>
      </w:r>
      <w:proofErr w:type="spellStart"/>
      <w:r w:rsidRPr="00B21783">
        <w:rPr>
          <w:rFonts w:ascii="Times New Roman" w:hAnsi="Times New Roman" w:cs="Times New Roman"/>
          <w:sz w:val="28"/>
          <w:szCs w:val="28"/>
        </w:rPr>
        <w:t>Парадизо</w:t>
      </w:r>
      <w:proofErr w:type="spellEnd"/>
      <w:r w:rsidRPr="00B21783">
        <w:rPr>
          <w:rFonts w:ascii="Times New Roman" w:hAnsi="Times New Roman" w:cs="Times New Roman"/>
          <w:sz w:val="28"/>
          <w:szCs w:val="28"/>
        </w:rPr>
        <w:t xml:space="preserve"> (північний захід Італії) в Альпах. Територія обох парків є однією з найбільш протяжних територій у центрі Європи, що знаходяться під охороною. Серед заповідних територій Греції особливо важливою є національний парк Олімп, що охороняє одягнену лісами гору Олімп – обитель грецьких богів. На території національного парку живуть вовки, орли, грифони. Знаменитим об’єктом </w:t>
      </w:r>
      <w:proofErr w:type="spellStart"/>
      <w:r w:rsidRPr="00B21783">
        <w:rPr>
          <w:rFonts w:ascii="Times New Roman" w:hAnsi="Times New Roman" w:cs="Times New Roman"/>
          <w:sz w:val="28"/>
          <w:szCs w:val="28"/>
        </w:rPr>
        <w:t>екотуризму</w:t>
      </w:r>
      <w:proofErr w:type="spellEnd"/>
      <w:r w:rsidRPr="00B21783">
        <w:rPr>
          <w:rFonts w:ascii="Times New Roman" w:hAnsi="Times New Roman" w:cs="Times New Roman"/>
          <w:sz w:val="28"/>
          <w:szCs w:val="28"/>
        </w:rPr>
        <w:t xml:space="preserve"> в Греції є острів Крит, своєрідний ландшафт якого отримав назву Білі гори. </w:t>
      </w:r>
    </w:p>
    <w:p w:rsidR="00D611ED" w:rsidRPr="00D611ED" w:rsidRDefault="00B21783" w:rsidP="00B2178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1ED">
        <w:rPr>
          <w:rFonts w:ascii="Times New Roman" w:hAnsi="Times New Roman" w:cs="Times New Roman"/>
          <w:b/>
          <w:sz w:val="28"/>
          <w:szCs w:val="28"/>
        </w:rPr>
        <w:t xml:space="preserve">Північна Америка </w:t>
      </w:r>
    </w:p>
    <w:p w:rsidR="00B21783" w:rsidRDefault="00B21783" w:rsidP="00B217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783">
        <w:rPr>
          <w:rFonts w:ascii="Times New Roman" w:hAnsi="Times New Roman" w:cs="Times New Roman"/>
          <w:sz w:val="28"/>
          <w:szCs w:val="28"/>
        </w:rPr>
        <w:t>Найбільш привабливими для екологічних туристів є Канада й США. У Канаді система охоронних природних територій одна з найдосконаліших у світі. У країні налічується 34 національні парки, національні ліси (територія,</w:t>
      </w:r>
      <w:r>
        <w:rPr>
          <w:rFonts w:ascii="Times New Roman" w:hAnsi="Times New Roman" w:cs="Times New Roman"/>
          <w:sz w:val="28"/>
          <w:szCs w:val="28"/>
        </w:rPr>
        <w:t xml:space="preserve"> що охороняється, – 3,9 млн. км</w:t>
      </w:r>
      <w:r w:rsidRPr="00B2178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21783">
        <w:rPr>
          <w:rFonts w:ascii="Times New Roman" w:hAnsi="Times New Roman" w:cs="Times New Roman"/>
          <w:sz w:val="28"/>
          <w:szCs w:val="28"/>
        </w:rPr>
        <w:t xml:space="preserve"> ), 46 національних фауністичних резерватів і 101 національний притулок для птахів. </w:t>
      </w:r>
    </w:p>
    <w:p w:rsidR="00B21783" w:rsidRDefault="00B21783" w:rsidP="00B217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783">
        <w:rPr>
          <w:rFonts w:ascii="Times New Roman" w:hAnsi="Times New Roman" w:cs="Times New Roman"/>
          <w:sz w:val="28"/>
          <w:szCs w:val="28"/>
        </w:rPr>
        <w:lastRenderedPageBreak/>
        <w:t xml:space="preserve">У 1885 р. першим національним парком Канади був проголошено </w:t>
      </w:r>
      <w:proofErr w:type="spellStart"/>
      <w:r w:rsidRPr="00B21783">
        <w:rPr>
          <w:rFonts w:ascii="Times New Roman" w:hAnsi="Times New Roman" w:cs="Times New Roman"/>
          <w:sz w:val="28"/>
          <w:szCs w:val="28"/>
        </w:rPr>
        <w:t>Банф</w:t>
      </w:r>
      <w:proofErr w:type="spellEnd"/>
      <w:r w:rsidRPr="00B21783">
        <w:rPr>
          <w:rFonts w:ascii="Times New Roman" w:hAnsi="Times New Roman" w:cs="Times New Roman"/>
          <w:sz w:val="28"/>
          <w:szCs w:val="28"/>
        </w:rPr>
        <w:t xml:space="preserve"> – район джерел </w:t>
      </w:r>
      <w:proofErr w:type="spellStart"/>
      <w:r w:rsidRPr="00B21783">
        <w:rPr>
          <w:rFonts w:ascii="Times New Roman" w:hAnsi="Times New Roman" w:cs="Times New Roman"/>
          <w:sz w:val="28"/>
          <w:szCs w:val="28"/>
        </w:rPr>
        <w:t>Сульфур-Маунтін</w:t>
      </w:r>
      <w:proofErr w:type="spellEnd"/>
      <w:r w:rsidRPr="00B21783">
        <w:rPr>
          <w:rFonts w:ascii="Times New Roman" w:hAnsi="Times New Roman" w:cs="Times New Roman"/>
          <w:sz w:val="28"/>
          <w:szCs w:val="28"/>
        </w:rPr>
        <w:t xml:space="preserve">. До кінця XIX ст. на цій території створили чотири національні парки: </w:t>
      </w:r>
      <w:proofErr w:type="spellStart"/>
      <w:r w:rsidRPr="00B21783">
        <w:rPr>
          <w:rFonts w:ascii="Times New Roman" w:hAnsi="Times New Roman" w:cs="Times New Roman"/>
          <w:sz w:val="28"/>
          <w:szCs w:val="28"/>
        </w:rPr>
        <w:t>Банф</w:t>
      </w:r>
      <w:proofErr w:type="spellEnd"/>
      <w:r w:rsidRPr="00B217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1783">
        <w:rPr>
          <w:rFonts w:ascii="Times New Roman" w:hAnsi="Times New Roman" w:cs="Times New Roman"/>
          <w:sz w:val="28"/>
          <w:szCs w:val="28"/>
        </w:rPr>
        <w:t>Джаспер</w:t>
      </w:r>
      <w:proofErr w:type="spellEnd"/>
      <w:r w:rsidRPr="00B217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1783">
        <w:rPr>
          <w:rFonts w:ascii="Times New Roman" w:hAnsi="Times New Roman" w:cs="Times New Roman"/>
          <w:sz w:val="28"/>
          <w:szCs w:val="28"/>
        </w:rPr>
        <w:t>Йохо</w:t>
      </w:r>
      <w:proofErr w:type="spellEnd"/>
      <w:r w:rsidRPr="00B217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1783">
        <w:rPr>
          <w:rFonts w:ascii="Times New Roman" w:hAnsi="Times New Roman" w:cs="Times New Roman"/>
          <w:sz w:val="28"/>
          <w:szCs w:val="28"/>
        </w:rPr>
        <w:t>Кутеней</w:t>
      </w:r>
      <w:proofErr w:type="spellEnd"/>
      <w:r w:rsidRPr="00B21783">
        <w:rPr>
          <w:rFonts w:ascii="Times New Roman" w:hAnsi="Times New Roman" w:cs="Times New Roman"/>
          <w:sz w:val="28"/>
          <w:szCs w:val="28"/>
        </w:rPr>
        <w:t>,</w:t>
      </w:r>
      <w:r w:rsidR="00D611ED">
        <w:rPr>
          <w:rFonts w:ascii="Times New Roman" w:hAnsi="Times New Roman" w:cs="Times New Roman"/>
          <w:sz w:val="28"/>
          <w:szCs w:val="28"/>
        </w:rPr>
        <w:t xml:space="preserve"> які разом охороняють 20 700 км</w:t>
      </w:r>
      <w:r w:rsidRPr="00D611E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21783">
        <w:rPr>
          <w:rFonts w:ascii="Times New Roman" w:hAnsi="Times New Roman" w:cs="Times New Roman"/>
          <w:sz w:val="28"/>
          <w:szCs w:val="28"/>
        </w:rPr>
        <w:t xml:space="preserve"> території Канадських Скелястих гір. До видатних національних парків цієї країни належать національний парк </w:t>
      </w:r>
      <w:proofErr w:type="spellStart"/>
      <w:r w:rsidRPr="00B21783">
        <w:rPr>
          <w:rFonts w:ascii="Times New Roman" w:hAnsi="Times New Roman" w:cs="Times New Roman"/>
          <w:sz w:val="28"/>
          <w:szCs w:val="28"/>
        </w:rPr>
        <w:t>Клуейн</w:t>
      </w:r>
      <w:proofErr w:type="spellEnd"/>
      <w:r w:rsidRPr="00B21783">
        <w:rPr>
          <w:rFonts w:ascii="Times New Roman" w:hAnsi="Times New Roman" w:cs="Times New Roman"/>
          <w:sz w:val="28"/>
          <w:szCs w:val="28"/>
        </w:rPr>
        <w:t>, на території якого розташоване найбільше після Гренландії льодовикове поле; національний парк Врангеля, який є найбільшою природо</w:t>
      </w:r>
      <w:r w:rsidR="00D611ED">
        <w:rPr>
          <w:rFonts w:ascii="Times New Roman" w:hAnsi="Times New Roman" w:cs="Times New Roman"/>
          <w:sz w:val="28"/>
          <w:szCs w:val="28"/>
        </w:rPr>
        <w:t>охоронною територією у світі;</w:t>
      </w:r>
      <w:r w:rsidRPr="00B21783">
        <w:rPr>
          <w:rFonts w:ascii="Times New Roman" w:hAnsi="Times New Roman" w:cs="Times New Roman"/>
          <w:sz w:val="28"/>
          <w:szCs w:val="28"/>
        </w:rPr>
        <w:t xml:space="preserve"> Канадські Скелясті гори, що утворюють велику й складну екосистему, окремі куточки якої держава почала охороняти ще наприкінці XIX ст. </w:t>
      </w:r>
    </w:p>
    <w:p w:rsidR="00B21783" w:rsidRPr="00D611ED" w:rsidRDefault="00B21783" w:rsidP="00B2178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1ED">
        <w:rPr>
          <w:rFonts w:ascii="Times New Roman" w:hAnsi="Times New Roman" w:cs="Times New Roman"/>
          <w:b/>
          <w:sz w:val="28"/>
          <w:szCs w:val="28"/>
        </w:rPr>
        <w:t xml:space="preserve">Сполучені Штати Америки </w:t>
      </w:r>
    </w:p>
    <w:p w:rsidR="00B21783" w:rsidRDefault="00B21783" w:rsidP="00B217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783">
        <w:rPr>
          <w:rFonts w:ascii="Times New Roman" w:hAnsi="Times New Roman" w:cs="Times New Roman"/>
          <w:sz w:val="28"/>
          <w:szCs w:val="28"/>
        </w:rPr>
        <w:t xml:space="preserve">Екологічний туризм на Алясці – надзвичайно перспективний і прибутковий вид діяльності, тут функціонують 15 великих національних парків, фауністичні заказники. Чотири національні парки США розташовані на території Скелястих гір, серед них </w:t>
      </w:r>
      <w:proofErr w:type="spellStart"/>
      <w:r w:rsidRPr="00B21783">
        <w:rPr>
          <w:rFonts w:ascii="Times New Roman" w:hAnsi="Times New Roman" w:cs="Times New Roman"/>
          <w:sz w:val="28"/>
          <w:szCs w:val="28"/>
        </w:rPr>
        <w:t>Єллоустонський</w:t>
      </w:r>
      <w:proofErr w:type="spellEnd"/>
      <w:r w:rsidRPr="00B21783">
        <w:rPr>
          <w:rFonts w:ascii="Times New Roman" w:hAnsi="Times New Roman" w:cs="Times New Roman"/>
          <w:sz w:val="28"/>
          <w:szCs w:val="28"/>
        </w:rPr>
        <w:t xml:space="preserve"> – перший національний парк у світі. Три національні парки – </w:t>
      </w:r>
      <w:proofErr w:type="spellStart"/>
      <w:r w:rsidRPr="00B21783">
        <w:rPr>
          <w:rFonts w:ascii="Times New Roman" w:hAnsi="Times New Roman" w:cs="Times New Roman"/>
          <w:sz w:val="28"/>
          <w:szCs w:val="28"/>
        </w:rPr>
        <w:t>Брайс</w:t>
      </w:r>
      <w:proofErr w:type="spellEnd"/>
      <w:r w:rsidRPr="00B21783">
        <w:rPr>
          <w:rFonts w:ascii="Times New Roman" w:hAnsi="Times New Roman" w:cs="Times New Roman"/>
          <w:sz w:val="28"/>
          <w:szCs w:val="28"/>
        </w:rPr>
        <w:t xml:space="preserve">-Каньйон, </w:t>
      </w:r>
      <w:proofErr w:type="spellStart"/>
      <w:r w:rsidRPr="00B21783">
        <w:rPr>
          <w:rFonts w:ascii="Times New Roman" w:hAnsi="Times New Roman" w:cs="Times New Roman"/>
          <w:sz w:val="28"/>
          <w:szCs w:val="28"/>
        </w:rPr>
        <w:t>Зайон</w:t>
      </w:r>
      <w:proofErr w:type="spellEnd"/>
      <w:r w:rsidRPr="00B21783">
        <w:rPr>
          <w:rFonts w:ascii="Times New Roman" w:hAnsi="Times New Roman" w:cs="Times New Roman"/>
          <w:sz w:val="28"/>
          <w:szCs w:val="28"/>
        </w:rPr>
        <w:t xml:space="preserve"> і Гранд-Каньйон – розташовані в „серці” американської країни пустель, у південній частині штату Юта й північній частині штату </w:t>
      </w:r>
      <w:proofErr w:type="spellStart"/>
      <w:r w:rsidRPr="00B21783">
        <w:rPr>
          <w:rFonts w:ascii="Times New Roman" w:hAnsi="Times New Roman" w:cs="Times New Roman"/>
          <w:sz w:val="28"/>
          <w:szCs w:val="28"/>
        </w:rPr>
        <w:t>Аризона</w:t>
      </w:r>
      <w:proofErr w:type="spellEnd"/>
      <w:r w:rsidRPr="00B21783">
        <w:rPr>
          <w:rFonts w:ascii="Times New Roman" w:hAnsi="Times New Roman" w:cs="Times New Roman"/>
          <w:sz w:val="28"/>
          <w:szCs w:val="28"/>
        </w:rPr>
        <w:t xml:space="preserve">. На Сході Сполучених Штатів Америки в болотистій місцевості </w:t>
      </w:r>
      <w:proofErr w:type="spellStart"/>
      <w:r w:rsidRPr="00B21783">
        <w:rPr>
          <w:rFonts w:ascii="Times New Roman" w:hAnsi="Times New Roman" w:cs="Times New Roman"/>
          <w:sz w:val="28"/>
          <w:szCs w:val="28"/>
        </w:rPr>
        <w:t>Еверглейдс</w:t>
      </w:r>
      <w:proofErr w:type="spellEnd"/>
      <w:r w:rsidRPr="00B21783">
        <w:rPr>
          <w:rFonts w:ascii="Times New Roman" w:hAnsi="Times New Roman" w:cs="Times New Roman"/>
          <w:sz w:val="28"/>
          <w:szCs w:val="28"/>
        </w:rPr>
        <w:t xml:space="preserve"> розташований національний парк з однойменною наз</w:t>
      </w:r>
      <w:r>
        <w:rPr>
          <w:rFonts w:ascii="Times New Roman" w:hAnsi="Times New Roman" w:cs="Times New Roman"/>
          <w:sz w:val="28"/>
          <w:szCs w:val="28"/>
        </w:rPr>
        <w:t>вою, його територія – 6 тис. км</w:t>
      </w:r>
      <w:r w:rsidRPr="00B2178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217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1783" w:rsidRPr="00D611ED" w:rsidRDefault="00B21783" w:rsidP="00B2178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1ED">
        <w:rPr>
          <w:rFonts w:ascii="Times New Roman" w:hAnsi="Times New Roman" w:cs="Times New Roman"/>
          <w:b/>
          <w:sz w:val="28"/>
          <w:szCs w:val="28"/>
        </w:rPr>
        <w:t xml:space="preserve">Південна Америка </w:t>
      </w:r>
    </w:p>
    <w:p w:rsidR="00B21783" w:rsidRDefault="00B21783" w:rsidP="00B217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783">
        <w:rPr>
          <w:rFonts w:ascii="Times New Roman" w:hAnsi="Times New Roman" w:cs="Times New Roman"/>
          <w:sz w:val="28"/>
          <w:szCs w:val="28"/>
        </w:rPr>
        <w:t xml:space="preserve">Перші національні парки Південної Америки було організовано в Мексиці, Аргентині, Бразилії, Венесуелі. Система національних парків посідає панівне становище у Венесуелі, Колумбії, Аргентині, Перу, Парагваї, Коста-Ріці, Бразилії, Еквадорі. Найбільший заповідник Венесуели – Національний парк </w:t>
      </w:r>
      <w:proofErr w:type="spellStart"/>
      <w:r w:rsidRPr="00B21783">
        <w:rPr>
          <w:rFonts w:ascii="Times New Roman" w:hAnsi="Times New Roman" w:cs="Times New Roman"/>
          <w:sz w:val="28"/>
          <w:szCs w:val="28"/>
        </w:rPr>
        <w:t>Канайма</w:t>
      </w:r>
      <w:proofErr w:type="spellEnd"/>
      <w:r w:rsidRPr="00B21783">
        <w:rPr>
          <w:rFonts w:ascii="Times New Roman" w:hAnsi="Times New Roman" w:cs="Times New Roman"/>
          <w:sz w:val="28"/>
          <w:szCs w:val="28"/>
        </w:rPr>
        <w:t xml:space="preserve">, на його території розташовані плато </w:t>
      </w:r>
      <w:proofErr w:type="spellStart"/>
      <w:r w:rsidRPr="00B21783">
        <w:rPr>
          <w:rFonts w:ascii="Times New Roman" w:hAnsi="Times New Roman" w:cs="Times New Roman"/>
          <w:sz w:val="28"/>
          <w:szCs w:val="28"/>
        </w:rPr>
        <w:t>Рораіма</w:t>
      </w:r>
      <w:proofErr w:type="spellEnd"/>
      <w:r w:rsidRPr="00B21783">
        <w:rPr>
          <w:rFonts w:ascii="Times New Roman" w:hAnsi="Times New Roman" w:cs="Times New Roman"/>
          <w:sz w:val="28"/>
          <w:szCs w:val="28"/>
        </w:rPr>
        <w:t xml:space="preserve"> й масив </w:t>
      </w:r>
      <w:proofErr w:type="spellStart"/>
      <w:r w:rsidRPr="00B21783">
        <w:rPr>
          <w:rFonts w:ascii="Times New Roman" w:hAnsi="Times New Roman" w:cs="Times New Roman"/>
          <w:sz w:val="28"/>
          <w:szCs w:val="28"/>
        </w:rPr>
        <w:t>Ауянтепуі</w:t>
      </w:r>
      <w:proofErr w:type="spellEnd"/>
      <w:r w:rsidRPr="00B21783">
        <w:rPr>
          <w:rFonts w:ascii="Times New Roman" w:hAnsi="Times New Roman" w:cs="Times New Roman"/>
          <w:sz w:val="28"/>
          <w:szCs w:val="28"/>
        </w:rPr>
        <w:t xml:space="preserve"> з найвищим у світі водоспадом </w:t>
      </w:r>
      <w:proofErr w:type="spellStart"/>
      <w:r w:rsidRPr="00B21783">
        <w:rPr>
          <w:rFonts w:ascii="Times New Roman" w:hAnsi="Times New Roman" w:cs="Times New Roman"/>
          <w:sz w:val="28"/>
          <w:szCs w:val="28"/>
        </w:rPr>
        <w:t>Анхель</w:t>
      </w:r>
      <w:proofErr w:type="spellEnd"/>
      <w:r w:rsidRPr="00B21783">
        <w:rPr>
          <w:rFonts w:ascii="Times New Roman" w:hAnsi="Times New Roman" w:cs="Times New Roman"/>
          <w:sz w:val="28"/>
          <w:szCs w:val="28"/>
        </w:rPr>
        <w:t xml:space="preserve">, а також райони проживання традиційних індіанських племен. </w:t>
      </w:r>
    </w:p>
    <w:p w:rsidR="00B21783" w:rsidRDefault="00B21783" w:rsidP="00B217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783">
        <w:rPr>
          <w:rFonts w:ascii="Times New Roman" w:hAnsi="Times New Roman" w:cs="Times New Roman"/>
          <w:sz w:val="28"/>
          <w:szCs w:val="28"/>
        </w:rPr>
        <w:t xml:space="preserve">На території Перу починається „Стежка інків”, яку вважають туристичним раритетом світового класу. У Болівії – „стежка </w:t>
      </w:r>
      <w:proofErr w:type="spellStart"/>
      <w:r w:rsidRPr="00B21783">
        <w:rPr>
          <w:rFonts w:ascii="Times New Roman" w:hAnsi="Times New Roman" w:cs="Times New Roman"/>
          <w:sz w:val="28"/>
          <w:szCs w:val="28"/>
        </w:rPr>
        <w:t>Такесі</w:t>
      </w:r>
      <w:proofErr w:type="spellEnd"/>
      <w:r w:rsidRPr="00B21783">
        <w:rPr>
          <w:rFonts w:ascii="Times New Roman" w:hAnsi="Times New Roman" w:cs="Times New Roman"/>
          <w:sz w:val="28"/>
          <w:szCs w:val="28"/>
        </w:rPr>
        <w:t>”. Значна частина території Бразилії, Еквадору, Перу зайнята найбільшим на землі масивом вологого тропічного лісу (басейн річки Амазон</w:t>
      </w:r>
      <w:r>
        <w:rPr>
          <w:rFonts w:ascii="Times New Roman" w:hAnsi="Times New Roman" w:cs="Times New Roman"/>
          <w:sz w:val="28"/>
          <w:szCs w:val="28"/>
        </w:rPr>
        <w:t>ки). Цей район займає 8 млн. км</w:t>
      </w:r>
      <w:r w:rsidRPr="00B2178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21783">
        <w:rPr>
          <w:rFonts w:ascii="Times New Roman" w:hAnsi="Times New Roman" w:cs="Times New Roman"/>
          <w:sz w:val="28"/>
          <w:szCs w:val="28"/>
        </w:rPr>
        <w:t xml:space="preserve"> в </w:t>
      </w:r>
      <w:r w:rsidRPr="00B21783">
        <w:rPr>
          <w:rFonts w:ascii="Times New Roman" w:hAnsi="Times New Roman" w:cs="Times New Roman"/>
          <w:sz w:val="28"/>
          <w:szCs w:val="28"/>
        </w:rPr>
        <w:lastRenderedPageBreak/>
        <w:t>екваторіальній частині Південної Америки, близько 80% дощового лісу цієї території ще не торкала людина, проте площа лісів щ</w:t>
      </w:r>
      <w:r>
        <w:rPr>
          <w:rFonts w:ascii="Times New Roman" w:hAnsi="Times New Roman" w:cs="Times New Roman"/>
          <w:sz w:val="28"/>
          <w:szCs w:val="28"/>
        </w:rPr>
        <w:t>орічно зменшується на 16 200 км</w:t>
      </w:r>
      <w:r w:rsidRPr="00B2178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21783">
        <w:rPr>
          <w:rFonts w:ascii="Times New Roman" w:hAnsi="Times New Roman" w:cs="Times New Roman"/>
          <w:sz w:val="28"/>
          <w:szCs w:val="28"/>
        </w:rPr>
        <w:t xml:space="preserve">. Регіон вирізняється найбільшим </w:t>
      </w:r>
      <w:proofErr w:type="spellStart"/>
      <w:r w:rsidRPr="00B21783">
        <w:rPr>
          <w:rFonts w:ascii="Times New Roman" w:hAnsi="Times New Roman" w:cs="Times New Roman"/>
          <w:sz w:val="28"/>
          <w:szCs w:val="28"/>
        </w:rPr>
        <w:t>біорізноманіттям</w:t>
      </w:r>
      <w:proofErr w:type="spellEnd"/>
      <w:r w:rsidRPr="00B21783">
        <w:rPr>
          <w:rFonts w:ascii="Times New Roman" w:hAnsi="Times New Roman" w:cs="Times New Roman"/>
          <w:sz w:val="28"/>
          <w:szCs w:val="28"/>
        </w:rPr>
        <w:t xml:space="preserve"> на землі. У лісах мешкають понад 1 тис. видів птахів, у водах – близько 3 тис. видів риб, на кожному акрі зростає щонайменше 500 видів різних дерев, а на кожному виді дерев – близько 400 видів тварин. Національний парк Ману розташований у басейні річки з однойменною назвою, охороняє величезну</w:t>
      </w:r>
      <w:r>
        <w:rPr>
          <w:rFonts w:ascii="Times New Roman" w:hAnsi="Times New Roman" w:cs="Times New Roman"/>
          <w:sz w:val="28"/>
          <w:szCs w:val="28"/>
        </w:rPr>
        <w:t xml:space="preserve"> територію джунглів – 18 900 км</w:t>
      </w:r>
      <w:r w:rsidRPr="00B2178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21783">
        <w:rPr>
          <w:rFonts w:ascii="Times New Roman" w:hAnsi="Times New Roman" w:cs="Times New Roman"/>
          <w:sz w:val="28"/>
          <w:szCs w:val="28"/>
        </w:rPr>
        <w:t xml:space="preserve">. Цей найбільший масив охоронних дощових лісів проголошено біосферним заповідником ЮНЕСКО і Пам’ятником всесвітньої спадщини. Африка </w:t>
      </w:r>
    </w:p>
    <w:p w:rsidR="00B21783" w:rsidRDefault="00B21783" w:rsidP="00B217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783">
        <w:rPr>
          <w:rFonts w:ascii="Times New Roman" w:hAnsi="Times New Roman" w:cs="Times New Roman"/>
          <w:sz w:val="28"/>
          <w:szCs w:val="28"/>
        </w:rPr>
        <w:t xml:space="preserve">Найбільш привабливими для екологічних туристів на Африканському континенті є Мороко, Зімбабве, Ботсвана, Кенія, Танзанія. Основні центри морського туризму розташовані в Єгипті, Йорданії й Ізраїлі. </w:t>
      </w:r>
    </w:p>
    <w:p w:rsidR="00B21783" w:rsidRDefault="00B21783" w:rsidP="00B217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1783">
        <w:rPr>
          <w:rFonts w:ascii="Times New Roman" w:hAnsi="Times New Roman" w:cs="Times New Roman"/>
          <w:sz w:val="28"/>
          <w:szCs w:val="28"/>
        </w:rPr>
        <w:t>Екотуризм</w:t>
      </w:r>
      <w:proofErr w:type="spellEnd"/>
      <w:r w:rsidRPr="00B21783">
        <w:rPr>
          <w:rFonts w:ascii="Times New Roman" w:hAnsi="Times New Roman" w:cs="Times New Roman"/>
          <w:sz w:val="28"/>
          <w:szCs w:val="28"/>
        </w:rPr>
        <w:t xml:space="preserve"> у багатьох країнах Африки розглядають як засіб фінансування природоохоронних програм, можливість підвищити життєвий рівень сільського населення, підтримати його бажання зберегти дику природу. На території гірської країни Марокко розташований великий національний парк </w:t>
      </w:r>
      <w:proofErr w:type="spellStart"/>
      <w:r w:rsidRPr="00B21783">
        <w:rPr>
          <w:rFonts w:ascii="Times New Roman" w:hAnsi="Times New Roman" w:cs="Times New Roman"/>
          <w:sz w:val="28"/>
          <w:szCs w:val="28"/>
        </w:rPr>
        <w:t>Тубкаль</w:t>
      </w:r>
      <w:proofErr w:type="spellEnd"/>
      <w:r w:rsidRPr="00B217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11ED" w:rsidRDefault="00B21783" w:rsidP="00B217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783">
        <w:rPr>
          <w:rFonts w:ascii="Times New Roman" w:hAnsi="Times New Roman" w:cs="Times New Roman"/>
          <w:sz w:val="28"/>
          <w:szCs w:val="28"/>
        </w:rPr>
        <w:t xml:space="preserve">Активно екологічний туризм розвивається на території Кенії й Танзанії. У цих країнах до сьогодні зберігається вулканічна активність, б’ють киплячі джерела й гейзери, здіймаються вулкани – Кенія й Кіліманджаро (найвищі вершини Африки). Тут же розташовані содові озера Накуру, </w:t>
      </w:r>
      <w:proofErr w:type="spellStart"/>
      <w:r w:rsidRPr="00B21783">
        <w:rPr>
          <w:rFonts w:ascii="Times New Roman" w:hAnsi="Times New Roman" w:cs="Times New Roman"/>
          <w:sz w:val="28"/>
          <w:szCs w:val="28"/>
        </w:rPr>
        <w:t>Богорія</w:t>
      </w:r>
      <w:proofErr w:type="spellEnd"/>
      <w:r w:rsidRPr="00B21783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B21783">
        <w:rPr>
          <w:rFonts w:ascii="Times New Roman" w:hAnsi="Times New Roman" w:cs="Times New Roman"/>
          <w:sz w:val="28"/>
          <w:szCs w:val="28"/>
        </w:rPr>
        <w:t>Маньяра</w:t>
      </w:r>
      <w:proofErr w:type="spellEnd"/>
      <w:r w:rsidRPr="00B21783">
        <w:rPr>
          <w:rFonts w:ascii="Times New Roman" w:hAnsi="Times New Roman" w:cs="Times New Roman"/>
          <w:sz w:val="28"/>
          <w:szCs w:val="28"/>
        </w:rPr>
        <w:t xml:space="preserve">, які не мають стоку, їхнє дно вкрите содовими </w:t>
      </w:r>
      <w:proofErr w:type="spellStart"/>
      <w:r w:rsidRPr="00B21783">
        <w:rPr>
          <w:rFonts w:ascii="Times New Roman" w:hAnsi="Times New Roman" w:cs="Times New Roman"/>
          <w:sz w:val="28"/>
          <w:szCs w:val="28"/>
        </w:rPr>
        <w:t>відкладеннями</w:t>
      </w:r>
      <w:proofErr w:type="spellEnd"/>
      <w:r w:rsidRPr="00B21783">
        <w:rPr>
          <w:rFonts w:ascii="Times New Roman" w:hAnsi="Times New Roman" w:cs="Times New Roman"/>
          <w:sz w:val="28"/>
          <w:szCs w:val="28"/>
        </w:rPr>
        <w:t xml:space="preserve">. Озеро </w:t>
      </w:r>
      <w:proofErr w:type="spellStart"/>
      <w:r w:rsidRPr="00B21783">
        <w:rPr>
          <w:rFonts w:ascii="Times New Roman" w:hAnsi="Times New Roman" w:cs="Times New Roman"/>
          <w:sz w:val="28"/>
          <w:szCs w:val="28"/>
        </w:rPr>
        <w:t>Ківу</w:t>
      </w:r>
      <w:proofErr w:type="spellEnd"/>
      <w:r w:rsidRPr="00B21783">
        <w:rPr>
          <w:rFonts w:ascii="Times New Roman" w:hAnsi="Times New Roman" w:cs="Times New Roman"/>
          <w:sz w:val="28"/>
          <w:szCs w:val="28"/>
        </w:rPr>
        <w:t xml:space="preserve"> нагрівається, і місцеві жителі отримують готову юшку. На території цих країн розташовані славнозвісні національні парки „</w:t>
      </w:r>
      <w:proofErr w:type="spellStart"/>
      <w:r w:rsidRPr="00B21783">
        <w:rPr>
          <w:rFonts w:ascii="Times New Roman" w:hAnsi="Times New Roman" w:cs="Times New Roman"/>
          <w:sz w:val="28"/>
          <w:szCs w:val="28"/>
        </w:rPr>
        <w:t>Цаво</w:t>
      </w:r>
      <w:proofErr w:type="spellEnd"/>
      <w:r w:rsidRPr="00B21783">
        <w:rPr>
          <w:rFonts w:ascii="Times New Roman" w:hAnsi="Times New Roman" w:cs="Times New Roman"/>
          <w:sz w:val="28"/>
          <w:szCs w:val="28"/>
        </w:rPr>
        <w:t>”, „</w:t>
      </w:r>
      <w:proofErr w:type="spellStart"/>
      <w:r w:rsidRPr="00B2178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еренгеті</w:t>
      </w:r>
      <w:proofErr w:type="spellEnd"/>
      <w:r>
        <w:rPr>
          <w:rFonts w:ascii="Times New Roman" w:hAnsi="Times New Roman" w:cs="Times New Roman"/>
          <w:sz w:val="28"/>
          <w:szCs w:val="28"/>
        </w:rPr>
        <w:t>”,</w:t>
      </w:r>
      <w:r w:rsidRPr="00B21783">
        <w:rPr>
          <w:rFonts w:ascii="Times New Roman" w:hAnsi="Times New Roman" w:cs="Times New Roman"/>
          <w:sz w:val="28"/>
          <w:szCs w:val="28"/>
        </w:rPr>
        <w:t xml:space="preserve"> „Накуру”, відомий національний парк Танзанії „</w:t>
      </w:r>
      <w:proofErr w:type="spellStart"/>
      <w:r w:rsidRPr="00B21783">
        <w:rPr>
          <w:rFonts w:ascii="Times New Roman" w:hAnsi="Times New Roman" w:cs="Times New Roman"/>
          <w:sz w:val="28"/>
          <w:szCs w:val="28"/>
        </w:rPr>
        <w:t>Маньярра</w:t>
      </w:r>
      <w:proofErr w:type="spellEnd"/>
      <w:r w:rsidRPr="00B21783">
        <w:rPr>
          <w:rFonts w:ascii="Times New Roman" w:hAnsi="Times New Roman" w:cs="Times New Roman"/>
          <w:sz w:val="28"/>
          <w:szCs w:val="28"/>
        </w:rPr>
        <w:t xml:space="preserve">” знаменитий неймовірною концентрацією тварин. </w:t>
      </w:r>
    </w:p>
    <w:p w:rsidR="00D611ED" w:rsidRDefault="00B21783" w:rsidP="00B217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783">
        <w:rPr>
          <w:rFonts w:ascii="Times New Roman" w:hAnsi="Times New Roman" w:cs="Times New Roman"/>
          <w:sz w:val="28"/>
          <w:szCs w:val="28"/>
        </w:rPr>
        <w:t>На території Зімбабве розташовані великі Національні парки – Замбезі, Вікторія, Мана-</w:t>
      </w:r>
      <w:proofErr w:type="spellStart"/>
      <w:r w:rsidRPr="00B21783">
        <w:rPr>
          <w:rFonts w:ascii="Times New Roman" w:hAnsi="Times New Roman" w:cs="Times New Roman"/>
          <w:sz w:val="28"/>
          <w:szCs w:val="28"/>
        </w:rPr>
        <w:t>Пулс</w:t>
      </w:r>
      <w:proofErr w:type="spellEnd"/>
      <w:r w:rsidRPr="00B21783">
        <w:rPr>
          <w:rFonts w:ascii="Times New Roman" w:hAnsi="Times New Roman" w:cs="Times New Roman"/>
          <w:sz w:val="28"/>
          <w:szCs w:val="28"/>
        </w:rPr>
        <w:t xml:space="preserve"> та ін. Основні центри морського туризму розташовані на узбережжі Червоного моря в Єгипті, Йорданії й Ізраїлі. Тут живуть сотні різновидів коралів і понад 1 тис. видів риб. Азія Найбільш привабливими для екологічних туристів є Непал, Індія, Китай. </w:t>
      </w:r>
    </w:p>
    <w:p w:rsidR="00D611ED" w:rsidRDefault="00B21783" w:rsidP="00B217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783">
        <w:rPr>
          <w:rFonts w:ascii="Times New Roman" w:hAnsi="Times New Roman" w:cs="Times New Roman"/>
          <w:sz w:val="28"/>
          <w:szCs w:val="28"/>
        </w:rPr>
        <w:lastRenderedPageBreak/>
        <w:t xml:space="preserve">Елітна зона для розвитку екологічного туризму – Гімалаї. Гори тягнуться більш ніж на 2 600 км від північних районів Пакистану на заході, через Кашмір і північну Індію, по Тибету, Непалу й </w:t>
      </w:r>
      <w:proofErr w:type="spellStart"/>
      <w:r w:rsidRPr="00B21783">
        <w:rPr>
          <w:rFonts w:ascii="Times New Roman" w:hAnsi="Times New Roman" w:cs="Times New Roman"/>
          <w:sz w:val="28"/>
          <w:szCs w:val="28"/>
        </w:rPr>
        <w:t>Сіккіму</w:t>
      </w:r>
      <w:proofErr w:type="spellEnd"/>
      <w:r w:rsidRPr="00B2178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21783">
        <w:rPr>
          <w:rFonts w:ascii="Times New Roman" w:hAnsi="Times New Roman" w:cs="Times New Roman"/>
          <w:sz w:val="28"/>
          <w:szCs w:val="28"/>
        </w:rPr>
        <w:t>Бутана</w:t>
      </w:r>
      <w:proofErr w:type="spellEnd"/>
      <w:r w:rsidRPr="00B21783">
        <w:rPr>
          <w:rFonts w:ascii="Times New Roman" w:hAnsi="Times New Roman" w:cs="Times New Roman"/>
          <w:sz w:val="28"/>
          <w:szCs w:val="28"/>
        </w:rPr>
        <w:t xml:space="preserve"> на сході. </w:t>
      </w:r>
    </w:p>
    <w:p w:rsidR="00D611ED" w:rsidRDefault="00B21783" w:rsidP="00B217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783">
        <w:rPr>
          <w:rFonts w:ascii="Times New Roman" w:hAnsi="Times New Roman" w:cs="Times New Roman"/>
          <w:sz w:val="28"/>
          <w:szCs w:val="28"/>
        </w:rPr>
        <w:t xml:space="preserve">Непал є центром гірського туризму в Гімалаях. На території країни розташований національний парк </w:t>
      </w:r>
      <w:proofErr w:type="spellStart"/>
      <w:r w:rsidRPr="00B21783">
        <w:rPr>
          <w:rFonts w:ascii="Times New Roman" w:hAnsi="Times New Roman" w:cs="Times New Roman"/>
          <w:sz w:val="28"/>
          <w:szCs w:val="28"/>
        </w:rPr>
        <w:t>Ройал</w:t>
      </w:r>
      <w:proofErr w:type="spellEnd"/>
      <w:r w:rsidRPr="00D611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1783">
        <w:rPr>
          <w:rFonts w:ascii="Times New Roman" w:hAnsi="Times New Roman" w:cs="Times New Roman"/>
          <w:sz w:val="28"/>
          <w:szCs w:val="28"/>
        </w:rPr>
        <w:t>Читван</w:t>
      </w:r>
      <w:proofErr w:type="spellEnd"/>
      <w:r w:rsidRPr="00B21783">
        <w:rPr>
          <w:rFonts w:ascii="Times New Roman" w:hAnsi="Times New Roman" w:cs="Times New Roman"/>
          <w:sz w:val="28"/>
          <w:szCs w:val="28"/>
        </w:rPr>
        <w:t xml:space="preserve">. У цій країні знаходиться одне з найкрасивіших місць на землі – національний парк </w:t>
      </w:r>
      <w:proofErr w:type="spellStart"/>
      <w:r w:rsidRPr="00B21783">
        <w:rPr>
          <w:rFonts w:ascii="Times New Roman" w:hAnsi="Times New Roman" w:cs="Times New Roman"/>
          <w:sz w:val="28"/>
          <w:szCs w:val="28"/>
        </w:rPr>
        <w:t>Сагарматха</w:t>
      </w:r>
      <w:proofErr w:type="spellEnd"/>
      <w:r w:rsidRPr="00B21783">
        <w:rPr>
          <w:rFonts w:ascii="Times New Roman" w:hAnsi="Times New Roman" w:cs="Times New Roman"/>
          <w:sz w:val="28"/>
          <w:szCs w:val="28"/>
        </w:rPr>
        <w:t xml:space="preserve">. Значна частина території парку розташована вище рівня моря на три кілометри, а максимальну висоту має найбільша гора на землі – Еверест, 8848 м. </w:t>
      </w:r>
    </w:p>
    <w:p w:rsidR="00B21783" w:rsidRDefault="00B21783" w:rsidP="00B217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783">
        <w:rPr>
          <w:rFonts w:ascii="Times New Roman" w:hAnsi="Times New Roman" w:cs="Times New Roman"/>
          <w:sz w:val="28"/>
          <w:szCs w:val="28"/>
        </w:rPr>
        <w:t xml:space="preserve">На території Індії знаходяться найцікавіші національні парки й заповідники: Національний парк </w:t>
      </w:r>
      <w:proofErr w:type="spellStart"/>
      <w:r w:rsidRPr="00B21783">
        <w:rPr>
          <w:rFonts w:ascii="Times New Roman" w:hAnsi="Times New Roman" w:cs="Times New Roman"/>
          <w:sz w:val="28"/>
          <w:szCs w:val="28"/>
        </w:rPr>
        <w:t>Дачигам</w:t>
      </w:r>
      <w:proofErr w:type="spellEnd"/>
      <w:r w:rsidRPr="00B21783">
        <w:rPr>
          <w:rFonts w:ascii="Times New Roman" w:hAnsi="Times New Roman" w:cs="Times New Roman"/>
          <w:sz w:val="28"/>
          <w:szCs w:val="28"/>
        </w:rPr>
        <w:t xml:space="preserve"> (Кашмір), Заповідник птахів </w:t>
      </w:r>
      <w:proofErr w:type="spellStart"/>
      <w:r w:rsidRPr="00B21783">
        <w:rPr>
          <w:rFonts w:ascii="Times New Roman" w:hAnsi="Times New Roman" w:cs="Times New Roman"/>
          <w:sz w:val="28"/>
          <w:szCs w:val="28"/>
        </w:rPr>
        <w:t>Говінд</w:t>
      </w:r>
      <w:proofErr w:type="spellEnd"/>
      <w:r w:rsidRPr="00B21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83">
        <w:rPr>
          <w:rFonts w:ascii="Times New Roman" w:hAnsi="Times New Roman" w:cs="Times New Roman"/>
          <w:sz w:val="28"/>
          <w:szCs w:val="28"/>
        </w:rPr>
        <w:t>Сагар</w:t>
      </w:r>
      <w:proofErr w:type="spellEnd"/>
      <w:r w:rsidRPr="00B2178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21783">
        <w:rPr>
          <w:rFonts w:ascii="Times New Roman" w:hAnsi="Times New Roman" w:cs="Times New Roman"/>
          <w:sz w:val="28"/>
          <w:szCs w:val="28"/>
        </w:rPr>
        <w:t>Хімачал-Прадеш</w:t>
      </w:r>
      <w:proofErr w:type="spellEnd"/>
      <w:r w:rsidRPr="00B21783">
        <w:rPr>
          <w:rFonts w:ascii="Times New Roman" w:hAnsi="Times New Roman" w:cs="Times New Roman"/>
          <w:sz w:val="28"/>
          <w:szCs w:val="28"/>
        </w:rPr>
        <w:t xml:space="preserve">), Національний парк </w:t>
      </w:r>
      <w:proofErr w:type="spellStart"/>
      <w:r w:rsidRPr="00B21783">
        <w:rPr>
          <w:rFonts w:ascii="Times New Roman" w:hAnsi="Times New Roman" w:cs="Times New Roman"/>
          <w:sz w:val="28"/>
          <w:szCs w:val="28"/>
        </w:rPr>
        <w:t>Корбетт</w:t>
      </w:r>
      <w:proofErr w:type="spellEnd"/>
      <w:r w:rsidRPr="00B2178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21783">
        <w:rPr>
          <w:rFonts w:ascii="Times New Roman" w:hAnsi="Times New Roman" w:cs="Times New Roman"/>
          <w:sz w:val="28"/>
          <w:szCs w:val="28"/>
        </w:rPr>
        <w:t>УттарПрадеш</w:t>
      </w:r>
      <w:proofErr w:type="spellEnd"/>
      <w:r w:rsidRPr="00B21783">
        <w:rPr>
          <w:rFonts w:ascii="Times New Roman" w:hAnsi="Times New Roman" w:cs="Times New Roman"/>
          <w:sz w:val="28"/>
          <w:szCs w:val="28"/>
        </w:rPr>
        <w:t xml:space="preserve">), Національний парк </w:t>
      </w:r>
      <w:proofErr w:type="spellStart"/>
      <w:r w:rsidRPr="00B21783">
        <w:rPr>
          <w:rFonts w:ascii="Times New Roman" w:hAnsi="Times New Roman" w:cs="Times New Roman"/>
          <w:sz w:val="28"/>
          <w:szCs w:val="28"/>
        </w:rPr>
        <w:t>Дадва</w:t>
      </w:r>
      <w:proofErr w:type="spellEnd"/>
      <w:r w:rsidRPr="00B2178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21783">
        <w:rPr>
          <w:rFonts w:ascii="Times New Roman" w:hAnsi="Times New Roman" w:cs="Times New Roman"/>
          <w:sz w:val="28"/>
          <w:szCs w:val="28"/>
        </w:rPr>
        <w:t>Уттар-Прадеш</w:t>
      </w:r>
      <w:proofErr w:type="spellEnd"/>
      <w:r w:rsidRPr="00B21783">
        <w:rPr>
          <w:rFonts w:ascii="Times New Roman" w:hAnsi="Times New Roman" w:cs="Times New Roman"/>
          <w:sz w:val="28"/>
          <w:szCs w:val="28"/>
        </w:rPr>
        <w:t>), Національний парк „Квіткова долина” (</w:t>
      </w:r>
      <w:proofErr w:type="spellStart"/>
      <w:r w:rsidRPr="00B21783">
        <w:rPr>
          <w:rFonts w:ascii="Times New Roman" w:hAnsi="Times New Roman" w:cs="Times New Roman"/>
          <w:sz w:val="28"/>
          <w:szCs w:val="28"/>
        </w:rPr>
        <w:t>Уттар-Прадеш</w:t>
      </w:r>
      <w:proofErr w:type="spellEnd"/>
      <w:r w:rsidRPr="00B21783">
        <w:rPr>
          <w:rFonts w:ascii="Times New Roman" w:hAnsi="Times New Roman" w:cs="Times New Roman"/>
          <w:sz w:val="28"/>
          <w:szCs w:val="28"/>
        </w:rPr>
        <w:t xml:space="preserve">), Національний парк </w:t>
      </w:r>
      <w:proofErr w:type="spellStart"/>
      <w:r w:rsidRPr="00B21783">
        <w:rPr>
          <w:rFonts w:ascii="Times New Roman" w:hAnsi="Times New Roman" w:cs="Times New Roman"/>
          <w:sz w:val="28"/>
          <w:szCs w:val="28"/>
        </w:rPr>
        <w:t>Сариска</w:t>
      </w:r>
      <w:proofErr w:type="spellEnd"/>
      <w:r w:rsidRPr="00B2178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21783">
        <w:rPr>
          <w:rFonts w:ascii="Times New Roman" w:hAnsi="Times New Roman" w:cs="Times New Roman"/>
          <w:sz w:val="28"/>
          <w:szCs w:val="28"/>
        </w:rPr>
        <w:t>Раджастхан</w:t>
      </w:r>
      <w:proofErr w:type="spellEnd"/>
      <w:r w:rsidRPr="00B21783">
        <w:rPr>
          <w:rFonts w:ascii="Times New Roman" w:hAnsi="Times New Roman" w:cs="Times New Roman"/>
          <w:sz w:val="28"/>
          <w:szCs w:val="28"/>
        </w:rPr>
        <w:t xml:space="preserve">), Національний парк </w:t>
      </w:r>
      <w:proofErr w:type="spellStart"/>
      <w:r w:rsidRPr="00B21783">
        <w:rPr>
          <w:rFonts w:ascii="Times New Roman" w:hAnsi="Times New Roman" w:cs="Times New Roman"/>
          <w:sz w:val="28"/>
          <w:szCs w:val="28"/>
        </w:rPr>
        <w:t>Бандавгарі</w:t>
      </w:r>
      <w:proofErr w:type="spellEnd"/>
      <w:r w:rsidRPr="00B2178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21783">
        <w:rPr>
          <w:rFonts w:ascii="Times New Roman" w:hAnsi="Times New Roman" w:cs="Times New Roman"/>
          <w:sz w:val="28"/>
          <w:szCs w:val="28"/>
        </w:rPr>
        <w:t>Мадх’я-Прадеш</w:t>
      </w:r>
      <w:proofErr w:type="spellEnd"/>
      <w:r w:rsidRPr="00B21783">
        <w:rPr>
          <w:rFonts w:ascii="Times New Roman" w:hAnsi="Times New Roman" w:cs="Times New Roman"/>
          <w:sz w:val="28"/>
          <w:szCs w:val="28"/>
        </w:rPr>
        <w:t xml:space="preserve">), Національний парк </w:t>
      </w:r>
      <w:proofErr w:type="spellStart"/>
      <w:r w:rsidRPr="00B21783">
        <w:rPr>
          <w:rFonts w:ascii="Times New Roman" w:hAnsi="Times New Roman" w:cs="Times New Roman"/>
          <w:sz w:val="28"/>
          <w:szCs w:val="28"/>
        </w:rPr>
        <w:t>Бхаратпур</w:t>
      </w:r>
      <w:proofErr w:type="spellEnd"/>
      <w:r w:rsidRPr="00B21783">
        <w:rPr>
          <w:rFonts w:ascii="Times New Roman" w:hAnsi="Times New Roman" w:cs="Times New Roman"/>
          <w:sz w:val="28"/>
          <w:szCs w:val="28"/>
        </w:rPr>
        <w:t xml:space="preserve"> (пташиний заповідник </w:t>
      </w:r>
      <w:proofErr w:type="spellStart"/>
      <w:r w:rsidRPr="00B21783">
        <w:rPr>
          <w:rFonts w:ascii="Times New Roman" w:hAnsi="Times New Roman" w:cs="Times New Roman"/>
          <w:sz w:val="28"/>
          <w:szCs w:val="28"/>
        </w:rPr>
        <w:t>Кеолоадео</w:t>
      </w:r>
      <w:proofErr w:type="spellEnd"/>
      <w:r w:rsidRPr="00B21783">
        <w:rPr>
          <w:rFonts w:ascii="Times New Roman" w:hAnsi="Times New Roman" w:cs="Times New Roman"/>
          <w:sz w:val="28"/>
          <w:szCs w:val="28"/>
        </w:rPr>
        <w:t xml:space="preserve"> Гана) (</w:t>
      </w:r>
      <w:proofErr w:type="spellStart"/>
      <w:r w:rsidRPr="00B21783">
        <w:rPr>
          <w:rFonts w:ascii="Times New Roman" w:hAnsi="Times New Roman" w:cs="Times New Roman"/>
          <w:sz w:val="28"/>
          <w:szCs w:val="28"/>
        </w:rPr>
        <w:t>Раджастхан</w:t>
      </w:r>
      <w:proofErr w:type="spellEnd"/>
      <w:r w:rsidRPr="00B21783">
        <w:rPr>
          <w:rFonts w:ascii="Times New Roman" w:hAnsi="Times New Roman" w:cs="Times New Roman"/>
          <w:sz w:val="28"/>
          <w:szCs w:val="28"/>
        </w:rPr>
        <w:t xml:space="preserve">), Заповідник </w:t>
      </w:r>
      <w:proofErr w:type="spellStart"/>
      <w:r w:rsidRPr="00B21783">
        <w:rPr>
          <w:rFonts w:ascii="Times New Roman" w:hAnsi="Times New Roman" w:cs="Times New Roman"/>
          <w:sz w:val="28"/>
          <w:szCs w:val="28"/>
        </w:rPr>
        <w:t>Джалдапара</w:t>
      </w:r>
      <w:proofErr w:type="spellEnd"/>
      <w:r w:rsidRPr="00B21783">
        <w:rPr>
          <w:rFonts w:ascii="Times New Roman" w:hAnsi="Times New Roman" w:cs="Times New Roman"/>
          <w:sz w:val="28"/>
          <w:szCs w:val="28"/>
        </w:rPr>
        <w:t xml:space="preserve"> (Західна Бенгалія), Заповідник тигрів </w:t>
      </w:r>
      <w:proofErr w:type="spellStart"/>
      <w:r w:rsidRPr="00B21783">
        <w:rPr>
          <w:rFonts w:ascii="Times New Roman" w:hAnsi="Times New Roman" w:cs="Times New Roman"/>
          <w:sz w:val="28"/>
          <w:szCs w:val="28"/>
        </w:rPr>
        <w:t>Па</w:t>
      </w:r>
      <w:r>
        <w:rPr>
          <w:rFonts w:ascii="Times New Roman" w:hAnsi="Times New Roman" w:cs="Times New Roman"/>
          <w:sz w:val="28"/>
          <w:szCs w:val="28"/>
        </w:rPr>
        <w:t>ламау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Біхар</w:t>
      </w:r>
      <w:proofErr w:type="spellEnd"/>
      <w:r>
        <w:rPr>
          <w:rFonts w:ascii="Times New Roman" w:hAnsi="Times New Roman" w:cs="Times New Roman"/>
          <w:sz w:val="28"/>
          <w:szCs w:val="28"/>
        </w:rPr>
        <w:t>) і багато інших.</w:t>
      </w:r>
      <w:r w:rsidRPr="00B21783">
        <w:rPr>
          <w:rFonts w:ascii="Times New Roman" w:hAnsi="Times New Roman" w:cs="Times New Roman"/>
          <w:sz w:val="28"/>
          <w:szCs w:val="28"/>
        </w:rPr>
        <w:t xml:space="preserve"> Усього в країні функціонують 55 національних парків і 247 природних рез</w:t>
      </w:r>
      <w:r w:rsidR="00D611ED">
        <w:rPr>
          <w:rFonts w:ascii="Times New Roman" w:hAnsi="Times New Roman" w:cs="Times New Roman"/>
          <w:sz w:val="28"/>
          <w:szCs w:val="28"/>
        </w:rPr>
        <w:t>ерватів, що займають 90 тис. км</w:t>
      </w:r>
      <w:r w:rsidRPr="00D611E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21783">
        <w:rPr>
          <w:rFonts w:ascii="Times New Roman" w:hAnsi="Times New Roman" w:cs="Times New Roman"/>
          <w:sz w:val="28"/>
          <w:szCs w:val="28"/>
        </w:rPr>
        <w:t xml:space="preserve"> , це становить 4% всього земельного фонду країни. Близько 1% території Китаю віддано під національні парки й резервати. У Західному Китаї розташовані </w:t>
      </w:r>
      <w:proofErr w:type="spellStart"/>
      <w:r w:rsidRPr="00B21783">
        <w:rPr>
          <w:rFonts w:ascii="Times New Roman" w:hAnsi="Times New Roman" w:cs="Times New Roman"/>
          <w:sz w:val="28"/>
          <w:szCs w:val="28"/>
        </w:rPr>
        <w:t>Сичуанські</w:t>
      </w:r>
      <w:proofErr w:type="spellEnd"/>
      <w:r w:rsidRPr="00B21783">
        <w:rPr>
          <w:rFonts w:ascii="Times New Roman" w:hAnsi="Times New Roman" w:cs="Times New Roman"/>
          <w:sz w:val="28"/>
          <w:szCs w:val="28"/>
        </w:rPr>
        <w:t xml:space="preserve"> Альпи. У крутих і лісистих гірських системах цієї території мешкає безліч ендеміків. З 1963 р. в Західному Китаї було створено 13 фауністичних резерватів загальною площею 6 тис. км 2 , найвідоміші з них – </w:t>
      </w:r>
      <w:proofErr w:type="spellStart"/>
      <w:r w:rsidRPr="00B21783">
        <w:rPr>
          <w:rFonts w:ascii="Times New Roman" w:hAnsi="Times New Roman" w:cs="Times New Roman"/>
          <w:sz w:val="28"/>
          <w:szCs w:val="28"/>
        </w:rPr>
        <w:t>Улун</w:t>
      </w:r>
      <w:proofErr w:type="spellEnd"/>
      <w:r w:rsidRPr="00B217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1783">
        <w:rPr>
          <w:rFonts w:ascii="Times New Roman" w:hAnsi="Times New Roman" w:cs="Times New Roman"/>
          <w:sz w:val="28"/>
          <w:szCs w:val="28"/>
        </w:rPr>
        <w:t>Хуанлонгсі</w:t>
      </w:r>
      <w:proofErr w:type="spellEnd"/>
      <w:r w:rsidRPr="00B21783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B21783">
        <w:rPr>
          <w:rFonts w:ascii="Times New Roman" w:hAnsi="Times New Roman" w:cs="Times New Roman"/>
          <w:sz w:val="28"/>
          <w:szCs w:val="28"/>
        </w:rPr>
        <w:t>Цзючжайгоу</w:t>
      </w:r>
      <w:proofErr w:type="spellEnd"/>
      <w:r w:rsidRPr="00B217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1783" w:rsidRPr="00B21783" w:rsidRDefault="00B21783" w:rsidP="00B2178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783">
        <w:rPr>
          <w:rFonts w:ascii="Times New Roman" w:hAnsi="Times New Roman" w:cs="Times New Roman"/>
          <w:b/>
          <w:sz w:val="28"/>
          <w:szCs w:val="28"/>
        </w:rPr>
        <w:t xml:space="preserve">Австралія та Океанія </w:t>
      </w:r>
    </w:p>
    <w:p w:rsidR="00B21783" w:rsidRDefault="00B21783" w:rsidP="00B217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783">
        <w:rPr>
          <w:rFonts w:ascii="Times New Roman" w:hAnsi="Times New Roman" w:cs="Times New Roman"/>
          <w:sz w:val="28"/>
          <w:szCs w:val="28"/>
        </w:rPr>
        <w:t xml:space="preserve">Австралія є одним зі світових лідерів у розвитку екологічного туризму. Країна одна з перших ратифікувала конвенцію про Пам’ятники всесвітньої спадщини: зараз у країні зареєстровано 11 таких пам’яток. На континенті існує близько 3 тис. національних парків і резерватів: найвіддаленіші території для мандрівників безпечні. Національний парк Какаду розташований на півночі Австралії. У парку представлена екосистема великої тропічної ріки та зразки найдавнішого на землі </w:t>
      </w:r>
      <w:proofErr w:type="spellStart"/>
      <w:r w:rsidRPr="00B21783">
        <w:rPr>
          <w:rFonts w:ascii="Times New Roman" w:hAnsi="Times New Roman" w:cs="Times New Roman"/>
          <w:sz w:val="28"/>
          <w:szCs w:val="28"/>
        </w:rPr>
        <w:t>наскельного</w:t>
      </w:r>
      <w:proofErr w:type="spellEnd"/>
      <w:r w:rsidRPr="00B21783">
        <w:rPr>
          <w:rFonts w:ascii="Times New Roman" w:hAnsi="Times New Roman" w:cs="Times New Roman"/>
          <w:sz w:val="28"/>
          <w:szCs w:val="28"/>
        </w:rPr>
        <w:t xml:space="preserve"> живопису. Парк Какаду охороняє понад 2,5 </w:t>
      </w:r>
      <w:r w:rsidRPr="00B21783">
        <w:rPr>
          <w:rFonts w:ascii="Times New Roman" w:hAnsi="Times New Roman" w:cs="Times New Roman"/>
          <w:sz w:val="28"/>
          <w:szCs w:val="28"/>
        </w:rPr>
        <w:lastRenderedPageBreak/>
        <w:t xml:space="preserve">млн. птахів, половина з яких – </w:t>
      </w:r>
      <w:proofErr w:type="spellStart"/>
      <w:r w:rsidRPr="00B21783">
        <w:rPr>
          <w:rFonts w:ascii="Times New Roman" w:hAnsi="Times New Roman" w:cs="Times New Roman"/>
          <w:sz w:val="28"/>
          <w:szCs w:val="28"/>
        </w:rPr>
        <w:t>напівлапчасті</w:t>
      </w:r>
      <w:proofErr w:type="spellEnd"/>
      <w:r w:rsidRPr="00B21783">
        <w:rPr>
          <w:rFonts w:ascii="Times New Roman" w:hAnsi="Times New Roman" w:cs="Times New Roman"/>
          <w:sz w:val="28"/>
          <w:szCs w:val="28"/>
        </w:rPr>
        <w:t xml:space="preserve"> гуси. До парку Какаду примикає </w:t>
      </w:r>
      <w:proofErr w:type="spellStart"/>
      <w:r w:rsidRPr="00B21783">
        <w:rPr>
          <w:rFonts w:ascii="Times New Roman" w:hAnsi="Times New Roman" w:cs="Times New Roman"/>
          <w:sz w:val="28"/>
          <w:szCs w:val="28"/>
        </w:rPr>
        <w:t>Арієм</w:t>
      </w:r>
      <w:proofErr w:type="spellEnd"/>
      <w:r w:rsidRPr="00B21783">
        <w:rPr>
          <w:rFonts w:ascii="Times New Roman" w:hAnsi="Times New Roman" w:cs="Times New Roman"/>
          <w:sz w:val="28"/>
          <w:szCs w:val="28"/>
        </w:rPr>
        <w:t xml:space="preserve">-Ленд – велика дика місцевість, якою управляють аборигени. Національний парк </w:t>
      </w:r>
      <w:proofErr w:type="spellStart"/>
      <w:r w:rsidRPr="00B21783">
        <w:rPr>
          <w:rFonts w:ascii="Times New Roman" w:hAnsi="Times New Roman" w:cs="Times New Roman"/>
          <w:sz w:val="28"/>
          <w:szCs w:val="28"/>
        </w:rPr>
        <w:t>Пурнулулу</w:t>
      </w:r>
      <w:proofErr w:type="spellEnd"/>
      <w:r w:rsidRPr="00B21783">
        <w:rPr>
          <w:rFonts w:ascii="Times New Roman" w:hAnsi="Times New Roman" w:cs="Times New Roman"/>
          <w:sz w:val="28"/>
          <w:szCs w:val="28"/>
        </w:rPr>
        <w:t xml:space="preserve"> розташований на території практично невідомій більшості жителів Австралії до 80-х рр. XX ст. Тут річки проробили у вапні каньйони, вимили скам’янілості й створили печери, у яких мешкали аборигени. Цей ландшафт представлений ще в трьох національних парках – </w:t>
      </w:r>
      <w:proofErr w:type="spellStart"/>
      <w:r w:rsidRPr="00B21783">
        <w:rPr>
          <w:rFonts w:ascii="Times New Roman" w:hAnsi="Times New Roman" w:cs="Times New Roman"/>
          <w:sz w:val="28"/>
          <w:szCs w:val="28"/>
        </w:rPr>
        <w:t>Гейки-Горж</w:t>
      </w:r>
      <w:proofErr w:type="spellEnd"/>
      <w:r w:rsidRPr="00B217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1783">
        <w:rPr>
          <w:rFonts w:ascii="Times New Roman" w:hAnsi="Times New Roman" w:cs="Times New Roman"/>
          <w:sz w:val="28"/>
          <w:szCs w:val="28"/>
        </w:rPr>
        <w:t>Танел</w:t>
      </w:r>
      <w:proofErr w:type="spellEnd"/>
      <w:r w:rsidRPr="00B21783">
        <w:rPr>
          <w:rFonts w:ascii="Times New Roman" w:hAnsi="Times New Roman" w:cs="Times New Roman"/>
          <w:sz w:val="28"/>
          <w:szCs w:val="28"/>
        </w:rPr>
        <w:t xml:space="preserve">-Крик й </w:t>
      </w:r>
      <w:proofErr w:type="spellStart"/>
      <w:r w:rsidRPr="00B21783">
        <w:rPr>
          <w:rFonts w:ascii="Times New Roman" w:hAnsi="Times New Roman" w:cs="Times New Roman"/>
          <w:sz w:val="28"/>
          <w:szCs w:val="28"/>
        </w:rPr>
        <w:t>Уіндяна-Горж</w:t>
      </w:r>
      <w:proofErr w:type="spellEnd"/>
      <w:r w:rsidRPr="00B21783">
        <w:rPr>
          <w:rFonts w:ascii="Times New Roman" w:hAnsi="Times New Roman" w:cs="Times New Roman"/>
          <w:sz w:val="28"/>
          <w:szCs w:val="28"/>
        </w:rPr>
        <w:t xml:space="preserve">. Північно-східне узбережжя Австралії вкрите древнім дощовим лісом, який називається „Вологий тропічний ліс 42 </w:t>
      </w:r>
      <w:proofErr w:type="spellStart"/>
      <w:r w:rsidRPr="00B21783">
        <w:rPr>
          <w:rFonts w:ascii="Times New Roman" w:hAnsi="Times New Roman" w:cs="Times New Roman"/>
          <w:sz w:val="28"/>
          <w:szCs w:val="28"/>
        </w:rPr>
        <w:t>Квінсленда</w:t>
      </w:r>
      <w:proofErr w:type="spellEnd"/>
      <w:r w:rsidRPr="00B21783">
        <w:rPr>
          <w:rFonts w:ascii="Times New Roman" w:hAnsi="Times New Roman" w:cs="Times New Roman"/>
          <w:sz w:val="28"/>
          <w:szCs w:val="28"/>
        </w:rPr>
        <w:t xml:space="preserve">”. Його </w:t>
      </w:r>
      <w:proofErr w:type="spellStart"/>
      <w:r w:rsidRPr="00B21783">
        <w:rPr>
          <w:rFonts w:ascii="Times New Roman" w:hAnsi="Times New Roman" w:cs="Times New Roman"/>
          <w:sz w:val="28"/>
          <w:szCs w:val="28"/>
        </w:rPr>
        <w:t>внесено</w:t>
      </w:r>
      <w:proofErr w:type="spellEnd"/>
      <w:r w:rsidRPr="00B21783">
        <w:rPr>
          <w:rFonts w:ascii="Times New Roman" w:hAnsi="Times New Roman" w:cs="Times New Roman"/>
          <w:sz w:val="28"/>
          <w:szCs w:val="28"/>
        </w:rPr>
        <w:t xml:space="preserve"> в Список пам’ятників всесвітньої спадщини. Великий Бар’єрний риф – це лабіринт з тисяч дрібних рифів, сотень островів і коралових атолів. Риф входить до складу морського парку, заснованого в 1975 р. </w:t>
      </w:r>
    </w:p>
    <w:p w:rsidR="00B21783" w:rsidRDefault="00B21783" w:rsidP="00B217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783">
        <w:rPr>
          <w:rFonts w:ascii="Times New Roman" w:hAnsi="Times New Roman" w:cs="Times New Roman"/>
          <w:sz w:val="28"/>
          <w:szCs w:val="28"/>
        </w:rPr>
        <w:t xml:space="preserve">Висновок </w:t>
      </w:r>
    </w:p>
    <w:p w:rsidR="00B21783" w:rsidRPr="00B21783" w:rsidRDefault="00B21783" w:rsidP="00B217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783">
        <w:rPr>
          <w:rFonts w:ascii="Times New Roman" w:hAnsi="Times New Roman" w:cs="Times New Roman"/>
          <w:sz w:val="28"/>
          <w:szCs w:val="28"/>
        </w:rPr>
        <w:t xml:space="preserve">Отже, основними об’єктами екологічного туризму є національні парки, природні парки, заказники, пам’ятки природи, дендрологічні парки та ботанічні сади, лікувально-оздоровчі місцевості й курорти. Усі перераховані об’єкти виконують функцію охорони природи. Екологічний туризм поширений усюди – в Антарктиді, Північній і Південній Америці, країнах Західної Європи, Росії, Африці, Південно-Східної Азії, Австралії. </w:t>
      </w:r>
      <w:proofErr w:type="spellStart"/>
      <w:r w:rsidRPr="00B21783">
        <w:rPr>
          <w:rFonts w:ascii="Times New Roman" w:hAnsi="Times New Roman" w:cs="Times New Roman"/>
          <w:sz w:val="28"/>
          <w:szCs w:val="28"/>
        </w:rPr>
        <w:t>Екотуристи</w:t>
      </w:r>
      <w:proofErr w:type="spellEnd"/>
      <w:r w:rsidRPr="00B21783">
        <w:rPr>
          <w:rFonts w:ascii="Times New Roman" w:hAnsi="Times New Roman" w:cs="Times New Roman"/>
          <w:sz w:val="28"/>
          <w:szCs w:val="28"/>
        </w:rPr>
        <w:t xml:space="preserve"> вирушають головним чином з розвинених країн у країни, що розвиваються, розташовані переважно в тропіках, де природа екзотична й приваблива для жителів помірних широт. Австралійський континент – один зі світових лідерів екологічного туризму, тут створено урядове еколого-туристичне підприємство, яке має статус міністерства, щорічно проводять десятки конгресів, симпозіумів та конференцій, присвячених екологічному туризму.</w:t>
      </w:r>
    </w:p>
    <w:sectPr w:rsidR="00B21783" w:rsidRPr="00B2178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30C9C"/>
    <w:multiLevelType w:val="hybridMultilevel"/>
    <w:tmpl w:val="92460FDC"/>
    <w:lvl w:ilvl="0" w:tplc="BE7E5D3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55C"/>
    <w:rsid w:val="001E3B64"/>
    <w:rsid w:val="003137BB"/>
    <w:rsid w:val="00B21783"/>
    <w:rsid w:val="00CC1B1B"/>
    <w:rsid w:val="00CC755C"/>
    <w:rsid w:val="00D611ED"/>
    <w:rsid w:val="00F0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29EEA-F20C-4CD0-A8E1-B807B8240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7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9</Pages>
  <Words>10780</Words>
  <Characters>6146</Characters>
  <Application>Microsoft Office Word</Application>
  <DocSecurity>0</DocSecurity>
  <Lines>51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Демчук Людмила Іванівна</dc:creator>
  <cp:keywords/>
  <dc:description/>
  <cp:lastModifiedBy>Демчук Людмила Іванівна</cp:lastModifiedBy>
  <cp:revision>1</cp:revision>
  <dcterms:created xsi:type="dcterms:W3CDTF">2023-10-24T08:18:00Z</dcterms:created>
  <dcterms:modified xsi:type="dcterms:W3CDTF">2023-10-24T10:05:00Z</dcterms:modified>
</cp:coreProperties>
</file>