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1743" w14:textId="383EAF59" w:rsidR="00F12C76" w:rsidRDefault="0093473E" w:rsidP="0093473E">
      <w:pPr>
        <w:spacing w:after="0"/>
        <w:ind w:firstLine="709"/>
        <w:jc w:val="center"/>
        <w:rPr>
          <w:b/>
          <w:bCs/>
          <w:lang w:val="uk-UA"/>
        </w:rPr>
      </w:pPr>
      <w:r w:rsidRPr="0093473E">
        <w:rPr>
          <w:b/>
          <w:bCs/>
          <w:lang w:val="uk-UA"/>
        </w:rPr>
        <w:t xml:space="preserve">Лекція 15. </w:t>
      </w:r>
      <w:r w:rsidRPr="0093473E">
        <w:rPr>
          <w:b/>
          <w:bCs/>
          <w:lang w:val="uk-UA"/>
        </w:rPr>
        <w:t>ЕКСКУРСІЙНІ МАРШРУТИ</w:t>
      </w:r>
    </w:p>
    <w:p w14:paraId="55BA1C55" w14:textId="77777777" w:rsidR="0093473E" w:rsidRDefault="0093473E" w:rsidP="006C0B77">
      <w:pPr>
        <w:spacing w:after="0"/>
        <w:ind w:firstLine="709"/>
        <w:jc w:val="both"/>
        <w:rPr>
          <w:b/>
          <w:bCs/>
          <w:lang w:val="uk-UA"/>
        </w:rPr>
      </w:pPr>
    </w:p>
    <w:p w14:paraId="7EF06DF6" w14:textId="25B9AC52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Екскурсія — майже неодмінна складова будь-якої туристичної подорожі. Екскурсії, в яких основна їх частина відбувається</w:t>
      </w:r>
      <w:r>
        <w:rPr>
          <w:lang w:val="uk-UA"/>
        </w:rPr>
        <w:t xml:space="preserve"> </w:t>
      </w:r>
      <w:r w:rsidRPr="0093473E">
        <w:rPr>
          <w:lang w:val="uk-UA"/>
        </w:rPr>
        <w:t>на природі, можливі у будь-якому місті. Чи не найкращі умови</w:t>
      </w:r>
      <w:r>
        <w:rPr>
          <w:lang w:val="uk-UA"/>
        </w:rPr>
        <w:t xml:space="preserve"> </w:t>
      </w:r>
      <w:r w:rsidRPr="0093473E">
        <w:rPr>
          <w:lang w:val="uk-UA"/>
        </w:rPr>
        <w:t>для їх здійснення є у м. Києві, природні багатства якого відомі</w:t>
      </w:r>
      <w:r>
        <w:rPr>
          <w:lang w:val="uk-UA"/>
        </w:rPr>
        <w:t xml:space="preserve"> </w:t>
      </w:r>
      <w:r w:rsidRPr="0093473E">
        <w:rPr>
          <w:lang w:val="uk-UA"/>
        </w:rPr>
        <w:t>навіть за межами України. Тут можливі різноманітні екскурсійні</w:t>
      </w:r>
      <w:r>
        <w:rPr>
          <w:lang w:val="uk-UA"/>
        </w:rPr>
        <w:t xml:space="preserve"> </w:t>
      </w:r>
      <w:r w:rsidRPr="0093473E">
        <w:rPr>
          <w:lang w:val="uk-UA"/>
        </w:rPr>
        <w:t>маршрути, які відбуваються на природі, і їй же привертається</w:t>
      </w:r>
      <w:r>
        <w:rPr>
          <w:lang w:val="uk-UA"/>
        </w:rPr>
        <w:t xml:space="preserve"> </w:t>
      </w:r>
      <w:r w:rsidRPr="0093473E">
        <w:rPr>
          <w:lang w:val="uk-UA"/>
        </w:rPr>
        <w:t>основна увага. При розробці цих маршрутів беруть до уваги:</w:t>
      </w:r>
    </w:p>
    <w:p w14:paraId="68B76DF3" w14:textId="77777777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• наявність цікавих об’єктів;</w:t>
      </w:r>
    </w:p>
    <w:p w14:paraId="6001FF95" w14:textId="77777777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• проходження в екологічно чистій місцевості;</w:t>
      </w:r>
    </w:p>
    <w:p w14:paraId="47B6DE15" w14:textId="77777777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• простоту виконання;</w:t>
      </w:r>
    </w:p>
    <w:p w14:paraId="4D729522" w14:textId="77777777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 xml:space="preserve">• </w:t>
      </w:r>
      <w:proofErr w:type="spellStart"/>
      <w:r w:rsidRPr="0093473E">
        <w:rPr>
          <w:lang w:val="uk-UA"/>
        </w:rPr>
        <w:t>легкодоступність</w:t>
      </w:r>
      <w:proofErr w:type="spellEnd"/>
      <w:r w:rsidRPr="0093473E">
        <w:rPr>
          <w:lang w:val="uk-UA"/>
        </w:rPr>
        <w:t xml:space="preserve"> початкової та кінцевої точок;</w:t>
      </w:r>
    </w:p>
    <w:p w14:paraId="3FD01A75" w14:textId="77777777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• безпеку.</w:t>
      </w:r>
    </w:p>
    <w:p w14:paraId="2A230F4C" w14:textId="263EB8EA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З багатьох туристичних фірм Києва, які спеціалізуються на</w:t>
      </w:r>
      <w:r>
        <w:rPr>
          <w:lang w:val="uk-UA"/>
        </w:rPr>
        <w:t xml:space="preserve"> </w:t>
      </w:r>
      <w:r w:rsidRPr="0093473E">
        <w:rPr>
          <w:lang w:val="uk-UA"/>
        </w:rPr>
        <w:t>екскурсійному обслуговуванні в місті, насамперед згадаємо “Цікавий Київ”. Сайт цієї фірми (interesniy.kiev.ua) російською та</w:t>
      </w:r>
      <w:r>
        <w:rPr>
          <w:lang w:val="uk-UA"/>
        </w:rPr>
        <w:t xml:space="preserve"> </w:t>
      </w:r>
      <w:r w:rsidRPr="0093473E">
        <w:rPr>
          <w:lang w:val="uk-UA"/>
        </w:rPr>
        <w:t>англійською мовами інформує про велику кількість можливих</w:t>
      </w:r>
      <w:r>
        <w:rPr>
          <w:lang w:val="uk-UA"/>
        </w:rPr>
        <w:t xml:space="preserve"> </w:t>
      </w:r>
      <w:r w:rsidRPr="0093473E">
        <w:rPr>
          <w:lang w:val="uk-UA"/>
        </w:rPr>
        <w:t>екскурсій по столиці і в прилеглому регіоні. Ось тематика кількох пропозицій: “Околиці Києва”, “Київські острови”, “Гори і</w:t>
      </w:r>
      <w:r>
        <w:rPr>
          <w:lang w:val="uk-UA"/>
        </w:rPr>
        <w:t xml:space="preserve"> </w:t>
      </w:r>
      <w:r w:rsidRPr="0093473E">
        <w:rPr>
          <w:lang w:val="uk-UA"/>
        </w:rPr>
        <w:t>парки Києва” тощо.</w:t>
      </w:r>
    </w:p>
    <w:p w14:paraId="3017A11E" w14:textId="322915E1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Велику кількість екскурсій по місту пропонує вже згадана</w:t>
      </w:r>
      <w:r>
        <w:rPr>
          <w:lang w:val="uk-UA"/>
        </w:rPr>
        <w:t xml:space="preserve"> </w:t>
      </w:r>
      <w:r w:rsidRPr="0093473E">
        <w:rPr>
          <w:lang w:val="uk-UA"/>
        </w:rPr>
        <w:t>вище фірма “Подорожі вихідного дня”. Про зміст екскурсій говорять самі назви: “</w:t>
      </w:r>
      <w:proofErr w:type="spellStart"/>
      <w:r w:rsidRPr="0093473E">
        <w:rPr>
          <w:lang w:val="uk-UA"/>
        </w:rPr>
        <w:t>Сирецький</w:t>
      </w:r>
      <w:proofErr w:type="spellEnd"/>
      <w:r w:rsidRPr="0093473E">
        <w:rPr>
          <w:lang w:val="uk-UA"/>
        </w:rPr>
        <w:t xml:space="preserve"> дендропарк”, “Парки Києва” та ін.</w:t>
      </w:r>
    </w:p>
    <w:p w14:paraId="59616011" w14:textId="7FDF0BCE" w:rsid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У Криму останнім часом набули популярності екскурсії у парк</w:t>
      </w:r>
      <w:r>
        <w:rPr>
          <w:lang w:val="uk-UA"/>
        </w:rPr>
        <w:t xml:space="preserve"> </w:t>
      </w:r>
      <w:r w:rsidRPr="0093473E">
        <w:rPr>
          <w:lang w:val="uk-UA"/>
        </w:rPr>
        <w:t>левів “</w:t>
      </w:r>
      <w:proofErr w:type="spellStart"/>
      <w:r w:rsidRPr="0093473E">
        <w:rPr>
          <w:lang w:val="uk-UA"/>
        </w:rPr>
        <w:t>Тайган</w:t>
      </w:r>
      <w:proofErr w:type="spellEnd"/>
      <w:r w:rsidRPr="0093473E">
        <w:rPr>
          <w:lang w:val="uk-UA"/>
        </w:rPr>
        <w:t>”, який створено біля Білогірська. Подібне можна</w:t>
      </w:r>
      <w:r>
        <w:rPr>
          <w:lang w:val="uk-UA"/>
        </w:rPr>
        <w:t xml:space="preserve"> </w:t>
      </w:r>
      <w:r w:rsidRPr="0093473E">
        <w:rPr>
          <w:lang w:val="uk-UA"/>
        </w:rPr>
        <w:t xml:space="preserve">сказати і про </w:t>
      </w:r>
      <w:proofErr w:type="spellStart"/>
      <w:r w:rsidRPr="0093473E">
        <w:rPr>
          <w:lang w:val="uk-UA"/>
        </w:rPr>
        <w:t>страусині</w:t>
      </w:r>
      <w:proofErr w:type="spellEnd"/>
      <w:r w:rsidRPr="0093473E">
        <w:rPr>
          <w:lang w:val="uk-UA"/>
        </w:rPr>
        <w:t xml:space="preserve"> ферми, що з’явилися в кількох регіонах.</w:t>
      </w:r>
    </w:p>
    <w:p w14:paraId="432339B5" w14:textId="29FB7F53" w:rsid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Запропонуємо кілька екскурсій природознавчого змісту і ми.</w:t>
      </w:r>
      <w:r>
        <w:rPr>
          <w:lang w:val="uk-UA"/>
        </w:rPr>
        <w:t xml:space="preserve"> </w:t>
      </w:r>
      <w:r w:rsidRPr="0093473E">
        <w:rPr>
          <w:lang w:val="uk-UA"/>
        </w:rPr>
        <w:t>Однією з мало відвідуваних і досить загадкових місцин Києва</w:t>
      </w:r>
      <w:r>
        <w:rPr>
          <w:lang w:val="uk-UA"/>
        </w:rPr>
        <w:t xml:space="preserve"> </w:t>
      </w:r>
      <w:r w:rsidRPr="0093473E">
        <w:rPr>
          <w:lang w:val="uk-UA"/>
        </w:rPr>
        <w:t>є Лиса гора. Відповідно, й екскурсію можна назвати “Таємниці</w:t>
      </w:r>
      <w:r>
        <w:rPr>
          <w:lang w:val="uk-UA"/>
        </w:rPr>
        <w:t xml:space="preserve"> </w:t>
      </w:r>
      <w:r w:rsidRPr="0093473E">
        <w:rPr>
          <w:lang w:val="uk-UA"/>
        </w:rPr>
        <w:t>Лисої гори”. Довжина маршруту — 5 км, тривалість його проходження — 2 год. Схема маршруту зображена на рис. 3.</w:t>
      </w:r>
      <w:r>
        <w:rPr>
          <w:lang w:val="uk-UA"/>
        </w:rPr>
        <w:t>1</w:t>
      </w:r>
      <w:r w:rsidRPr="0093473E">
        <w:rPr>
          <w:lang w:val="uk-UA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88"/>
        <w:gridCol w:w="5256"/>
      </w:tblGrid>
      <w:tr w:rsidR="0093473E" w14:paraId="5655DFB1" w14:textId="77777777" w:rsidTr="0093473E">
        <w:tc>
          <w:tcPr>
            <w:tcW w:w="4088" w:type="dxa"/>
          </w:tcPr>
          <w:p w14:paraId="03F9C3C4" w14:textId="47119F86" w:rsidR="0093473E" w:rsidRPr="0093473E" w:rsidRDefault="0093473E" w:rsidP="0093473E">
            <w:pPr>
              <w:spacing w:line="360" w:lineRule="auto"/>
              <w:ind w:firstLine="600"/>
              <w:jc w:val="both"/>
              <w:rPr>
                <w:lang w:val="uk-UA"/>
              </w:rPr>
            </w:pPr>
            <w:r w:rsidRPr="0093473E">
              <w:rPr>
                <w:lang w:val="uk-UA"/>
              </w:rPr>
              <w:lastRenderedPageBreak/>
              <w:t>Особливістю цього маршруту є те, що</w:t>
            </w:r>
            <w:r>
              <w:rPr>
                <w:lang w:val="uk-UA"/>
              </w:rPr>
              <w:t xml:space="preserve"> </w:t>
            </w:r>
            <w:r w:rsidRPr="0093473E">
              <w:rPr>
                <w:lang w:val="uk-UA"/>
              </w:rPr>
              <w:t>на ньому досить складно орієнтуватися. У</w:t>
            </w:r>
          </w:p>
          <w:p w14:paraId="2540EB43" w14:textId="77CF4D15" w:rsidR="0093473E" w:rsidRDefault="0093473E" w:rsidP="0093473E">
            <w:pPr>
              <w:spacing w:line="360" w:lineRule="auto"/>
              <w:jc w:val="both"/>
              <w:rPr>
                <w:lang w:val="uk-UA"/>
              </w:rPr>
            </w:pPr>
            <w:r w:rsidRPr="0093473E">
              <w:rPr>
                <w:lang w:val="uk-UA"/>
              </w:rPr>
              <w:t>зв’язку з цим доцільно використовувати</w:t>
            </w:r>
            <w:r>
              <w:rPr>
                <w:lang w:val="uk-UA"/>
              </w:rPr>
              <w:t xml:space="preserve"> </w:t>
            </w:r>
            <w:r w:rsidRPr="0093473E">
              <w:rPr>
                <w:lang w:val="uk-UA"/>
              </w:rPr>
              <w:t>GPS-навігатор. Ще одна особливість маршруту полягає в тому, що</w:t>
            </w:r>
            <w:r>
              <w:rPr>
                <w:lang w:val="uk-UA"/>
              </w:rPr>
              <w:t xml:space="preserve"> </w:t>
            </w:r>
            <w:r w:rsidRPr="0093473E">
              <w:rPr>
                <w:lang w:val="uk-UA"/>
              </w:rPr>
              <w:t>окремі ділянки гори</w:t>
            </w:r>
            <w:r>
              <w:rPr>
                <w:lang w:val="uk-UA"/>
              </w:rPr>
              <w:t xml:space="preserve"> </w:t>
            </w:r>
            <w:r w:rsidRPr="0093473E">
              <w:rPr>
                <w:lang w:val="uk-UA"/>
              </w:rPr>
              <w:t>дуже круті. Тож пересування ними не завжди безпечне — насамперед у дощову</w:t>
            </w:r>
            <w:r>
              <w:rPr>
                <w:lang w:val="uk-UA"/>
              </w:rPr>
              <w:t xml:space="preserve"> </w:t>
            </w:r>
            <w:r w:rsidRPr="0093473E">
              <w:rPr>
                <w:lang w:val="uk-UA"/>
              </w:rPr>
              <w:t>погоду чи під час танення снігу.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256" w:type="dxa"/>
          </w:tcPr>
          <w:p w14:paraId="468E2608" w14:textId="26AF165D" w:rsidR="0093473E" w:rsidRDefault="0093473E" w:rsidP="0093473E">
            <w:pPr>
              <w:jc w:val="both"/>
              <w:rPr>
                <w:lang w:val="uk-UA"/>
              </w:rPr>
            </w:pPr>
            <w:r w:rsidRPr="0093473E">
              <w:rPr>
                <w:lang w:val="uk-UA"/>
              </w:rPr>
              <w:drawing>
                <wp:inline distT="0" distB="0" distL="0" distR="0" wp14:anchorId="25F9C54E" wp14:editId="67B76BF0">
                  <wp:extent cx="3200400" cy="3032567"/>
                  <wp:effectExtent l="0" t="0" r="0" b="0"/>
                  <wp:docPr id="19743820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38202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237" cy="303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4A624A" w14:textId="6F9D7579" w:rsid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Хоч гора і має назву “Лиса”, більша її</w:t>
      </w:r>
      <w:r>
        <w:rPr>
          <w:lang w:val="uk-UA"/>
        </w:rPr>
        <w:t xml:space="preserve"> </w:t>
      </w:r>
      <w:r w:rsidRPr="0093473E">
        <w:rPr>
          <w:lang w:val="uk-UA"/>
        </w:rPr>
        <w:t>частина вкрита грабовим лісом. Крім того, тут багато дубів — причому деяким по</w:t>
      </w:r>
      <w:r>
        <w:rPr>
          <w:lang w:val="uk-UA"/>
        </w:rPr>
        <w:t xml:space="preserve"> </w:t>
      </w:r>
      <w:r w:rsidRPr="0093473E">
        <w:rPr>
          <w:lang w:val="uk-UA"/>
        </w:rPr>
        <w:t>200—300 років. Отже, не випадково, що ця територія належить</w:t>
      </w:r>
      <w:r>
        <w:rPr>
          <w:lang w:val="uk-UA"/>
        </w:rPr>
        <w:t xml:space="preserve"> </w:t>
      </w:r>
      <w:r w:rsidRPr="0093473E">
        <w:rPr>
          <w:lang w:val="uk-UA"/>
        </w:rPr>
        <w:t>до об’єктів ПЗФ — регіонального ландшафтного парку.</w:t>
      </w:r>
    </w:p>
    <w:p w14:paraId="6EB857FC" w14:textId="6181F6FC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Місцем зустрічі екскурсантів може бути станція метро “Видубичі”, звідки група рухається в напрямку Лисої гори. Не доходячи до неї, доцільно відхилитися трохи ліворуч, аби побачити</w:t>
      </w:r>
      <w:r>
        <w:rPr>
          <w:lang w:val="uk-UA"/>
        </w:rPr>
        <w:t xml:space="preserve"> </w:t>
      </w:r>
      <w:r w:rsidRPr="0093473E">
        <w:rPr>
          <w:lang w:val="uk-UA"/>
        </w:rPr>
        <w:t>те місце, де з-під землі виринає річка Либідь. Поряд знаходиться</w:t>
      </w:r>
      <w:r>
        <w:rPr>
          <w:lang w:val="uk-UA"/>
        </w:rPr>
        <w:t xml:space="preserve"> </w:t>
      </w:r>
      <w:r w:rsidRPr="0093473E">
        <w:rPr>
          <w:lang w:val="uk-UA"/>
        </w:rPr>
        <w:t>єдина її ділянка, де Либідь має природне русло. Її довжина —</w:t>
      </w:r>
      <w:r>
        <w:rPr>
          <w:lang w:val="uk-UA"/>
        </w:rPr>
        <w:t xml:space="preserve"> </w:t>
      </w:r>
      <w:r w:rsidRPr="0093473E">
        <w:rPr>
          <w:lang w:val="uk-UA"/>
        </w:rPr>
        <w:t>близько 400 м. Цікаво, що хоч вода в річці забруднена, тут є риба. Інколи можна побачити і качок.</w:t>
      </w:r>
    </w:p>
    <w:p w14:paraId="687C2CC5" w14:textId="77506AAF" w:rsid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За 100—200 м від цього місця починається Лиса гора.</w:t>
      </w:r>
      <w:r>
        <w:rPr>
          <w:lang w:val="uk-UA"/>
        </w:rPr>
        <w:t xml:space="preserve"> </w:t>
      </w:r>
      <w:r w:rsidRPr="0093473E">
        <w:rPr>
          <w:lang w:val="uk-UA"/>
        </w:rPr>
        <w:t xml:space="preserve">Опинившись на ній, бажано знайти майданчик, що </w:t>
      </w:r>
      <w:proofErr w:type="spellStart"/>
      <w:r w:rsidRPr="0093473E">
        <w:rPr>
          <w:lang w:val="uk-UA"/>
        </w:rPr>
        <w:t>височить</w:t>
      </w:r>
      <w:proofErr w:type="spellEnd"/>
      <w:r>
        <w:rPr>
          <w:lang w:val="uk-UA"/>
        </w:rPr>
        <w:t xml:space="preserve"> </w:t>
      </w:r>
      <w:r w:rsidRPr="0093473E">
        <w:rPr>
          <w:lang w:val="uk-UA"/>
        </w:rPr>
        <w:t>над Столичним шосе (його координати: 50°23'46" пн. ш. і</w:t>
      </w:r>
      <w:r>
        <w:rPr>
          <w:lang w:val="uk-UA"/>
        </w:rPr>
        <w:t xml:space="preserve"> </w:t>
      </w:r>
      <w:r w:rsidRPr="0093473E">
        <w:rPr>
          <w:lang w:val="uk-UA"/>
        </w:rPr>
        <w:t xml:space="preserve">30°33'23" </w:t>
      </w:r>
      <w:proofErr w:type="spellStart"/>
      <w:r w:rsidRPr="0093473E">
        <w:rPr>
          <w:lang w:val="uk-UA"/>
        </w:rPr>
        <w:t>сх</w:t>
      </w:r>
      <w:proofErr w:type="spellEnd"/>
      <w:r w:rsidRPr="0093473E">
        <w:rPr>
          <w:lang w:val="uk-UA"/>
        </w:rPr>
        <w:t>. д.). Насправді таких майданчиків навіть два, причому з обох відкривається панорама значної частини Києва.</w:t>
      </w:r>
      <w:r>
        <w:rPr>
          <w:lang w:val="uk-UA"/>
        </w:rPr>
        <w:t xml:space="preserve"> </w:t>
      </w:r>
      <w:r w:rsidRPr="0093473E">
        <w:rPr>
          <w:lang w:val="uk-UA"/>
        </w:rPr>
        <w:t>Видно навіть Трипільську ТЕС, що знаходиться за 32 км на</w:t>
      </w:r>
      <w:r>
        <w:rPr>
          <w:lang w:val="uk-UA"/>
        </w:rPr>
        <w:t xml:space="preserve"> </w:t>
      </w:r>
      <w:r w:rsidRPr="0093473E">
        <w:rPr>
          <w:lang w:val="uk-UA"/>
        </w:rPr>
        <w:t>південь або південний схід.</w:t>
      </w:r>
    </w:p>
    <w:p w14:paraId="1EFC4A05" w14:textId="221D3632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На шляху, що огинає глибокий яр, є велика галявина, де</w:t>
      </w:r>
      <w:r>
        <w:rPr>
          <w:lang w:val="uk-UA"/>
        </w:rPr>
        <w:t xml:space="preserve"> </w:t>
      </w:r>
      <w:r w:rsidRPr="0093473E">
        <w:rPr>
          <w:lang w:val="uk-UA"/>
        </w:rPr>
        <w:t xml:space="preserve">встановлено гранітну брилу з висіченими словами про заснування тут у 1982 р. природного </w:t>
      </w:r>
      <w:r w:rsidRPr="0093473E">
        <w:rPr>
          <w:lang w:val="uk-UA"/>
        </w:rPr>
        <w:lastRenderedPageBreak/>
        <w:t>парку. Наступний об’єкт на маршруті — язичницьке капище з кількома культовими спорудами.</w:t>
      </w:r>
    </w:p>
    <w:p w14:paraId="6BCD03E7" w14:textId="42E9162D" w:rsid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 xml:space="preserve">Під час перебування на горі неодмінно впадає в око </w:t>
      </w:r>
      <w:proofErr w:type="spellStart"/>
      <w:r w:rsidRPr="0093473E">
        <w:rPr>
          <w:lang w:val="uk-UA"/>
        </w:rPr>
        <w:t>Лисогірський</w:t>
      </w:r>
      <w:proofErr w:type="spellEnd"/>
      <w:r w:rsidRPr="0093473E">
        <w:rPr>
          <w:lang w:val="uk-UA"/>
        </w:rPr>
        <w:t xml:space="preserve"> форт — оборонна споруда, зведена в ХІХ ст. Аби вийти за</w:t>
      </w:r>
      <w:r>
        <w:rPr>
          <w:lang w:val="uk-UA"/>
        </w:rPr>
        <w:t xml:space="preserve"> </w:t>
      </w:r>
      <w:r w:rsidRPr="0093473E">
        <w:rPr>
          <w:lang w:val="uk-UA"/>
        </w:rPr>
        <w:t xml:space="preserve">його межі необхідно пройти однією з </w:t>
      </w:r>
      <w:proofErr w:type="spellStart"/>
      <w:r w:rsidRPr="0093473E">
        <w:rPr>
          <w:lang w:val="uk-UA"/>
        </w:rPr>
        <w:t>потерн</w:t>
      </w:r>
      <w:proofErr w:type="spellEnd"/>
      <w:r w:rsidRPr="0093473E">
        <w:rPr>
          <w:lang w:val="uk-UA"/>
        </w:rPr>
        <w:t>, наприклад № 3. Це</w:t>
      </w:r>
      <w:r>
        <w:rPr>
          <w:lang w:val="uk-UA"/>
        </w:rPr>
        <w:t xml:space="preserve"> </w:t>
      </w:r>
      <w:r w:rsidRPr="0093473E">
        <w:rPr>
          <w:lang w:val="uk-UA"/>
        </w:rPr>
        <w:t>похилений тунель крізь захисний вал форту. За кількасот метрів</w:t>
      </w:r>
      <w:r>
        <w:rPr>
          <w:lang w:val="uk-UA"/>
        </w:rPr>
        <w:t xml:space="preserve"> </w:t>
      </w:r>
      <w:r w:rsidRPr="0093473E">
        <w:rPr>
          <w:lang w:val="uk-UA"/>
        </w:rPr>
        <w:t>ліс, що панує на горі, закінчується. Останнім місцем уваги на маршруті є метеорологічний майданчик метеостанції “Київ”, де проводять спостереження за погодними умовами. Закінчення маршруту —</w:t>
      </w:r>
      <w:r>
        <w:rPr>
          <w:lang w:val="uk-UA"/>
        </w:rPr>
        <w:t xml:space="preserve"> </w:t>
      </w:r>
      <w:r w:rsidRPr="0093473E">
        <w:rPr>
          <w:lang w:val="uk-UA"/>
        </w:rPr>
        <w:t>зупинка “</w:t>
      </w:r>
      <w:proofErr w:type="spellStart"/>
      <w:r w:rsidRPr="0093473E">
        <w:rPr>
          <w:lang w:val="uk-UA"/>
        </w:rPr>
        <w:t>Гідрометерологічна</w:t>
      </w:r>
      <w:proofErr w:type="spellEnd"/>
      <w:r w:rsidRPr="0093473E">
        <w:rPr>
          <w:lang w:val="uk-UA"/>
        </w:rPr>
        <w:t>” на проспекті Науки.</w:t>
      </w:r>
    </w:p>
    <w:p w14:paraId="6005B800" w14:textId="23539778" w:rsid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Наступний маршрут може бути названий “Трухановим островом”. Довжина маршруту 7 км,</w:t>
      </w:r>
      <w:r>
        <w:rPr>
          <w:lang w:val="uk-UA"/>
        </w:rPr>
        <w:t xml:space="preserve"> </w:t>
      </w:r>
      <w:r w:rsidRPr="0093473E">
        <w:rPr>
          <w:lang w:val="uk-UA"/>
        </w:rPr>
        <w:t>тривалість проходження — 3 год</w:t>
      </w:r>
      <w:r>
        <w:rPr>
          <w:lang w:val="uk-UA"/>
        </w:rPr>
        <w:t>.</w:t>
      </w:r>
    </w:p>
    <w:p w14:paraId="2910E4FC" w14:textId="2ED760F1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Місце збору екскурсантів —</w:t>
      </w:r>
      <w:r>
        <w:rPr>
          <w:lang w:val="uk-UA"/>
        </w:rPr>
        <w:t xml:space="preserve"> </w:t>
      </w:r>
      <w:r w:rsidRPr="0093473E">
        <w:rPr>
          <w:lang w:val="uk-UA"/>
        </w:rPr>
        <w:t>перед будівлею Філармонії, що біля Європейської площі. Неподалік</w:t>
      </w:r>
      <w:r>
        <w:rPr>
          <w:lang w:val="uk-UA"/>
        </w:rPr>
        <w:t xml:space="preserve"> </w:t>
      </w:r>
      <w:r w:rsidRPr="0093473E">
        <w:rPr>
          <w:lang w:val="uk-UA"/>
        </w:rPr>
        <w:t>починаються сходи, які ведуть до</w:t>
      </w:r>
      <w:r>
        <w:rPr>
          <w:lang w:val="uk-UA"/>
        </w:rPr>
        <w:t xml:space="preserve"> </w:t>
      </w:r>
      <w:r w:rsidRPr="0093473E">
        <w:rPr>
          <w:lang w:val="uk-UA"/>
        </w:rPr>
        <w:t>монумента, який часто скорочено</w:t>
      </w:r>
      <w:r>
        <w:rPr>
          <w:lang w:val="uk-UA"/>
        </w:rPr>
        <w:t xml:space="preserve"> </w:t>
      </w:r>
      <w:r w:rsidRPr="0093473E">
        <w:rPr>
          <w:lang w:val="uk-UA"/>
        </w:rPr>
        <w:t>називають “Магдебурзькому праву”. Колись на дні наявного тут</w:t>
      </w:r>
      <w:r>
        <w:rPr>
          <w:lang w:val="uk-UA"/>
        </w:rPr>
        <w:t xml:space="preserve"> </w:t>
      </w:r>
      <w:proofErr w:type="spellStart"/>
      <w:r w:rsidRPr="0093473E">
        <w:rPr>
          <w:lang w:val="uk-UA"/>
        </w:rPr>
        <w:t>Хрещатицького</w:t>
      </w:r>
      <w:proofErr w:type="spellEnd"/>
      <w:r w:rsidRPr="0093473E">
        <w:rPr>
          <w:lang w:val="uk-UA"/>
        </w:rPr>
        <w:t xml:space="preserve"> ярка біг досить</w:t>
      </w:r>
      <w:r>
        <w:rPr>
          <w:lang w:val="uk-UA"/>
        </w:rPr>
        <w:t xml:space="preserve"> </w:t>
      </w:r>
      <w:r w:rsidRPr="0093473E">
        <w:rPr>
          <w:lang w:val="uk-UA"/>
        </w:rPr>
        <w:t>повноводний струмок, в якому, за</w:t>
      </w:r>
      <w:r>
        <w:rPr>
          <w:lang w:val="uk-UA"/>
        </w:rPr>
        <w:t xml:space="preserve"> </w:t>
      </w:r>
      <w:r w:rsidRPr="0093473E">
        <w:rPr>
          <w:lang w:val="uk-UA"/>
        </w:rPr>
        <w:t xml:space="preserve">переказами, князь Володимир хрестив своїх дітей. </w:t>
      </w:r>
      <w:proofErr w:type="spellStart"/>
      <w:r w:rsidRPr="0093473E">
        <w:rPr>
          <w:lang w:val="uk-UA"/>
        </w:rPr>
        <w:t>Cаме</w:t>
      </w:r>
      <w:proofErr w:type="spellEnd"/>
      <w:r w:rsidRPr="0093473E">
        <w:rPr>
          <w:lang w:val="uk-UA"/>
        </w:rPr>
        <w:t xml:space="preserve"> цей факт і</w:t>
      </w:r>
      <w:r>
        <w:rPr>
          <w:lang w:val="uk-UA"/>
        </w:rPr>
        <w:t xml:space="preserve"> </w:t>
      </w:r>
      <w:r w:rsidRPr="0093473E">
        <w:rPr>
          <w:lang w:val="uk-UA"/>
        </w:rPr>
        <w:t>зумовив зведення тут монумента</w:t>
      </w:r>
      <w:r>
        <w:rPr>
          <w:lang w:val="uk-UA"/>
        </w:rPr>
        <w:t xml:space="preserve"> </w:t>
      </w:r>
      <w:r w:rsidRPr="0093473E">
        <w:rPr>
          <w:lang w:val="uk-UA"/>
        </w:rPr>
        <w:t>Хрещення Русі з нагоди повернення Києву Магдебурзького права.</w:t>
      </w:r>
    </w:p>
    <w:p w14:paraId="7382590E" w14:textId="77FEC6E2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Далі група Парковим мостом</w:t>
      </w:r>
      <w:r>
        <w:rPr>
          <w:lang w:val="uk-UA"/>
        </w:rPr>
        <w:t xml:space="preserve"> </w:t>
      </w:r>
      <w:r w:rsidRPr="0093473E">
        <w:rPr>
          <w:lang w:val="uk-UA"/>
        </w:rPr>
        <w:t>перетинає Дніпро та опиняється на</w:t>
      </w:r>
      <w:r>
        <w:rPr>
          <w:lang w:val="uk-UA"/>
        </w:rPr>
        <w:t xml:space="preserve"> </w:t>
      </w:r>
      <w:r w:rsidRPr="0093473E">
        <w:rPr>
          <w:lang w:val="uk-UA"/>
        </w:rPr>
        <w:t>Трухановому острові, що є складовою регіонального ландшафтного</w:t>
      </w:r>
      <w:r>
        <w:rPr>
          <w:lang w:val="uk-UA"/>
        </w:rPr>
        <w:t xml:space="preserve"> </w:t>
      </w:r>
      <w:r w:rsidRPr="0093473E">
        <w:rPr>
          <w:lang w:val="uk-UA"/>
        </w:rPr>
        <w:t>парку “Дніпровські острови”.</w:t>
      </w:r>
    </w:p>
    <w:p w14:paraId="4342E937" w14:textId="7254B8EB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За кількасот метрів від мосту по праву руку можна побачити</w:t>
      </w:r>
      <w:r>
        <w:rPr>
          <w:lang w:val="uk-UA"/>
        </w:rPr>
        <w:t xml:space="preserve"> </w:t>
      </w:r>
      <w:r w:rsidRPr="0093473E">
        <w:rPr>
          <w:lang w:val="uk-UA"/>
        </w:rPr>
        <w:t>монумент, який засвідчує, що під час Другої світової війни, а</w:t>
      </w:r>
      <w:r>
        <w:rPr>
          <w:lang w:val="uk-UA"/>
        </w:rPr>
        <w:t xml:space="preserve"> </w:t>
      </w:r>
      <w:r w:rsidRPr="0093473E">
        <w:rPr>
          <w:lang w:val="uk-UA"/>
        </w:rPr>
        <w:t xml:space="preserve">точніше 27 вересня 1943 р. німецькі війська, що </w:t>
      </w:r>
      <w:r w:rsidRPr="0093473E">
        <w:rPr>
          <w:lang w:val="uk-UA"/>
        </w:rPr>
        <w:t>відступали</w:t>
      </w:r>
      <w:r w:rsidRPr="0093473E">
        <w:rPr>
          <w:lang w:val="uk-UA"/>
        </w:rPr>
        <w:t>,</w:t>
      </w:r>
      <w:r>
        <w:rPr>
          <w:lang w:val="uk-UA"/>
        </w:rPr>
        <w:t xml:space="preserve"> </w:t>
      </w:r>
      <w:r w:rsidRPr="0093473E">
        <w:rPr>
          <w:lang w:val="uk-UA"/>
        </w:rPr>
        <w:t>спалили розташоване тут селище. По закінченні війни його вирішили не відновлювати. Разом з тим для мешканців селища, які</w:t>
      </w:r>
      <w:r>
        <w:rPr>
          <w:lang w:val="uk-UA"/>
        </w:rPr>
        <w:t xml:space="preserve"> </w:t>
      </w:r>
      <w:r w:rsidRPr="0093473E">
        <w:rPr>
          <w:lang w:val="uk-UA"/>
        </w:rPr>
        <w:t>залишилися живими, стало традицією зустрічатися вересневими</w:t>
      </w:r>
      <w:r>
        <w:rPr>
          <w:lang w:val="uk-UA"/>
        </w:rPr>
        <w:t xml:space="preserve"> </w:t>
      </w:r>
      <w:r w:rsidRPr="0093473E">
        <w:rPr>
          <w:lang w:val="uk-UA"/>
        </w:rPr>
        <w:t>днями на острові.</w:t>
      </w:r>
    </w:p>
    <w:p w14:paraId="76296BA7" w14:textId="6F670405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 xml:space="preserve">Далі екскурсійна група виходить до </w:t>
      </w:r>
      <w:proofErr w:type="spellStart"/>
      <w:r w:rsidRPr="0093473E">
        <w:rPr>
          <w:lang w:val="uk-UA"/>
        </w:rPr>
        <w:t>Подільсько</w:t>
      </w:r>
      <w:proofErr w:type="spellEnd"/>
      <w:r>
        <w:rPr>
          <w:lang w:val="uk-UA"/>
        </w:rPr>
        <w:t>-</w:t>
      </w:r>
      <w:r w:rsidRPr="0093473E">
        <w:rPr>
          <w:lang w:val="uk-UA"/>
        </w:rPr>
        <w:t>Воскресенського мостового переходу, що будується. Тут бажано</w:t>
      </w:r>
      <w:r>
        <w:rPr>
          <w:lang w:val="uk-UA"/>
        </w:rPr>
        <w:t xml:space="preserve"> </w:t>
      </w:r>
      <w:r w:rsidRPr="0093473E">
        <w:rPr>
          <w:lang w:val="uk-UA"/>
        </w:rPr>
        <w:t xml:space="preserve">йти уздовж місця будівництва </w:t>
      </w:r>
      <w:r w:rsidRPr="0093473E">
        <w:rPr>
          <w:lang w:val="uk-UA"/>
        </w:rPr>
        <w:lastRenderedPageBreak/>
        <w:t>убік головного русла Дніпра. На</w:t>
      </w:r>
      <w:r>
        <w:rPr>
          <w:lang w:val="uk-UA"/>
        </w:rPr>
        <w:t xml:space="preserve"> </w:t>
      </w:r>
      <w:r w:rsidRPr="0093473E">
        <w:rPr>
          <w:lang w:val="uk-UA"/>
        </w:rPr>
        <w:t>цьому шляху трапляться два мости над відрогами оз. Бабине.</w:t>
      </w:r>
    </w:p>
    <w:p w14:paraId="5BB26ABA" w14:textId="49113FAE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Далі маршрут пролягає берегом Дніпра. Тут увагу екскурсантів необхідно звернути на кам’яне кріплення берега. Його виконали напередодні пуску Ланцюгового мосту (1853 р.). Це зроблено</w:t>
      </w:r>
      <w:r>
        <w:rPr>
          <w:lang w:val="uk-UA"/>
        </w:rPr>
        <w:t xml:space="preserve"> </w:t>
      </w:r>
      <w:r w:rsidRPr="0093473E">
        <w:rPr>
          <w:lang w:val="uk-UA"/>
        </w:rPr>
        <w:t>з метою закриття протоки Чорторий, яка тут починалася і зливалася з іншим рукавом Дніпра безпосередньо перед мостом, який</w:t>
      </w:r>
      <w:r>
        <w:rPr>
          <w:lang w:val="uk-UA"/>
        </w:rPr>
        <w:t xml:space="preserve"> </w:t>
      </w:r>
      <w:r w:rsidRPr="0093473E">
        <w:rPr>
          <w:lang w:val="uk-UA"/>
        </w:rPr>
        <w:t>тоді будували. З часу, що минув (понад 160 років), крізь щілини</w:t>
      </w:r>
      <w:r>
        <w:rPr>
          <w:lang w:val="uk-UA"/>
        </w:rPr>
        <w:t xml:space="preserve"> </w:t>
      </w:r>
      <w:r w:rsidRPr="0093473E">
        <w:rPr>
          <w:lang w:val="uk-UA"/>
        </w:rPr>
        <w:t xml:space="preserve">між </w:t>
      </w:r>
      <w:proofErr w:type="spellStart"/>
      <w:r w:rsidRPr="0093473E">
        <w:rPr>
          <w:lang w:val="uk-UA"/>
        </w:rPr>
        <w:t>каменями</w:t>
      </w:r>
      <w:proofErr w:type="spellEnd"/>
      <w:r w:rsidRPr="0093473E">
        <w:rPr>
          <w:lang w:val="uk-UA"/>
        </w:rPr>
        <w:t xml:space="preserve"> де-не-де проросли дерева. Деякі великі </w:t>
      </w:r>
      <w:proofErr w:type="spellStart"/>
      <w:r w:rsidRPr="0093473E">
        <w:rPr>
          <w:lang w:val="uk-UA"/>
        </w:rPr>
        <w:t>камені</w:t>
      </w:r>
      <w:proofErr w:type="spellEnd"/>
      <w:r w:rsidRPr="0093473E">
        <w:rPr>
          <w:lang w:val="uk-UA"/>
        </w:rPr>
        <w:t xml:space="preserve"> вросли в дерева і підняті ними над землею — інколи на 0,5 м.</w:t>
      </w:r>
    </w:p>
    <w:p w14:paraId="529DD257" w14:textId="4E21811C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Далі маршрут проходить під Петрівським залізничним мостом</w:t>
      </w:r>
      <w:r>
        <w:rPr>
          <w:lang w:val="uk-UA"/>
        </w:rPr>
        <w:t xml:space="preserve"> </w:t>
      </w:r>
      <w:r w:rsidRPr="0093473E">
        <w:rPr>
          <w:lang w:val="uk-UA"/>
        </w:rPr>
        <w:t>і закінчується на зупинці громадського транспорту біля Московського мосту.</w:t>
      </w:r>
    </w:p>
    <w:p w14:paraId="22EC1C71" w14:textId="35C4D0BA" w:rsid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Наступний маршрут —</w:t>
      </w:r>
      <w:r>
        <w:rPr>
          <w:lang w:val="uk-UA"/>
        </w:rPr>
        <w:t xml:space="preserve"> </w:t>
      </w:r>
      <w:r w:rsidRPr="0093473E">
        <w:rPr>
          <w:lang w:val="uk-UA"/>
        </w:rPr>
        <w:t>“</w:t>
      </w:r>
      <w:proofErr w:type="spellStart"/>
      <w:r w:rsidRPr="0093473E">
        <w:rPr>
          <w:lang w:val="uk-UA"/>
        </w:rPr>
        <w:t>Оріхуватською</w:t>
      </w:r>
      <w:proofErr w:type="spellEnd"/>
      <w:r w:rsidRPr="0093473E">
        <w:rPr>
          <w:lang w:val="uk-UA"/>
        </w:rPr>
        <w:t xml:space="preserve"> долиною”.</w:t>
      </w:r>
      <w:r>
        <w:rPr>
          <w:lang w:val="uk-UA"/>
        </w:rPr>
        <w:t xml:space="preserve"> </w:t>
      </w:r>
      <w:r w:rsidRPr="0093473E">
        <w:rPr>
          <w:lang w:val="uk-UA"/>
        </w:rPr>
        <w:t>Місце зустрічі — станція</w:t>
      </w:r>
      <w:r>
        <w:rPr>
          <w:lang w:val="uk-UA"/>
        </w:rPr>
        <w:t xml:space="preserve"> </w:t>
      </w:r>
      <w:r w:rsidRPr="0093473E">
        <w:rPr>
          <w:lang w:val="uk-UA"/>
        </w:rPr>
        <w:t>метро “Голосіївська”. Тривалість екскурсії — 1,5 год,</w:t>
      </w:r>
      <w:r>
        <w:rPr>
          <w:lang w:val="uk-UA"/>
        </w:rPr>
        <w:t xml:space="preserve"> </w:t>
      </w:r>
      <w:r w:rsidRPr="0093473E">
        <w:rPr>
          <w:lang w:val="uk-UA"/>
        </w:rPr>
        <w:t>довжина лінійного маршруту — 2,4 км</w:t>
      </w:r>
      <w:r>
        <w:rPr>
          <w:lang w:val="uk-UA"/>
        </w:rPr>
        <w:t>.</w:t>
      </w:r>
    </w:p>
    <w:p w14:paraId="358FFE16" w14:textId="38358847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Практично весь маршрут проходить Голосіївським парком імені Максима Рильського, який</w:t>
      </w:r>
      <w:r>
        <w:rPr>
          <w:lang w:val="uk-UA"/>
        </w:rPr>
        <w:t xml:space="preserve"> </w:t>
      </w:r>
      <w:r w:rsidRPr="0093473E">
        <w:rPr>
          <w:lang w:val="uk-UA"/>
        </w:rPr>
        <w:t>було створено в 1957 р.</w:t>
      </w:r>
      <w:r>
        <w:rPr>
          <w:lang w:val="uk-UA"/>
        </w:rPr>
        <w:t xml:space="preserve"> </w:t>
      </w:r>
      <w:r w:rsidRPr="0093473E">
        <w:rPr>
          <w:lang w:val="uk-UA"/>
        </w:rPr>
        <w:t>Першим об’єктом на</w:t>
      </w:r>
      <w:r>
        <w:rPr>
          <w:lang w:val="uk-UA"/>
        </w:rPr>
        <w:t xml:space="preserve"> </w:t>
      </w:r>
      <w:r w:rsidRPr="0093473E">
        <w:rPr>
          <w:lang w:val="uk-UA"/>
        </w:rPr>
        <w:t>маршруті є Голосіївський</w:t>
      </w:r>
      <w:r>
        <w:rPr>
          <w:lang w:val="uk-UA"/>
        </w:rPr>
        <w:t xml:space="preserve"> </w:t>
      </w:r>
      <w:r w:rsidRPr="0093473E">
        <w:rPr>
          <w:lang w:val="uk-UA"/>
        </w:rPr>
        <w:t xml:space="preserve">ставок на р. </w:t>
      </w:r>
      <w:proofErr w:type="spellStart"/>
      <w:r w:rsidRPr="0093473E">
        <w:rPr>
          <w:lang w:val="uk-UA"/>
        </w:rPr>
        <w:t>Оріхуватка</w:t>
      </w:r>
      <w:proofErr w:type="spellEnd"/>
      <w:r>
        <w:rPr>
          <w:lang w:val="uk-UA"/>
        </w:rPr>
        <w:t xml:space="preserve"> </w:t>
      </w:r>
      <w:r w:rsidRPr="0093473E">
        <w:rPr>
          <w:lang w:val="uk-UA"/>
        </w:rPr>
        <w:t>(</w:t>
      </w:r>
      <w:proofErr w:type="spellStart"/>
      <w:r w:rsidRPr="0093473E">
        <w:rPr>
          <w:lang w:val="uk-UA"/>
        </w:rPr>
        <w:t>Горіхуватка</w:t>
      </w:r>
      <w:proofErr w:type="spellEnd"/>
      <w:r w:rsidRPr="0093473E">
        <w:rPr>
          <w:lang w:val="uk-UA"/>
        </w:rPr>
        <w:t xml:space="preserve">). Вона є правою притокою </w:t>
      </w:r>
      <w:proofErr w:type="spellStart"/>
      <w:r w:rsidRPr="0093473E">
        <w:rPr>
          <w:lang w:val="uk-UA"/>
        </w:rPr>
        <w:t>Либеді</w:t>
      </w:r>
      <w:proofErr w:type="spellEnd"/>
      <w:r w:rsidRPr="0093473E">
        <w:rPr>
          <w:lang w:val="uk-UA"/>
        </w:rPr>
        <w:t>, її</w:t>
      </w:r>
      <w:r>
        <w:rPr>
          <w:lang w:val="uk-UA"/>
        </w:rPr>
        <w:t xml:space="preserve"> </w:t>
      </w:r>
      <w:r w:rsidRPr="0093473E">
        <w:rPr>
          <w:lang w:val="uk-UA"/>
        </w:rPr>
        <w:t>довжина — 5,3 км. Загалом</w:t>
      </w:r>
      <w:r>
        <w:rPr>
          <w:lang w:val="uk-UA"/>
        </w:rPr>
        <w:t xml:space="preserve"> </w:t>
      </w:r>
      <w:r w:rsidRPr="0093473E">
        <w:rPr>
          <w:lang w:val="uk-UA"/>
        </w:rPr>
        <w:t xml:space="preserve">на р. </w:t>
      </w:r>
      <w:proofErr w:type="spellStart"/>
      <w:r w:rsidRPr="0093473E">
        <w:rPr>
          <w:lang w:val="uk-UA"/>
        </w:rPr>
        <w:t>Оріхуватка</w:t>
      </w:r>
      <w:proofErr w:type="spellEnd"/>
      <w:r w:rsidRPr="0093473E">
        <w:rPr>
          <w:lang w:val="uk-UA"/>
        </w:rPr>
        <w:t xml:space="preserve"> створено 5 ставків, з яких верхній повністю замулився. Цікаво, що в нижній частині </w:t>
      </w:r>
      <w:proofErr w:type="spellStart"/>
      <w:r w:rsidRPr="0093473E">
        <w:rPr>
          <w:lang w:val="uk-UA"/>
        </w:rPr>
        <w:t>Оріхуватської</w:t>
      </w:r>
      <w:proofErr w:type="spellEnd"/>
      <w:r w:rsidRPr="0093473E">
        <w:rPr>
          <w:lang w:val="uk-UA"/>
        </w:rPr>
        <w:t xml:space="preserve"> долини росте багато горіха чорного.</w:t>
      </w:r>
    </w:p>
    <w:p w14:paraId="2301FC75" w14:textId="77777777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Залежно від погодних умов можна вибрати два варіанти маршруту вздовж річки. За гарної сухої погоди можна почати рухатися її правим берегом. Проте зручнішим є маршрут заасфальтованою стежкою по лівому березі. У верхній частині парку зручні</w:t>
      </w:r>
    </w:p>
    <w:p w14:paraId="1E3ED9BD" w14:textId="77777777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стежки є на обох берегах річки. Закінчується маршрут на зупинці громадського транспорту біля Московського універмагу.</w:t>
      </w:r>
    </w:p>
    <w:p w14:paraId="1F2A7BB6" w14:textId="747AB76D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У межах Голосіївського парку можливий й інший маршрут,</w:t>
      </w:r>
      <w:r>
        <w:rPr>
          <w:lang w:val="uk-UA"/>
        </w:rPr>
        <w:t xml:space="preserve"> </w:t>
      </w:r>
      <w:r w:rsidRPr="0093473E">
        <w:rPr>
          <w:lang w:val="uk-UA"/>
        </w:rPr>
        <w:t xml:space="preserve">а саме уздовж </w:t>
      </w:r>
      <w:proofErr w:type="spellStart"/>
      <w:r w:rsidRPr="0093473E">
        <w:rPr>
          <w:lang w:val="uk-UA"/>
        </w:rPr>
        <w:t>Дідорівського</w:t>
      </w:r>
      <w:proofErr w:type="spellEnd"/>
      <w:r w:rsidRPr="0093473E">
        <w:rPr>
          <w:lang w:val="uk-UA"/>
        </w:rPr>
        <w:t xml:space="preserve"> струмка. Початком маршруту може</w:t>
      </w:r>
      <w:r>
        <w:rPr>
          <w:lang w:val="uk-UA"/>
        </w:rPr>
        <w:t xml:space="preserve"> </w:t>
      </w:r>
      <w:r w:rsidRPr="0093473E">
        <w:rPr>
          <w:lang w:val="uk-UA"/>
        </w:rPr>
        <w:t>бути перехрестя вулиць Героїв Оборони та Генерала Родимцева.</w:t>
      </w:r>
    </w:p>
    <w:p w14:paraId="04A604C6" w14:textId="0A94DC98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lastRenderedPageBreak/>
        <w:t xml:space="preserve">Останньою група рухається вниз до оз. </w:t>
      </w:r>
      <w:proofErr w:type="spellStart"/>
      <w:r w:rsidRPr="0093473E">
        <w:rPr>
          <w:lang w:val="uk-UA"/>
        </w:rPr>
        <w:t>Дідорівка</w:t>
      </w:r>
      <w:proofErr w:type="spellEnd"/>
      <w:r w:rsidRPr="0093473E">
        <w:rPr>
          <w:lang w:val="uk-UA"/>
        </w:rPr>
        <w:t>, яке насправді</w:t>
      </w:r>
      <w:r>
        <w:rPr>
          <w:lang w:val="uk-UA"/>
        </w:rPr>
        <w:t xml:space="preserve"> </w:t>
      </w:r>
      <w:r w:rsidRPr="0093473E">
        <w:rPr>
          <w:lang w:val="uk-UA"/>
        </w:rPr>
        <w:t>є ставком. По лівий бік руху лежить територія Ботанічного саду</w:t>
      </w:r>
      <w:r>
        <w:rPr>
          <w:lang w:val="uk-UA"/>
        </w:rPr>
        <w:t xml:space="preserve"> </w:t>
      </w:r>
      <w:r w:rsidRPr="0093473E">
        <w:rPr>
          <w:lang w:val="uk-UA"/>
        </w:rPr>
        <w:t>Національного університету біоресурсів і природокористування.</w:t>
      </w:r>
    </w:p>
    <w:p w14:paraId="3C4E85B1" w14:textId="1AEA713F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 xml:space="preserve">Поряд з оз. </w:t>
      </w:r>
      <w:proofErr w:type="spellStart"/>
      <w:r w:rsidRPr="0093473E">
        <w:rPr>
          <w:lang w:val="uk-UA"/>
        </w:rPr>
        <w:t>Дідорівка</w:t>
      </w:r>
      <w:proofErr w:type="spellEnd"/>
      <w:r w:rsidRPr="0093473E">
        <w:rPr>
          <w:lang w:val="uk-UA"/>
        </w:rPr>
        <w:t xml:space="preserve"> збудовано офісний будинок Національного</w:t>
      </w:r>
      <w:r>
        <w:rPr>
          <w:lang w:val="uk-UA"/>
        </w:rPr>
        <w:t xml:space="preserve"> </w:t>
      </w:r>
      <w:r w:rsidRPr="0093473E">
        <w:rPr>
          <w:lang w:val="uk-UA"/>
        </w:rPr>
        <w:t>природного парку “Голосіївський”. Далі шлях проходить уздовж</w:t>
      </w:r>
      <w:r>
        <w:rPr>
          <w:lang w:val="uk-UA"/>
        </w:rPr>
        <w:t xml:space="preserve"> </w:t>
      </w:r>
      <w:r w:rsidRPr="0093473E">
        <w:rPr>
          <w:lang w:val="uk-UA"/>
        </w:rPr>
        <w:t>Голосіївського струмка, на якому створено ще два ставки —</w:t>
      </w:r>
      <w:r>
        <w:rPr>
          <w:lang w:val="uk-UA"/>
        </w:rPr>
        <w:t xml:space="preserve"> </w:t>
      </w:r>
      <w:r w:rsidRPr="0093473E">
        <w:rPr>
          <w:lang w:val="uk-UA"/>
        </w:rPr>
        <w:t>“Озеро Голубе” та “Гниле”. Поряд з ними привертає увагу так</w:t>
      </w:r>
      <w:r>
        <w:rPr>
          <w:lang w:val="uk-UA"/>
        </w:rPr>
        <w:t xml:space="preserve"> </w:t>
      </w:r>
      <w:r w:rsidRPr="0093473E">
        <w:rPr>
          <w:lang w:val="uk-UA"/>
        </w:rPr>
        <w:t>звана Голосіївська пустинь з кількома культовими спорудами.</w:t>
      </w:r>
    </w:p>
    <w:p w14:paraId="36223919" w14:textId="4485B4AA" w:rsid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Закінчується маршрут на проспекті Науки.</w:t>
      </w:r>
      <w:r>
        <w:rPr>
          <w:lang w:val="uk-UA"/>
        </w:rPr>
        <w:t xml:space="preserve"> </w:t>
      </w:r>
      <w:r w:rsidRPr="0093473E">
        <w:rPr>
          <w:lang w:val="uk-UA"/>
        </w:rPr>
        <w:t xml:space="preserve">Наступний маршрут можна назвати “Венеціанським островом”. Порівняно з іншими він має кілька особливостей. </w:t>
      </w:r>
      <w:r w:rsidRPr="0093473E">
        <w:rPr>
          <w:lang w:val="uk-UA"/>
        </w:rPr>
        <w:t>По-перше</w:t>
      </w:r>
      <w:r w:rsidRPr="0093473E">
        <w:rPr>
          <w:lang w:val="uk-UA"/>
        </w:rPr>
        <w:t>, в теплу пору року частину його можна виконати на човні.</w:t>
      </w:r>
      <w:r>
        <w:rPr>
          <w:lang w:val="uk-UA"/>
        </w:rPr>
        <w:t xml:space="preserve"> </w:t>
      </w:r>
      <w:r w:rsidRPr="0093473E">
        <w:rPr>
          <w:lang w:val="uk-UA"/>
        </w:rPr>
        <w:t>По-друге, маршрут нерозривно пов’язаний з островами Дніпра —</w:t>
      </w:r>
      <w:r>
        <w:rPr>
          <w:lang w:val="uk-UA"/>
        </w:rPr>
        <w:t xml:space="preserve"> </w:t>
      </w:r>
      <w:r w:rsidRPr="0093473E">
        <w:rPr>
          <w:lang w:val="uk-UA"/>
        </w:rPr>
        <w:t>починається і закінчується на о. Венеціанський. За формою маршрут є кільцевим. Довжина маршруту — 5,0 км по суші та 1,5 км</w:t>
      </w:r>
      <w:r>
        <w:rPr>
          <w:lang w:val="uk-UA"/>
        </w:rPr>
        <w:t xml:space="preserve"> </w:t>
      </w:r>
      <w:r w:rsidRPr="0093473E">
        <w:rPr>
          <w:lang w:val="uk-UA"/>
        </w:rPr>
        <w:t>по воді, тривалість екскурсії — 3 год</w:t>
      </w:r>
      <w:r>
        <w:rPr>
          <w:lang w:val="uk-UA"/>
        </w:rPr>
        <w:t>.</w:t>
      </w:r>
    </w:p>
    <w:p w14:paraId="7BBDBCB3" w14:textId="7356633F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Зустріч екскурсантів — станція метро “Гідропарк”. Звідси</w:t>
      </w:r>
      <w:r>
        <w:rPr>
          <w:lang w:val="uk-UA"/>
        </w:rPr>
        <w:t xml:space="preserve"> </w:t>
      </w:r>
      <w:r w:rsidRPr="0093473E">
        <w:rPr>
          <w:lang w:val="uk-UA"/>
        </w:rPr>
        <w:t>група виходить у південному напрямку і рухається</w:t>
      </w:r>
      <w:r>
        <w:rPr>
          <w:lang w:val="uk-UA"/>
        </w:rPr>
        <w:t xml:space="preserve"> </w:t>
      </w:r>
      <w:r w:rsidRPr="0093473E">
        <w:rPr>
          <w:lang w:val="uk-UA"/>
        </w:rPr>
        <w:t>убік Русанівської протоки,</w:t>
      </w:r>
      <w:r>
        <w:rPr>
          <w:lang w:val="uk-UA"/>
        </w:rPr>
        <w:t xml:space="preserve"> </w:t>
      </w:r>
      <w:r w:rsidRPr="0093473E">
        <w:rPr>
          <w:lang w:val="uk-UA"/>
        </w:rPr>
        <w:t>на якій є прокат човнів і</w:t>
      </w:r>
      <w:r>
        <w:rPr>
          <w:lang w:val="uk-UA"/>
        </w:rPr>
        <w:t xml:space="preserve"> </w:t>
      </w:r>
      <w:r w:rsidRPr="0093473E">
        <w:rPr>
          <w:lang w:val="uk-UA"/>
        </w:rPr>
        <w:t>катамаранів.</w:t>
      </w:r>
    </w:p>
    <w:p w14:paraId="79E0DBFD" w14:textId="1F98DBB0" w:rsid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Водна частина маршруту, триває близько 1 год.,</w:t>
      </w:r>
      <w:r>
        <w:rPr>
          <w:lang w:val="uk-UA"/>
        </w:rPr>
        <w:t xml:space="preserve"> </w:t>
      </w:r>
      <w:r w:rsidRPr="0093473E">
        <w:rPr>
          <w:lang w:val="uk-UA"/>
        </w:rPr>
        <w:t>проходить навколо так званого Малого Венеціанського</w:t>
      </w:r>
      <w:r>
        <w:rPr>
          <w:lang w:val="uk-UA"/>
        </w:rPr>
        <w:t xml:space="preserve"> </w:t>
      </w:r>
      <w:r w:rsidRPr="0093473E">
        <w:rPr>
          <w:lang w:val="uk-UA"/>
        </w:rPr>
        <w:t xml:space="preserve">острова. У протоці між островами добре </w:t>
      </w:r>
      <w:proofErr w:type="spellStart"/>
      <w:r w:rsidRPr="0093473E">
        <w:rPr>
          <w:lang w:val="uk-UA"/>
        </w:rPr>
        <w:t>збереглася</w:t>
      </w:r>
      <w:proofErr w:type="spellEnd"/>
      <w:r>
        <w:rPr>
          <w:lang w:val="uk-UA"/>
        </w:rPr>
        <w:t xml:space="preserve"> </w:t>
      </w:r>
      <w:r w:rsidRPr="0093473E">
        <w:rPr>
          <w:lang w:val="uk-UA"/>
        </w:rPr>
        <w:t>природа, зокрема, тут багато</w:t>
      </w:r>
      <w:r>
        <w:rPr>
          <w:lang w:val="uk-UA"/>
        </w:rPr>
        <w:t xml:space="preserve"> </w:t>
      </w:r>
      <w:r w:rsidRPr="0093473E">
        <w:rPr>
          <w:lang w:val="uk-UA"/>
        </w:rPr>
        <w:t>водної та повітряно-водної</w:t>
      </w:r>
      <w:r>
        <w:rPr>
          <w:lang w:val="uk-UA"/>
        </w:rPr>
        <w:t xml:space="preserve"> </w:t>
      </w:r>
      <w:r w:rsidRPr="0093473E">
        <w:rPr>
          <w:lang w:val="uk-UA"/>
        </w:rPr>
        <w:t xml:space="preserve">рослинності, можна побачити і </w:t>
      </w:r>
      <w:proofErr w:type="spellStart"/>
      <w:r w:rsidRPr="0093473E">
        <w:rPr>
          <w:lang w:val="uk-UA"/>
        </w:rPr>
        <w:t>коловодних</w:t>
      </w:r>
      <w:proofErr w:type="spellEnd"/>
      <w:r w:rsidRPr="0093473E">
        <w:rPr>
          <w:lang w:val="uk-UA"/>
        </w:rPr>
        <w:t xml:space="preserve"> птахів.</w:t>
      </w:r>
    </w:p>
    <w:p w14:paraId="6C0EC20B" w14:textId="46190BAC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Після повернення човна</w:t>
      </w:r>
      <w:r>
        <w:rPr>
          <w:lang w:val="uk-UA"/>
        </w:rPr>
        <w:t xml:space="preserve"> </w:t>
      </w:r>
      <w:r w:rsidRPr="0093473E">
        <w:rPr>
          <w:lang w:val="uk-UA"/>
        </w:rPr>
        <w:t>на пункт прокату екскурсанти продовжують свій рух</w:t>
      </w:r>
      <w:r>
        <w:rPr>
          <w:lang w:val="uk-UA"/>
        </w:rPr>
        <w:t xml:space="preserve"> </w:t>
      </w:r>
      <w:r w:rsidRPr="0093473E">
        <w:rPr>
          <w:lang w:val="uk-UA"/>
        </w:rPr>
        <w:t>пішки Венеціанським островом. Зазначимо, що ця територія не</w:t>
      </w:r>
      <w:r>
        <w:rPr>
          <w:lang w:val="uk-UA"/>
        </w:rPr>
        <w:t xml:space="preserve"> </w:t>
      </w:r>
      <w:r w:rsidRPr="0093473E">
        <w:rPr>
          <w:lang w:val="uk-UA"/>
        </w:rPr>
        <w:t>завжди була островом. У середині XIX ст. вона була з’єднана з</w:t>
      </w:r>
      <w:r>
        <w:rPr>
          <w:lang w:val="uk-UA"/>
        </w:rPr>
        <w:t xml:space="preserve"> </w:t>
      </w:r>
      <w:r w:rsidRPr="0093473E">
        <w:rPr>
          <w:lang w:val="uk-UA"/>
        </w:rPr>
        <w:t>рештою суші. На місці Русанівської протоки існував ланцюжок</w:t>
      </w:r>
      <w:r>
        <w:rPr>
          <w:lang w:val="uk-UA"/>
        </w:rPr>
        <w:t xml:space="preserve"> </w:t>
      </w:r>
      <w:r w:rsidRPr="0093473E">
        <w:rPr>
          <w:lang w:val="uk-UA"/>
        </w:rPr>
        <w:t>озер. У 1877 р. внаслідок сильної повені на Дніпрі на місці цих</w:t>
      </w:r>
      <w:r>
        <w:rPr>
          <w:lang w:val="uk-UA"/>
        </w:rPr>
        <w:t xml:space="preserve"> </w:t>
      </w:r>
      <w:r w:rsidRPr="0093473E">
        <w:rPr>
          <w:lang w:val="uk-UA"/>
        </w:rPr>
        <w:t>озер утворилася протока, а відтак, і новий острів.</w:t>
      </w:r>
    </w:p>
    <w:p w14:paraId="130CA20B" w14:textId="708A3ABC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Окультурена частина острова з доріжками, закладами харчування тяжіє до станції метро. Вже за кілометр від неї острів стає</w:t>
      </w:r>
      <w:r>
        <w:rPr>
          <w:lang w:val="uk-UA"/>
        </w:rPr>
        <w:t xml:space="preserve"> </w:t>
      </w:r>
      <w:r w:rsidRPr="0093473E">
        <w:rPr>
          <w:lang w:val="uk-UA"/>
        </w:rPr>
        <w:t>малолюдним, і місцевість нагадує справжній ліс.</w:t>
      </w:r>
    </w:p>
    <w:p w14:paraId="53CAC30F" w14:textId="01FC2F85" w:rsid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lastRenderedPageBreak/>
        <w:t>Наблизившись до мосту імені Патона, група повертає до основного русла Дніпра і рухається берегом до станції метро “Гідропарк”, звідки екскурсія почалася</w:t>
      </w:r>
      <w:r>
        <w:rPr>
          <w:lang w:val="uk-UA"/>
        </w:rPr>
        <w:t>.</w:t>
      </w:r>
    </w:p>
    <w:p w14:paraId="1986451E" w14:textId="3600C1ED" w:rsidR="0093473E" w:rsidRPr="0093473E" w:rsidRDefault="0093473E" w:rsidP="0093473E">
      <w:pPr>
        <w:spacing w:after="0" w:line="360" w:lineRule="auto"/>
        <w:ind w:firstLine="709"/>
        <w:jc w:val="both"/>
        <w:rPr>
          <w:lang w:val="uk-UA"/>
        </w:rPr>
      </w:pPr>
      <w:r w:rsidRPr="0093473E">
        <w:rPr>
          <w:lang w:val="uk-UA"/>
        </w:rPr>
        <w:t>Запропонуємо екскурсійний маршрут і в Криму. Доволі відомим і водночас цікавим місцем на півострові є так звані Чортові сходи, якими можна пішки перетнути Кримські гори. Це</w:t>
      </w:r>
      <w:r>
        <w:rPr>
          <w:lang w:val="uk-UA"/>
        </w:rPr>
        <w:t xml:space="preserve"> </w:t>
      </w:r>
      <w:r w:rsidRPr="0093473E">
        <w:rPr>
          <w:lang w:val="uk-UA"/>
        </w:rPr>
        <w:t>місце розташовано біля селища Санаторне приблизно посередині між Севастополем та Алупкою. Отже, автобусну екскурсію</w:t>
      </w:r>
      <w:r>
        <w:rPr>
          <w:lang w:val="uk-UA"/>
        </w:rPr>
        <w:t xml:space="preserve"> </w:t>
      </w:r>
      <w:r w:rsidRPr="0093473E">
        <w:rPr>
          <w:lang w:val="uk-UA"/>
        </w:rPr>
        <w:t>можна почати з обох цих міст. Через с. Орлине автобус довозить</w:t>
      </w:r>
      <w:r>
        <w:rPr>
          <w:lang w:val="uk-UA"/>
        </w:rPr>
        <w:t xml:space="preserve"> </w:t>
      </w:r>
      <w:r w:rsidRPr="0093473E">
        <w:rPr>
          <w:lang w:val="uk-UA"/>
        </w:rPr>
        <w:t xml:space="preserve">екскурсантів до західної околиці с. </w:t>
      </w:r>
      <w:proofErr w:type="spellStart"/>
      <w:r w:rsidRPr="0093473E">
        <w:rPr>
          <w:lang w:val="uk-UA"/>
        </w:rPr>
        <w:t>Родниківське</w:t>
      </w:r>
      <w:proofErr w:type="spellEnd"/>
      <w:r w:rsidRPr="0093473E">
        <w:rPr>
          <w:lang w:val="uk-UA"/>
        </w:rPr>
        <w:t>, звідки починається пішохідна частина екскурсії. Спочатку зручною стежкою</w:t>
      </w:r>
      <w:r>
        <w:rPr>
          <w:lang w:val="uk-UA"/>
        </w:rPr>
        <w:t xml:space="preserve"> </w:t>
      </w:r>
      <w:r w:rsidRPr="0093473E">
        <w:rPr>
          <w:lang w:val="uk-UA"/>
        </w:rPr>
        <w:t>відбувається сходження вгору, де, поміж іншого, є туристична</w:t>
      </w:r>
      <w:r>
        <w:rPr>
          <w:lang w:val="uk-UA"/>
        </w:rPr>
        <w:t xml:space="preserve"> </w:t>
      </w:r>
      <w:r w:rsidRPr="0093473E">
        <w:rPr>
          <w:lang w:val="uk-UA"/>
        </w:rPr>
        <w:t>стоянка. Отже, у разі негоди тут можна знайти прихисток. Неподалік від перевалу на краєчку гір є майданчик, з якого відкриваються чудові краєвиди Південного берегу Криму. За цим починається спуск кам’янистою стежкою, яка і має назву “Чортові</w:t>
      </w:r>
      <w:r>
        <w:rPr>
          <w:lang w:val="uk-UA"/>
        </w:rPr>
        <w:t xml:space="preserve"> </w:t>
      </w:r>
      <w:r w:rsidRPr="0093473E">
        <w:rPr>
          <w:lang w:val="uk-UA"/>
        </w:rPr>
        <w:t>сходи”. Протягом цього спуску автобус через згадане с. Орлине</w:t>
      </w:r>
      <w:r>
        <w:rPr>
          <w:lang w:val="uk-UA"/>
        </w:rPr>
        <w:t xml:space="preserve"> </w:t>
      </w:r>
      <w:r w:rsidRPr="0093473E">
        <w:rPr>
          <w:lang w:val="uk-UA"/>
        </w:rPr>
        <w:t>переїжджає до того місця, де пройшовши сходи, екскурсанти</w:t>
      </w:r>
      <w:r>
        <w:rPr>
          <w:lang w:val="uk-UA"/>
        </w:rPr>
        <w:t xml:space="preserve"> </w:t>
      </w:r>
      <w:r w:rsidRPr="0093473E">
        <w:rPr>
          <w:lang w:val="uk-UA"/>
        </w:rPr>
        <w:t>опиняються на Старій севастопольській дорозі. Звідси автобус</w:t>
      </w:r>
      <w:r>
        <w:rPr>
          <w:lang w:val="uk-UA"/>
        </w:rPr>
        <w:t xml:space="preserve"> </w:t>
      </w:r>
      <w:r w:rsidRPr="0093473E">
        <w:rPr>
          <w:lang w:val="uk-UA"/>
        </w:rPr>
        <w:t>доставляє їх до початкового місця подорожі.</w:t>
      </w:r>
    </w:p>
    <w:sectPr w:rsidR="0093473E" w:rsidRPr="009347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16"/>
    <w:rsid w:val="002A1CB7"/>
    <w:rsid w:val="006C0B77"/>
    <w:rsid w:val="008242FF"/>
    <w:rsid w:val="00870751"/>
    <w:rsid w:val="00922C48"/>
    <w:rsid w:val="0093473E"/>
    <w:rsid w:val="00A95182"/>
    <w:rsid w:val="00B915B7"/>
    <w:rsid w:val="00EA59DF"/>
    <w:rsid w:val="00EE4070"/>
    <w:rsid w:val="00F12C76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C9D3"/>
  <w15:chartTrackingRefBased/>
  <w15:docId w15:val="{719A834F-5181-4733-962F-154CED7D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A3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E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E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E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E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E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E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E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E1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3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3E1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3E1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3E1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A3E1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A3E1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A3E1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A3E1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A3E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A3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E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A3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A3E16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FA3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E1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E1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A3E1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FA3E16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93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2025-04-29T13:01:00Z</dcterms:created>
  <dcterms:modified xsi:type="dcterms:W3CDTF">2025-04-29T13:01:00Z</dcterms:modified>
</cp:coreProperties>
</file>