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E816" w14:textId="77777777" w:rsidR="00442B59" w:rsidRPr="00442B59" w:rsidRDefault="00442B59" w:rsidP="00442B5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442B5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Conditionals</w:t>
      </w:r>
      <w:proofErr w:type="spellEnd"/>
      <w:r w:rsidRPr="00442B5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    Типи </w:t>
      </w:r>
      <w:proofErr w:type="spellStart"/>
      <w:r w:rsidRPr="00442B5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умовних</w:t>
      </w:r>
      <w:proofErr w:type="spellEnd"/>
      <w:r w:rsidRPr="00442B5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42B5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речень</w:t>
      </w:r>
      <w:proofErr w:type="spellEnd"/>
      <w:r w:rsidRPr="00442B5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в </w:t>
      </w:r>
      <w:proofErr w:type="spellStart"/>
      <w:r w:rsidRPr="00442B5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англійській</w:t>
      </w:r>
      <w:proofErr w:type="spellEnd"/>
      <w:r w:rsidRPr="00442B5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42B5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мові</w:t>
      </w:r>
      <w:proofErr w:type="spellEnd"/>
    </w:p>
    <w:p w14:paraId="58577D7D" w14:textId="77777777" w:rsidR="00442B59" w:rsidRPr="00C602BD" w:rsidRDefault="00442B59" w:rsidP="00442B5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Conditionals</w:t>
      </w:r>
      <w:proofErr w:type="spellEnd"/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 (умовні конструкції або умовні речення) – особливий вид </w:t>
      </w:r>
      <w:hyperlink r:id="rId5" w:anchor="skladnopidriadne-rechennia" w:history="1">
        <w:r w:rsidRPr="00C602BD">
          <w:rPr>
            <w:rFonts w:eastAsia="Times New Roman" w:cs="Times New Roman"/>
            <w:color w:val="0000FF"/>
            <w:sz w:val="24"/>
            <w:szCs w:val="24"/>
            <w:u w:val="single"/>
            <w:lang w:val="uk-UA" w:eastAsia="ru-RU"/>
          </w:rPr>
          <w:t>складнопідрядних речень</w:t>
        </w:r>
      </w:hyperlink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, коли в підрядній частині виражається певна умова, а в головному – наслідки такої умови. Такі речення часто називаються </w:t>
      </w:r>
      <w:proofErr w:type="spellStart"/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if-sentences</w:t>
      </w:r>
      <w:proofErr w:type="spellEnd"/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 (речення зі сполучником </w:t>
      </w:r>
      <w:proofErr w:type="spellStart"/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if</w:t>
      </w:r>
      <w:proofErr w:type="spellEnd"/>
      <w:r w:rsidRPr="00C602BD">
        <w:rPr>
          <w:rFonts w:eastAsia="Times New Roman" w:cs="Times New Roman"/>
          <w:sz w:val="24"/>
          <w:szCs w:val="24"/>
          <w:lang w:val="uk-UA" w:eastAsia="ru-RU"/>
        </w:rPr>
        <w:t>).</w:t>
      </w:r>
    </w:p>
    <w:p w14:paraId="2F761B06" w14:textId="77777777" w:rsidR="00442B59" w:rsidRPr="00C602BD" w:rsidRDefault="00442B59" w:rsidP="00442B5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В залежності від умови, вираженої у реченні, умовні конструкції поділяються на чотири типи: умовні конструкції </w:t>
      </w:r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нульового типу</w:t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першого</w:t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другого </w:t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та конструкції </w:t>
      </w:r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третього типу</w:t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. Також виокремлюють </w:t>
      </w:r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змішаний тип</w:t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 умовних речень.</w:t>
      </w:r>
    </w:p>
    <w:p w14:paraId="60F77D42" w14:textId="571EEE9E" w:rsidR="00442B59" w:rsidRPr="00C602BD" w:rsidRDefault="00442B59" w:rsidP="00C602BD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val="uk-UA" w:eastAsia="ru-RU"/>
        </w:rPr>
      </w:pPr>
      <w:r w:rsidRPr="00C602BD">
        <w:rPr>
          <w:rFonts w:eastAsia="Times New Roman" w:cs="Times New Roman"/>
          <w:b/>
          <w:bCs/>
          <w:sz w:val="27"/>
          <w:szCs w:val="27"/>
          <w:highlight w:val="yellow"/>
          <w:lang w:val="uk-UA" w:eastAsia="ru-RU"/>
        </w:rPr>
        <w:t>Умовні конструкції нульового типу</w:t>
      </w:r>
    </w:p>
    <w:p w14:paraId="118D4324" w14:textId="77777777" w:rsidR="00442B59" w:rsidRPr="00C602BD" w:rsidRDefault="00442B59" w:rsidP="00442B5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Zero</w:t>
      </w:r>
      <w:proofErr w:type="spellEnd"/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Conditional</w:t>
      </w:r>
      <w:proofErr w:type="spellEnd"/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 (умовне речення нульового типу) – умовне речення, що передає </w:t>
      </w:r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загальні істини</w:t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природні </w:t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або </w:t>
      </w:r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наукові факти</w:t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правила </w:t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або ж часто </w:t>
      </w:r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повторювані події</w:t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, що стали правилом. В таких реченнях </w:t>
      </w:r>
      <w:hyperlink r:id="rId6" w:anchor="pidriadni-spoluchniki" w:history="1">
        <w:r w:rsidRPr="00C602BD">
          <w:rPr>
            <w:rFonts w:eastAsia="Times New Roman" w:cs="Times New Roman"/>
            <w:color w:val="0000FF"/>
            <w:sz w:val="24"/>
            <w:szCs w:val="24"/>
            <w:u w:val="single"/>
            <w:lang w:val="uk-UA" w:eastAsia="ru-RU"/>
          </w:rPr>
          <w:t>сполучник підрядності</w:t>
        </w:r>
      </w:hyperlink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if</w:t>
      </w:r>
      <w:proofErr w:type="spellEnd"/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 (якщо) може бути замінений на </w:t>
      </w:r>
      <w:proofErr w:type="spellStart"/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when</w:t>
      </w:r>
      <w:proofErr w:type="spellEnd"/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 (коли).</w:t>
      </w:r>
    </w:p>
    <w:p w14:paraId="735580B6" w14:textId="77777777" w:rsidR="00442B59" w:rsidRPr="00C602BD" w:rsidRDefault="00442B59" w:rsidP="00442B5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602BD">
        <w:rPr>
          <w:rFonts w:eastAsia="Times New Roman" w:cs="Times New Roman"/>
          <w:sz w:val="24"/>
          <w:szCs w:val="24"/>
          <w:lang w:val="uk-UA" w:eastAsia="ru-RU"/>
        </w:rPr>
        <w:t xml:space="preserve">В </w:t>
      </w:r>
      <w:r w:rsidRPr="00C602BD">
        <w:rPr>
          <w:rFonts w:eastAsia="Times New Roman" w:cs="Times New Roman"/>
          <w:b/>
          <w:bCs/>
          <w:sz w:val="24"/>
          <w:szCs w:val="24"/>
          <w:lang w:val="uk-UA" w:eastAsia="ru-RU"/>
        </w:rPr>
        <w:t>умовних реченнях нульового типу</w:t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> завжди використовується </w:t>
      </w:r>
      <w:proofErr w:type="spellStart"/>
      <w:r w:rsidR="009E268B" w:rsidRPr="00C602BD">
        <w:rPr>
          <w:lang w:val="uk-UA"/>
        </w:rPr>
        <w:fldChar w:fldCharType="begin"/>
      </w:r>
      <w:r w:rsidR="009E268B" w:rsidRPr="00C602BD">
        <w:rPr>
          <w:lang w:val="uk-UA"/>
        </w:rPr>
        <w:instrText xml:space="preserve"> HYPERLINK "https://grammarway.com/ua/present-simple" </w:instrText>
      </w:r>
      <w:r w:rsidR="009E268B" w:rsidRPr="00C602BD">
        <w:rPr>
          <w:lang w:val="uk-UA"/>
        </w:rPr>
        <w:fldChar w:fldCharType="separate"/>
      </w:r>
      <w:r w:rsidRPr="00C602BD">
        <w:rPr>
          <w:rFonts w:eastAsia="Times New Roman" w:cs="Times New Roman"/>
          <w:color w:val="0000FF"/>
          <w:sz w:val="24"/>
          <w:szCs w:val="24"/>
          <w:u w:val="single"/>
          <w:lang w:val="uk-UA" w:eastAsia="ru-RU"/>
        </w:rPr>
        <w:t>Present</w:t>
      </w:r>
      <w:proofErr w:type="spellEnd"/>
      <w:r w:rsidRPr="00C602BD">
        <w:rPr>
          <w:rFonts w:eastAsia="Times New Roman" w:cs="Times New Roman"/>
          <w:color w:val="0000FF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C602BD">
        <w:rPr>
          <w:rFonts w:eastAsia="Times New Roman" w:cs="Times New Roman"/>
          <w:color w:val="0000FF"/>
          <w:sz w:val="24"/>
          <w:szCs w:val="24"/>
          <w:u w:val="single"/>
          <w:lang w:val="uk-UA" w:eastAsia="ru-RU"/>
        </w:rPr>
        <w:t>Simple</w:t>
      </w:r>
      <w:proofErr w:type="spellEnd"/>
      <w:r w:rsidR="009E268B" w:rsidRPr="00C602BD">
        <w:rPr>
          <w:rFonts w:eastAsia="Times New Roman" w:cs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Pr="00C602BD">
        <w:rPr>
          <w:rFonts w:eastAsia="Times New Roman" w:cs="Times New Roman"/>
          <w:sz w:val="24"/>
          <w:szCs w:val="24"/>
          <w:lang w:val="uk-UA" w:eastAsia="ru-RU"/>
        </w:rPr>
        <w:t> як в головному, так і в підрядному реченні.</w:t>
      </w:r>
    </w:p>
    <w:p w14:paraId="3237AEA5" w14:textId="2B758869" w:rsidR="00442B59" w:rsidRPr="00442B59" w:rsidRDefault="00442B59" w:rsidP="00442B5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442B59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Ice cream </w:t>
      </w:r>
      <w:r w:rsidRPr="00442B59">
        <w:rPr>
          <w:rFonts w:eastAsia="Times New Roman" w:cs="Times New Roman"/>
          <w:i/>
          <w:iCs/>
          <w:color w:val="EB4E36"/>
          <w:sz w:val="24"/>
          <w:szCs w:val="24"/>
          <w:lang w:val="en-US" w:eastAsia="ru-RU"/>
        </w:rPr>
        <w:t>melts if</w:t>
      </w:r>
      <w:r w:rsidRPr="00442B59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we </w:t>
      </w:r>
      <w:r w:rsidRPr="00442B59">
        <w:rPr>
          <w:rFonts w:eastAsia="Times New Roman" w:cs="Times New Roman"/>
          <w:i/>
          <w:iCs/>
          <w:color w:val="EB4E36"/>
          <w:sz w:val="24"/>
          <w:szCs w:val="24"/>
          <w:lang w:val="en-US" w:eastAsia="ru-RU"/>
        </w:rPr>
        <w:t>heat</w:t>
      </w:r>
      <w:r w:rsidRPr="00442B59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it.</w:t>
      </w:r>
    </w:p>
    <w:p w14:paraId="1D33B268" w14:textId="310EDA10" w:rsidR="00442B59" w:rsidRPr="00442B59" w:rsidRDefault="00442B59" w:rsidP="00442B5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442B59">
        <w:rPr>
          <w:rFonts w:eastAsia="Times New Roman" w:cs="Times New Roman"/>
          <w:i/>
          <w:iCs/>
          <w:color w:val="EB4E36"/>
          <w:sz w:val="24"/>
          <w:szCs w:val="24"/>
          <w:lang w:val="en-US" w:eastAsia="ru-RU"/>
        </w:rPr>
        <w:t>If</w:t>
      </w:r>
      <w:r w:rsidRPr="00442B59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you </w:t>
      </w:r>
      <w:r w:rsidRPr="00442B59">
        <w:rPr>
          <w:rFonts w:eastAsia="Times New Roman" w:cs="Times New Roman"/>
          <w:i/>
          <w:iCs/>
          <w:color w:val="EB4E36"/>
          <w:sz w:val="24"/>
          <w:szCs w:val="24"/>
          <w:lang w:val="en-US" w:eastAsia="ru-RU"/>
        </w:rPr>
        <w:t>don’t water</w:t>
      </w:r>
      <w:r w:rsidRPr="00442B59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plants, they </w:t>
      </w:r>
      <w:r w:rsidRPr="00442B59">
        <w:rPr>
          <w:rFonts w:eastAsia="Times New Roman" w:cs="Times New Roman"/>
          <w:i/>
          <w:iCs/>
          <w:color w:val="EB4E36"/>
          <w:sz w:val="24"/>
          <w:szCs w:val="24"/>
          <w:lang w:val="en-US" w:eastAsia="ru-RU"/>
        </w:rPr>
        <w:t>die</w:t>
      </w:r>
      <w:r w:rsidRPr="00442B59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. </w:t>
      </w:r>
    </w:p>
    <w:p w14:paraId="634FF7AD" w14:textId="21D0739B" w:rsidR="00442B59" w:rsidRPr="00442B59" w:rsidRDefault="00442B59" w:rsidP="00442B5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442B59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The ground </w:t>
      </w:r>
      <w:r w:rsidRPr="00442B59">
        <w:rPr>
          <w:rFonts w:eastAsia="Times New Roman" w:cs="Times New Roman"/>
          <w:i/>
          <w:iCs/>
          <w:color w:val="EB4E36"/>
          <w:sz w:val="24"/>
          <w:szCs w:val="24"/>
          <w:lang w:val="en-US" w:eastAsia="ru-RU"/>
        </w:rPr>
        <w:t>gets</w:t>
      </w:r>
      <w:r w:rsidRPr="00442B59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wet </w:t>
      </w:r>
      <w:r w:rsidRPr="00442B59">
        <w:rPr>
          <w:rFonts w:eastAsia="Times New Roman" w:cs="Times New Roman"/>
          <w:i/>
          <w:iCs/>
          <w:color w:val="EB4E36"/>
          <w:sz w:val="24"/>
          <w:szCs w:val="24"/>
          <w:lang w:val="en-US" w:eastAsia="ru-RU"/>
        </w:rPr>
        <w:t>when</w:t>
      </w:r>
      <w:r w:rsidRPr="00442B59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it </w:t>
      </w:r>
      <w:r w:rsidRPr="00442B59">
        <w:rPr>
          <w:rFonts w:eastAsia="Times New Roman" w:cs="Times New Roman"/>
          <w:i/>
          <w:iCs/>
          <w:color w:val="EB4E36"/>
          <w:sz w:val="24"/>
          <w:szCs w:val="24"/>
          <w:lang w:val="en-US" w:eastAsia="ru-RU"/>
        </w:rPr>
        <w:t>rains</w:t>
      </w:r>
      <w:r w:rsidRPr="00442B59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. </w:t>
      </w:r>
    </w:p>
    <w:p w14:paraId="70DC4F6A" w14:textId="77777777" w:rsidR="009E268B" w:rsidRPr="009E268B" w:rsidRDefault="00442B59" w:rsidP="00DF6A7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val="en-US" w:eastAsia="ru-RU"/>
        </w:rPr>
      </w:pPr>
      <w:r w:rsidRPr="009E268B">
        <w:rPr>
          <w:rFonts w:eastAsia="Times New Roman" w:cs="Times New Roman"/>
          <w:i/>
          <w:iCs/>
          <w:color w:val="EB4E36"/>
          <w:sz w:val="24"/>
          <w:szCs w:val="24"/>
          <w:lang w:val="en-US" w:eastAsia="ru-RU"/>
        </w:rPr>
        <w:t>When</w:t>
      </w:r>
      <w:r w:rsidRPr="009E268B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we </w:t>
      </w:r>
      <w:r w:rsidRPr="009E268B">
        <w:rPr>
          <w:rFonts w:eastAsia="Times New Roman" w:cs="Times New Roman"/>
          <w:i/>
          <w:iCs/>
          <w:color w:val="EB4E36"/>
          <w:sz w:val="24"/>
          <w:szCs w:val="24"/>
          <w:lang w:val="en-US" w:eastAsia="ru-RU"/>
        </w:rPr>
        <w:t>mix</w:t>
      </w:r>
      <w:r w:rsidRPr="009E268B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blue and yellow, we </w:t>
      </w:r>
      <w:r w:rsidRPr="009E268B">
        <w:rPr>
          <w:rFonts w:eastAsia="Times New Roman" w:cs="Times New Roman"/>
          <w:i/>
          <w:iCs/>
          <w:color w:val="EB4E36"/>
          <w:sz w:val="24"/>
          <w:szCs w:val="24"/>
          <w:lang w:val="en-US" w:eastAsia="ru-RU"/>
        </w:rPr>
        <w:t>get</w:t>
      </w:r>
      <w:r w:rsidRPr="009E268B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green. </w:t>
      </w:r>
    </w:p>
    <w:p w14:paraId="08AAAD3F" w14:textId="23820785" w:rsidR="00F158DC" w:rsidRPr="009E268B" w:rsidRDefault="00F158DC" w:rsidP="009E268B">
      <w:pPr>
        <w:spacing w:before="100" w:beforeAutospacing="1" w:after="100" w:afterAutospacing="1"/>
        <w:ind w:left="720"/>
        <w:jc w:val="center"/>
        <w:rPr>
          <w:rFonts w:eastAsia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C602BD">
        <w:rPr>
          <w:rFonts w:eastAsia="Times New Roman" w:cs="Times New Roman"/>
          <w:b/>
          <w:bCs/>
          <w:sz w:val="24"/>
          <w:szCs w:val="24"/>
          <w:highlight w:val="yellow"/>
          <w:lang w:eastAsia="ru-RU"/>
        </w:rPr>
        <w:t>Умовні</w:t>
      </w:r>
      <w:proofErr w:type="spellEnd"/>
      <w:r w:rsidRPr="00C602BD">
        <w:rPr>
          <w:rFonts w:eastAsia="Times New Roman" w:cs="Times New Roman"/>
          <w:b/>
          <w:bCs/>
          <w:sz w:val="24"/>
          <w:szCs w:val="24"/>
          <w:highlight w:val="yellow"/>
          <w:lang w:val="en-US" w:eastAsia="ru-RU"/>
        </w:rPr>
        <w:t xml:space="preserve"> </w:t>
      </w:r>
      <w:proofErr w:type="spellStart"/>
      <w:r w:rsidRPr="00C602BD">
        <w:rPr>
          <w:rFonts w:eastAsia="Times New Roman" w:cs="Times New Roman"/>
          <w:b/>
          <w:bCs/>
          <w:sz w:val="24"/>
          <w:szCs w:val="24"/>
          <w:highlight w:val="yellow"/>
          <w:lang w:eastAsia="ru-RU"/>
        </w:rPr>
        <w:t>конструкції</w:t>
      </w:r>
      <w:proofErr w:type="spellEnd"/>
      <w:r w:rsidRPr="00C602BD">
        <w:rPr>
          <w:rFonts w:eastAsia="Times New Roman" w:cs="Times New Roman"/>
          <w:b/>
          <w:bCs/>
          <w:sz w:val="24"/>
          <w:szCs w:val="24"/>
          <w:highlight w:val="yellow"/>
          <w:lang w:val="en-US" w:eastAsia="ru-RU"/>
        </w:rPr>
        <w:t xml:space="preserve"> </w:t>
      </w:r>
      <w:proofErr w:type="spellStart"/>
      <w:r w:rsidRPr="00C602BD">
        <w:rPr>
          <w:rFonts w:eastAsia="Times New Roman" w:cs="Times New Roman"/>
          <w:b/>
          <w:bCs/>
          <w:sz w:val="24"/>
          <w:szCs w:val="24"/>
          <w:highlight w:val="yellow"/>
          <w:lang w:eastAsia="ru-RU"/>
        </w:rPr>
        <w:t>першого</w:t>
      </w:r>
      <w:proofErr w:type="spellEnd"/>
      <w:r w:rsidRPr="00C602BD">
        <w:rPr>
          <w:rFonts w:eastAsia="Times New Roman" w:cs="Times New Roman"/>
          <w:b/>
          <w:bCs/>
          <w:sz w:val="24"/>
          <w:szCs w:val="24"/>
          <w:highlight w:val="yellow"/>
          <w:lang w:val="en-US" w:eastAsia="ru-RU"/>
        </w:rPr>
        <w:t xml:space="preserve"> </w:t>
      </w:r>
      <w:r w:rsidRPr="00C602BD">
        <w:rPr>
          <w:rFonts w:eastAsia="Times New Roman" w:cs="Times New Roman"/>
          <w:b/>
          <w:bCs/>
          <w:sz w:val="24"/>
          <w:szCs w:val="24"/>
          <w:highlight w:val="yellow"/>
          <w:lang w:eastAsia="ru-RU"/>
        </w:rPr>
        <w:t>типу</w:t>
      </w:r>
    </w:p>
    <w:p w14:paraId="16C507DB" w14:textId="77777777" w:rsidR="00F158DC" w:rsidRPr="009E268B" w:rsidRDefault="00F158DC" w:rsidP="00F158D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9E268B">
        <w:rPr>
          <w:rFonts w:eastAsia="Times New Roman" w:cs="Times New Roman"/>
          <w:b/>
          <w:bCs/>
          <w:sz w:val="24"/>
          <w:szCs w:val="24"/>
          <w:lang w:val="uk-UA" w:eastAsia="ru-RU"/>
        </w:rPr>
        <w:t>First</w:t>
      </w:r>
      <w:proofErr w:type="spellEnd"/>
      <w:r w:rsidRPr="009E268B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9E268B">
        <w:rPr>
          <w:rFonts w:eastAsia="Times New Roman" w:cs="Times New Roman"/>
          <w:b/>
          <w:bCs/>
          <w:sz w:val="24"/>
          <w:szCs w:val="24"/>
          <w:lang w:val="uk-UA" w:eastAsia="ru-RU"/>
        </w:rPr>
        <w:t>Conditional</w:t>
      </w:r>
      <w:proofErr w:type="spellEnd"/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 (умовне речення 1-го типу) – умовне речення, що виражає </w:t>
      </w:r>
      <w:r w:rsidRPr="009E268B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реальну </w:t>
      </w:r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або дуже </w:t>
      </w:r>
      <w:r w:rsidRPr="009E268B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ймовірну </w:t>
      </w:r>
      <w:r w:rsidRPr="009E268B">
        <w:rPr>
          <w:rFonts w:eastAsia="Times New Roman" w:cs="Times New Roman"/>
          <w:sz w:val="24"/>
          <w:szCs w:val="24"/>
          <w:lang w:val="uk-UA" w:eastAsia="ru-RU"/>
        </w:rPr>
        <w:t>ситуацію в теперішньому або майбутньому часі. </w:t>
      </w:r>
    </w:p>
    <w:p w14:paraId="1FCB185B" w14:textId="77777777" w:rsidR="00F158DC" w:rsidRPr="009E268B" w:rsidRDefault="00F158DC" w:rsidP="00F158D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В умовних реченнях </w:t>
      </w:r>
      <w:r w:rsidRPr="009E268B">
        <w:rPr>
          <w:rFonts w:eastAsia="Times New Roman" w:cs="Times New Roman"/>
          <w:b/>
          <w:bCs/>
          <w:sz w:val="24"/>
          <w:szCs w:val="24"/>
          <w:lang w:val="uk-UA" w:eastAsia="ru-RU"/>
        </w:rPr>
        <w:t>1-го типу</w:t>
      </w:r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 в підрядній частині завжди використовується час </w:t>
      </w:r>
      <w:hyperlink r:id="rId7" w:history="1">
        <w:proofErr w:type="spellStart"/>
        <w:r w:rsidRPr="009E268B">
          <w:rPr>
            <w:rStyle w:val="a3"/>
            <w:rFonts w:eastAsia="Times New Roman" w:cs="Times New Roman"/>
            <w:sz w:val="24"/>
            <w:szCs w:val="24"/>
            <w:lang w:val="uk-UA" w:eastAsia="ru-RU"/>
          </w:rPr>
          <w:t>Present</w:t>
        </w:r>
        <w:proofErr w:type="spellEnd"/>
        <w:r w:rsidRPr="009E268B">
          <w:rPr>
            <w:rStyle w:val="a3"/>
            <w:rFonts w:eastAsia="Times New Roman" w:cs="Times New Roman"/>
            <w:sz w:val="24"/>
            <w:szCs w:val="24"/>
            <w:lang w:val="uk-UA" w:eastAsia="ru-RU"/>
          </w:rPr>
          <w:t xml:space="preserve"> </w:t>
        </w:r>
        <w:proofErr w:type="spellStart"/>
        <w:r w:rsidRPr="009E268B">
          <w:rPr>
            <w:rStyle w:val="a3"/>
            <w:rFonts w:eastAsia="Times New Roman" w:cs="Times New Roman"/>
            <w:sz w:val="24"/>
            <w:szCs w:val="24"/>
            <w:lang w:val="uk-UA" w:eastAsia="ru-RU"/>
          </w:rPr>
          <w:t>Simple</w:t>
        </w:r>
        <w:proofErr w:type="spellEnd"/>
      </w:hyperlink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, а в головній частині, в залежності від ситуації, може використовуватися </w:t>
      </w:r>
      <w:hyperlink r:id="rId8" w:history="1">
        <w:proofErr w:type="spellStart"/>
        <w:r w:rsidRPr="009E268B">
          <w:rPr>
            <w:rStyle w:val="a3"/>
            <w:rFonts w:eastAsia="Times New Roman" w:cs="Times New Roman"/>
            <w:sz w:val="24"/>
            <w:szCs w:val="24"/>
            <w:lang w:val="uk-UA" w:eastAsia="ru-RU"/>
          </w:rPr>
          <w:t>Future</w:t>
        </w:r>
        <w:proofErr w:type="spellEnd"/>
        <w:r w:rsidRPr="009E268B">
          <w:rPr>
            <w:rStyle w:val="a3"/>
            <w:rFonts w:eastAsia="Times New Roman" w:cs="Times New Roman"/>
            <w:sz w:val="24"/>
            <w:szCs w:val="24"/>
            <w:lang w:val="uk-UA" w:eastAsia="ru-RU"/>
          </w:rPr>
          <w:t xml:space="preserve"> </w:t>
        </w:r>
        <w:proofErr w:type="spellStart"/>
        <w:r w:rsidRPr="009E268B">
          <w:rPr>
            <w:rStyle w:val="a3"/>
            <w:rFonts w:eastAsia="Times New Roman" w:cs="Times New Roman"/>
            <w:sz w:val="24"/>
            <w:szCs w:val="24"/>
            <w:lang w:val="uk-UA" w:eastAsia="ru-RU"/>
          </w:rPr>
          <w:t>Simple</w:t>
        </w:r>
        <w:proofErr w:type="spellEnd"/>
      </w:hyperlink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hyperlink r:id="rId9" w:anchor="imperative-mood" w:history="1">
        <w:r w:rsidRPr="009E268B">
          <w:rPr>
            <w:rStyle w:val="a3"/>
            <w:rFonts w:eastAsia="Times New Roman" w:cs="Times New Roman"/>
            <w:sz w:val="24"/>
            <w:szCs w:val="24"/>
            <w:lang w:val="uk-UA" w:eastAsia="ru-RU"/>
          </w:rPr>
          <w:t>спонукальний спосіб</w:t>
        </w:r>
      </w:hyperlink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 або ж модальні дієслова </w:t>
      </w:r>
      <w:proofErr w:type="spellStart"/>
      <w:r w:rsidR="009E268B" w:rsidRPr="009E268B">
        <w:fldChar w:fldCharType="begin"/>
      </w:r>
      <w:r w:rsidR="009E268B" w:rsidRPr="009E268B">
        <w:rPr>
          <w:lang w:val="uk-UA"/>
        </w:rPr>
        <w:instrText xml:space="preserve"> HYPERLINK "https://grammarway.com/ua/can-could" </w:instrText>
      </w:r>
      <w:r w:rsidR="009E268B" w:rsidRPr="009E268B">
        <w:fldChar w:fldCharType="separate"/>
      </w:r>
      <w:r w:rsidRPr="009E268B">
        <w:rPr>
          <w:rStyle w:val="a3"/>
          <w:rFonts w:eastAsia="Times New Roman" w:cs="Times New Roman"/>
          <w:sz w:val="24"/>
          <w:szCs w:val="24"/>
          <w:lang w:val="uk-UA" w:eastAsia="ru-RU"/>
        </w:rPr>
        <w:t>can</w:t>
      </w:r>
      <w:proofErr w:type="spellEnd"/>
      <w:r w:rsidR="009E268B" w:rsidRPr="009E268B">
        <w:rPr>
          <w:rStyle w:val="a3"/>
          <w:rFonts w:eastAsia="Times New Roman" w:cs="Times New Roman"/>
          <w:sz w:val="24"/>
          <w:szCs w:val="24"/>
          <w:lang w:val="uk-UA" w:eastAsia="ru-RU"/>
        </w:rPr>
        <w:fldChar w:fldCharType="end"/>
      </w:r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hyperlink r:id="rId10" w:history="1">
        <w:proofErr w:type="spellStart"/>
        <w:r w:rsidRPr="009E268B">
          <w:rPr>
            <w:rStyle w:val="a3"/>
            <w:rFonts w:eastAsia="Times New Roman" w:cs="Times New Roman"/>
            <w:sz w:val="24"/>
            <w:szCs w:val="24"/>
            <w:lang w:val="uk-UA" w:eastAsia="ru-RU"/>
          </w:rPr>
          <w:t>must</w:t>
        </w:r>
        <w:proofErr w:type="spellEnd"/>
      </w:hyperlink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hyperlink r:id="rId11" w:history="1">
        <w:proofErr w:type="spellStart"/>
        <w:r w:rsidRPr="009E268B">
          <w:rPr>
            <w:rStyle w:val="a3"/>
            <w:rFonts w:eastAsia="Times New Roman" w:cs="Times New Roman"/>
            <w:sz w:val="24"/>
            <w:szCs w:val="24"/>
            <w:lang w:val="uk-UA" w:eastAsia="ru-RU"/>
          </w:rPr>
          <w:t>may</w:t>
        </w:r>
        <w:proofErr w:type="spellEnd"/>
      </w:hyperlink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 тощо з </w:t>
      </w:r>
      <w:hyperlink r:id="rId12" w:history="1">
        <w:r w:rsidRPr="009E268B">
          <w:rPr>
            <w:rStyle w:val="a3"/>
            <w:rFonts w:eastAsia="Times New Roman" w:cs="Times New Roman"/>
            <w:sz w:val="24"/>
            <w:szCs w:val="24"/>
            <w:lang w:val="uk-UA" w:eastAsia="ru-RU"/>
          </w:rPr>
          <w:t>інфінітивом</w:t>
        </w:r>
      </w:hyperlink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 без частки </w:t>
      </w:r>
      <w:proofErr w:type="spellStart"/>
      <w:r w:rsidRPr="009E268B">
        <w:rPr>
          <w:rFonts w:eastAsia="Times New Roman" w:cs="Times New Roman"/>
          <w:b/>
          <w:bCs/>
          <w:sz w:val="24"/>
          <w:szCs w:val="24"/>
          <w:lang w:val="uk-UA" w:eastAsia="ru-RU"/>
        </w:rPr>
        <w:t>to</w:t>
      </w:r>
      <w:proofErr w:type="spellEnd"/>
      <w:r w:rsidRPr="009E268B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4D720C96" w14:textId="77777777" w:rsidR="00F158DC" w:rsidRPr="00F158DC" w:rsidRDefault="00F158DC" w:rsidP="009E268B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  <w:lang w:eastAsia="ru-RU"/>
        </w:rPr>
      </w:pPr>
      <w:r w:rsidRPr="009E268B">
        <w:rPr>
          <w:rFonts w:eastAsia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Future Simple</w:t>
      </w:r>
    </w:p>
    <w:p w14:paraId="2B59B2CE" w14:textId="158BAB05" w:rsidR="00F158DC" w:rsidRPr="00C602BD" w:rsidRDefault="00F158DC" w:rsidP="00F158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C602BD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If I like this dress, I’ll definitely buy it. </w:t>
      </w:r>
    </w:p>
    <w:p w14:paraId="2B2D5A49" w14:textId="120023E4" w:rsidR="00F158DC" w:rsidRPr="00C602BD" w:rsidRDefault="00F158DC" w:rsidP="00F158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C602BD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Your feet will hurt if you wear these uncomfortable shoes. </w:t>
      </w:r>
    </w:p>
    <w:p w14:paraId="5FF0C59E" w14:textId="77777777" w:rsidR="009E268B" w:rsidRPr="00C602BD" w:rsidRDefault="00F158DC" w:rsidP="0053323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C602BD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If Jack decides to move to Florida, we will never see him again. </w:t>
      </w:r>
    </w:p>
    <w:p w14:paraId="7F956BF3" w14:textId="71258D60" w:rsidR="00F158DC" w:rsidRPr="009E268B" w:rsidRDefault="00F158DC" w:rsidP="009E268B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E268B">
        <w:rPr>
          <w:rFonts w:eastAsia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Спонукальний</w:t>
      </w:r>
      <w:proofErr w:type="spellEnd"/>
      <w:r w:rsidRPr="009E268B">
        <w:rPr>
          <w:rFonts w:eastAsia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 xml:space="preserve"> </w:t>
      </w:r>
      <w:proofErr w:type="spellStart"/>
      <w:r w:rsidRPr="009E268B">
        <w:rPr>
          <w:rFonts w:eastAsia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спосіб</w:t>
      </w:r>
      <w:proofErr w:type="spellEnd"/>
    </w:p>
    <w:p w14:paraId="225B3A45" w14:textId="781DCE56" w:rsidR="00F158DC" w:rsidRPr="00C602BD" w:rsidRDefault="00F158DC" w:rsidP="00F158D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C602BD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If you see Jessica tonight, give her this book, please. </w:t>
      </w:r>
    </w:p>
    <w:p w14:paraId="20D73F9C" w14:textId="371D37CB" w:rsidR="00F158DC" w:rsidRPr="00F158DC" w:rsidRDefault="00F158DC" w:rsidP="00F158D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F158DC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If oranges are not expensive, buy me two kilos of them. </w:t>
      </w:r>
    </w:p>
    <w:p w14:paraId="7CB015A4" w14:textId="76F23531" w:rsidR="00F158DC" w:rsidRPr="00F158DC" w:rsidRDefault="00F158DC" w:rsidP="00F158D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F158DC">
        <w:rPr>
          <w:rFonts w:eastAsia="Times New Roman" w:cs="Times New Roman"/>
          <w:i/>
          <w:iCs/>
          <w:sz w:val="24"/>
          <w:szCs w:val="24"/>
          <w:lang w:val="en-US" w:eastAsia="ru-RU"/>
        </w:rPr>
        <w:t>Please, come to my place and help me if you are not busy tomorrow</w:t>
      </w:r>
    </w:p>
    <w:p w14:paraId="0A3B29D8" w14:textId="77777777" w:rsidR="00F158DC" w:rsidRPr="00F158DC" w:rsidRDefault="00F158DC" w:rsidP="009E268B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E268B">
        <w:rPr>
          <w:rFonts w:eastAsia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Модальні</w:t>
      </w:r>
      <w:proofErr w:type="spellEnd"/>
      <w:r w:rsidRPr="009E268B">
        <w:rPr>
          <w:rFonts w:eastAsia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 xml:space="preserve"> </w:t>
      </w:r>
      <w:proofErr w:type="spellStart"/>
      <w:r w:rsidRPr="009E268B">
        <w:rPr>
          <w:rFonts w:eastAsia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дієслова</w:t>
      </w:r>
      <w:proofErr w:type="spellEnd"/>
    </w:p>
    <w:p w14:paraId="1AC1014A" w14:textId="5EC258E1" w:rsidR="00F158DC" w:rsidRPr="00F158DC" w:rsidRDefault="00F158DC" w:rsidP="00F158D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F158DC">
        <w:rPr>
          <w:rFonts w:eastAsia="Times New Roman" w:cs="Times New Roman"/>
          <w:i/>
          <w:iCs/>
          <w:sz w:val="24"/>
          <w:szCs w:val="24"/>
          <w:lang w:val="en-US" w:eastAsia="ru-RU"/>
        </w:rPr>
        <w:lastRenderedPageBreak/>
        <w:t>If you like th</w:t>
      </w:r>
      <w:r w:rsidR="009E268B">
        <w:rPr>
          <w:rFonts w:eastAsia="Times New Roman" w:cs="Times New Roman"/>
          <w:i/>
          <w:iCs/>
          <w:sz w:val="24"/>
          <w:szCs w:val="24"/>
          <w:lang w:val="en-US" w:eastAsia="ru-RU"/>
        </w:rPr>
        <w:t>e</w:t>
      </w:r>
      <w:r w:rsidRPr="00F158DC">
        <w:rPr>
          <w:rFonts w:eastAsia="Times New Roman" w:cs="Times New Roman"/>
          <w:i/>
          <w:iCs/>
          <w:sz w:val="24"/>
          <w:szCs w:val="24"/>
          <w:lang w:val="en-US" w:eastAsia="ru-RU"/>
        </w:rPr>
        <w:t>s</w:t>
      </w:r>
      <w:r w:rsidR="009E268B">
        <w:rPr>
          <w:rFonts w:eastAsia="Times New Roman" w:cs="Times New Roman"/>
          <w:i/>
          <w:iCs/>
          <w:sz w:val="24"/>
          <w:szCs w:val="24"/>
          <w:lang w:val="en-US" w:eastAsia="ru-RU"/>
        </w:rPr>
        <w:t>e</w:t>
      </w:r>
      <w:r w:rsidRPr="00F158DC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 shoes, we can buy them. </w:t>
      </w:r>
    </w:p>
    <w:p w14:paraId="795B21BC" w14:textId="1B0B867D" w:rsidR="00F158DC" w:rsidRPr="00F158DC" w:rsidRDefault="00F158DC" w:rsidP="00F158D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F158DC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You may stay at home next Monday if there is no work to do here. </w:t>
      </w:r>
    </w:p>
    <w:p w14:paraId="593E3FA5" w14:textId="77777777" w:rsidR="009E268B" w:rsidRPr="009E268B" w:rsidRDefault="00F158DC" w:rsidP="001248D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E268B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Kate must get up really early if she gets this job in New York. </w:t>
      </w:r>
      <w:proofErr w:type="spellStart"/>
      <w:r w:rsidRPr="009E268B">
        <w:rPr>
          <w:rFonts w:eastAsia="Times New Roman" w:cs="Times New Roman"/>
          <w:i/>
          <w:iCs/>
          <w:sz w:val="24"/>
          <w:szCs w:val="24"/>
          <w:lang w:eastAsia="ru-RU"/>
        </w:rPr>
        <w:t>It’s</w:t>
      </w:r>
      <w:proofErr w:type="spellEnd"/>
      <w:r w:rsidRPr="009E268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E268B">
        <w:rPr>
          <w:rFonts w:eastAsia="Times New Roman" w:cs="Times New Roman"/>
          <w:i/>
          <w:iCs/>
          <w:sz w:val="24"/>
          <w:szCs w:val="24"/>
          <w:lang w:eastAsia="ru-RU"/>
        </w:rPr>
        <w:t>too</w:t>
      </w:r>
      <w:proofErr w:type="spellEnd"/>
      <w:r w:rsidRPr="009E268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E268B">
        <w:rPr>
          <w:rFonts w:eastAsia="Times New Roman" w:cs="Times New Roman"/>
          <w:i/>
          <w:iCs/>
          <w:sz w:val="24"/>
          <w:szCs w:val="24"/>
          <w:lang w:eastAsia="ru-RU"/>
        </w:rPr>
        <w:t>far</w:t>
      </w:r>
      <w:proofErr w:type="spellEnd"/>
      <w:r w:rsidRPr="009E268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</w:p>
    <w:p w14:paraId="45785A62" w14:textId="7E9C8986" w:rsidR="00F158DC" w:rsidRPr="009E268B" w:rsidRDefault="00F158DC" w:rsidP="009E268B">
      <w:pPr>
        <w:spacing w:before="100" w:beforeAutospacing="1" w:after="100" w:afterAutospacing="1"/>
        <w:ind w:left="72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В </w:t>
      </w:r>
      <w:r w:rsidRPr="009E268B">
        <w:rPr>
          <w:rFonts w:eastAsia="Times New Roman" w:cs="Times New Roman"/>
          <w:b/>
          <w:bCs/>
          <w:sz w:val="24"/>
          <w:szCs w:val="24"/>
          <w:lang w:val="uk-UA" w:eastAsia="ru-RU"/>
        </w:rPr>
        <w:t>умовних реченнях 1-го типу</w:t>
      </w:r>
      <w:r w:rsidRPr="009E268B">
        <w:rPr>
          <w:rFonts w:eastAsia="Times New Roman" w:cs="Times New Roman"/>
          <w:sz w:val="24"/>
          <w:szCs w:val="24"/>
          <w:lang w:val="uk-UA" w:eastAsia="ru-RU"/>
        </w:rPr>
        <w:t> в підрядній частині з заперечним значенням замість сполучника </w:t>
      </w:r>
      <w:proofErr w:type="spellStart"/>
      <w:r w:rsidRPr="009E268B">
        <w:rPr>
          <w:rFonts w:eastAsia="Times New Roman" w:cs="Times New Roman"/>
          <w:b/>
          <w:bCs/>
          <w:sz w:val="24"/>
          <w:szCs w:val="24"/>
          <w:lang w:val="uk-UA" w:eastAsia="ru-RU"/>
        </w:rPr>
        <w:t>if</w:t>
      </w:r>
      <w:proofErr w:type="spellEnd"/>
      <w:r w:rsidR="009E268B" w:rsidRPr="009E26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E268B">
        <w:rPr>
          <w:rFonts w:eastAsia="Times New Roman" w:cs="Times New Roman"/>
          <w:sz w:val="24"/>
          <w:szCs w:val="24"/>
          <w:lang w:val="uk-UA" w:eastAsia="ru-RU"/>
        </w:rPr>
        <w:t>можна використовуватися </w:t>
      </w:r>
      <w:proofErr w:type="spellStart"/>
      <w:r w:rsidRPr="00C602BD">
        <w:rPr>
          <w:rFonts w:eastAsia="Times New Roman" w:cs="Times New Roman"/>
          <w:b/>
          <w:bCs/>
          <w:sz w:val="24"/>
          <w:szCs w:val="24"/>
          <w:highlight w:val="green"/>
          <w:lang w:val="uk-UA" w:eastAsia="ru-RU"/>
        </w:rPr>
        <w:t>unless</w:t>
      </w:r>
      <w:proofErr w:type="spellEnd"/>
      <w:r w:rsidRPr="009E268B">
        <w:rPr>
          <w:rFonts w:eastAsia="Times New Roman" w:cs="Times New Roman"/>
          <w:sz w:val="24"/>
          <w:szCs w:val="24"/>
          <w:lang w:val="uk-UA" w:eastAsia="ru-RU"/>
        </w:rPr>
        <w:t xml:space="preserve"> (якщо не) та </w:t>
      </w:r>
      <w:r w:rsidRPr="009E268B">
        <w:rPr>
          <w:rFonts w:eastAsia="Times New Roman" w:cs="Times New Roman"/>
          <w:b/>
          <w:bCs/>
          <w:sz w:val="24"/>
          <w:szCs w:val="24"/>
          <w:lang w:val="uk-UA" w:eastAsia="ru-RU"/>
        </w:rPr>
        <w:t>дієслово в стверджувальній формі</w:t>
      </w:r>
      <w:r w:rsidRPr="009E268B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35304110" w14:textId="77777777" w:rsidR="00F158DC" w:rsidRPr="00C602BD" w:rsidRDefault="00F158DC" w:rsidP="00F158D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You</w:t>
      </w:r>
      <w:r w:rsidRPr="00C602BD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don</w:t>
      </w:r>
      <w:proofErr w:type="spellEnd"/>
      <w:r w:rsidRPr="00C602BD">
        <w:rPr>
          <w:rFonts w:eastAsia="Times New Roman" w:cs="Times New Roman"/>
          <w:i/>
          <w:iCs/>
          <w:sz w:val="24"/>
          <w:szCs w:val="24"/>
          <w:lang w:val="uk-UA" w:eastAsia="ru-RU"/>
        </w:rPr>
        <w:t>’</w:t>
      </w:r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t</w:t>
      </w:r>
      <w:r w:rsidRPr="00C602BD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have</w:t>
      </w:r>
      <w:proofErr w:type="spellEnd"/>
      <w:r w:rsidRPr="00C602BD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C602BD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do</w:t>
      </w:r>
      <w:proofErr w:type="spellEnd"/>
      <w:r w:rsidRPr="00C602BD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this</w:t>
      </w:r>
      <w:proofErr w:type="spellEnd"/>
      <w:r w:rsidRPr="00C602BD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unless</w:t>
      </w:r>
      <w:proofErr w:type="spellEnd"/>
      <w:r w:rsidRPr="00C602BD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you</w:t>
      </w:r>
      <w:proofErr w:type="spellEnd"/>
      <w:r w:rsidRPr="00C602BD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want</w:t>
      </w:r>
      <w:proofErr w:type="spellEnd"/>
      <w:r w:rsidRPr="00C602BD">
        <w:rPr>
          <w:rFonts w:eastAsia="Times New Roman" w:cs="Times New Roman"/>
          <w:i/>
          <w:iCs/>
          <w:sz w:val="24"/>
          <w:szCs w:val="24"/>
          <w:lang w:val="uk-UA" w:eastAsia="ru-RU"/>
        </w:rPr>
        <w:t>. – Тобі</w:t>
      </w:r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  <w:r w:rsidRPr="00C602BD">
        <w:rPr>
          <w:rFonts w:eastAsia="Times New Roman" w:cs="Times New Roman"/>
          <w:i/>
          <w:iCs/>
          <w:sz w:val="24"/>
          <w:szCs w:val="24"/>
          <w:lang w:val="uk-UA" w:eastAsia="ru-RU"/>
        </w:rPr>
        <w:t>не обов'язково робити це, якщо ти не хочеш.</w:t>
      </w:r>
      <w:r w:rsidRPr="00F158DC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</w:p>
    <w:p w14:paraId="173CC607" w14:textId="63FED251" w:rsidR="00F158DC" w:rsidRPr="00C602BD" w:rsidRDefault="00F158DC" w:rsidP="00F158D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C602BD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I will be very angry unless you clean your room. </w:t>
      </w:r>
    </w:p>
    <w:p w14:paraId="500D2C04" w14:textId="48C047D0" w:rsidR="00F158DC" w:rsidRPr="00C602BD" w:rsidRDefault="00F158DC" w:rsidP="00C04D8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C602BD">
        <w:rPr>
          <w:rFonts w:eastAsia="Times New Roman" w:cs="Times New Roman"/>
          <w:i/>
          <w:iCs/>
          <w:sz w:val="24"/>
          <w:szCs w:val="24"/>
          <w:lang w:val="en-US" w:eastAsia="ru-RU"/>
        </w:rPr>
        <w:t xml:space="preserve">Matt won’t be able to go on holidays with us unless he saves some money. </w:t>
      </w:r>
    </w:p>
    <w:p w14:paraId="245E65A1" w14:textId="77777777" w:rsidR="00672860" w:rsidRPr="00C602BD" w:rsidRDefault="00672860" w:rsidP="00672860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val="en-US" w:eastAsia="ru-RU"/>
        </w:rPr>
      </w:pPr>
      <w:r w:rsidRPr="00C602BD">
        <w:rPr>
          <w:rFonts w:eastAsia="Times New Roman" w:cs="Times New Roman"/>
          <w:b/>
          <w:bCs/>
          <w:sz w:val="24"/>
          <w:szCs w:val="24"/>
          <w:lang w:val="en-US" w:eastAsia="ru-RU"/>
        </w:rPr>
        <w:t>Complete the Conditional Sentences (Type I) by putting the verbs into the correct form.</w:t>
      </w:r>
    </w:p>
    <w:p w14:paraId="546D929A" w14:textId="12D421EA" w:rsidR="00672860" w:rsidRPr="00672860" w:rsidRDefault="00672860" w:rsidP="0067286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If you (send)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1CE576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3.5pt;height:18pt" o:ole="">
            <v:imagedata r:id="rId13" o:title=""/>
          </v:shape>
          <w:control r:id="rId14" w:name="DefaultOcxName" w:shapeid="_x0000_i1067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this letter now, she (receive)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2A016F6A">
          <v:shape id="_x0000_i1071" type="#_x0000_t75" style="width:53.5pt;height:18pt" o:ole="">
            <v:imagedata r:id="rId15" o:title=""/>
          </v:shape>
          <w:control r:id="rId16" w:name="DefaultOcxName1" w:shapeid="_x0000_i1071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it tomorrow. </w:t>
      </w:r>
    </w:p>
    <w:p w14:paraId="0A9DF1DE" w14:textId="0E9F9B3F" w:rsidR="00672860" w:rsidRPr="00672860" w:rsidRDefault="00672860" w:rsidP="0067286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If I (do)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141C02D6">
          <v:shape id="_x0000_i1075" type="#_x0000_t75" style="width:53.5pt;height:18pt" o:ole="">
            <v:imagedata r:id="rId17" o:title=""/>
          </v:shape>
          <w:control r:id="rId18" w:name="DefaultOcxName2" w:shapeid="_x0000_i1075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this test, I (improve)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11A5909B">
          <v:shape id="_x0000_i1079" type="#_x0000_t75" style="width:53.5pt;height:18pt" o:ole="">
            <v:imagedata r:id="rId17" o:title=""/>
          </v:shape>
          <w:control r:id="rId19" w:name="DefaultOcxName3" w:shapeid="_x0000_i1079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my English. </w:t>
      </w:r>
    </w:p>
    <w:p w14:paraId="685495E8" w14:textId="12CB1438" w:rsidR="00672860" w:rsidRPr="00672860" w:rsidRDefault="00672860" w:rsidP="0067286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If I (find)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17A93B04">
          <v:shape id="_x0000_i1083" type="#_x0000_t75" style="width:53.5pt;height:18pt" o:ole="">
            <v:imagedata r:id="rId17" o:title=""/>
          </v:shape>
          <w:control r:id="rId20" w:name="DefaultOcxName4" w:shapeid="_x0000_i1083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your ring, I (give)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5249BE7A">
          <v:shape id="_x0000_i1087" type="#_x0000_t75" style="width:53.5pt;height:18pt" o:ole="">
            <v:imagedata r:id="rId17" o:title=""/>
          </v:shape>
          <w:control r:id="rId21" w:name="DefaultOcxName5" w:shapeid="_x0000_i1087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it back to you. </w:t>
      </w:r>
    </w:p>
    <w:p w14:paraId="1007D155" w14:textId="5D86996B" w:rsidR="00672860" w:rsidRPr="00672860" w:rsidRDefault="00672860" w:rsidP="0067286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Peggy (go)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721D26BC">
          <v:shape id="_x0000_i1091" type="#_x0000_t75" style="width:53.5pt;height:18pt" o:ole="">
            <v:imagedata r:id="rId17" o:title=""/>
          </v:shape>
          <w:control r:id="rId22" w:name="DefaultOcxName6" w:shapeid="_x0000_i1091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shopping if she (have)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6363E106">
          <v:shape id="_x0000_i1095" type="#_x0000_t75" style="width:53.5pt;height:18pt" o:ole="">
            <v:imagedata r:id="rId17" o:title=""/>
          </v:shape>
          <w:control r:id="rId23" w:name="DefaultOcxName7" w:shapeid="_x0000_i1095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time in the afternoon. </w:t>
      </w:r>
    </w:p>
    <w:p w14:paraId="16F65A83" w14:textId="683B823A" w:rsidR="00672860" w:rsidRPr="00672860" w:rsidRDefault="00672860" w:rsidP="0067286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Simon (go)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09BC7E39">
          <v:shape id="_x0000_i1099" type="#_x0000_t75" style="width:53.5pt;height:18pt" o:ole="">
            <v:imagedata r:id="rId17" o:title=""/>
          </v:shape>
          <w:control r:id="rId24" w:name="DefaultOcxName8" w:shapeid="_x0000_i1099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to London next week if he (get)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1F42F86C">
          <v:shape id="_x0000_i1103" type="#_x0000_t75" style="width:53.5pt;height:18pt" o:ole="">
            <v:imagedata r:id="rId17" o:title=""/>
          </v:shape>
          <w:control r:id="rId25" w:name="DefaultOcxName9" w:shapeid="_x0000_i1103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a cheap flight. </w:t>
      </w:r>
    </w:p>
    <w:p w14:paraId="03FB02A6" w14:textId="496C346E" w:rsidR="00672860" w:rsidRPr="00672860" w:rsidRDefault="00672860" w:rsidP="0067286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If her boyfriend (phone / not)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6741050C">
          <v:shape id="_x0000_i1107" type="#_x0000_t75" style="width:53.5pt;height:18pt" o:ole="">
            <v:imagedata r:id="rId17" o:title=""/>
          </v:shape>
          <w:control r:id="rId26" w:name="DefaultOcxName10" w:shapeid="_x0000_i1107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today, she (leave)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446B97F1">
          <v:shape id="_x0000_i1111" type="#_x0000_t75" style="width:53.5pt;height:18pt" o:ole="">
            <v:imagedata r:id="rId17" o:title=""/>
          </v:shape>
          <w:control r:id="rId27" w:name="DefaultOcxName11" w:shapeid="_x0000_i1111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him. </w:t>
      </w:r>
    </w:p>
    <w:p w14:paraId="4FA1507A" w14:textId="08A48D2D" w:rsidR="00672860" w:rsidRPr="00672860" w:rsidRDefault="00672860" w:rsidP="0067286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If they (study / not)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6EB0D8AE">
          <v:shape id="_x0000_i1115" type="#_x0000_t75" style="width:53.5pt;height:18pt" o:ole="">
            <v:imagedata r:id="rId17" o:title=""/>
          </v:shape>
          <w:control r:id="rId28" w:name="DefaultOcxName12" w:shapeid="_x0000_i1115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harder, they (pass / not)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11758D24">
          <v:shape id="_x0000_i1119" type="#_x0000_t75" style="width:53.5pt;height:18pt" o:ole="">
            <v:imagedata r:id="rId17" o:title=""/>
          </v:shape>
          <w:control r:id="rId29" w:name="DefaultOcxName13" w:shapeid="_x0000_i1119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the exam. </w:t>
      </w:r>
    </w:p>
    <w:p w14:paraId="7A993EAB" w14:textId="4B27075B" w:rsidR="00672860" w:rsidRPr="00672860" w:rsidRDefault="00672860" w:rsidP="0067286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If it (rain)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65B4505A">
          <v:shape id="_x0000_i1123" type="#_x0000_t75" style="width:53.5pt;height:18pt" o:ole="">
            <v:imagedata r:id="rId17" o:title=""/>
          </v:shape>
          <w:control r:id="rId30" w:name="DefaultOcxName14" w:shapeid="_x0000_i1123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tomorrow, I (have to / not)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517B8854">
          <v:shape id="_x0000_i1127" type="#_x0000_t75" style="width:53.5pt;height:18pt" o:ole="">
            <v:imagedata r:id="rId17" o:title=""/>
          </v:shape>
          <w:control r:id="rId31" w:name="DefaultOcxName15" w:shapeid="_x0000_i1127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water the plants. </w:t>
      </w:r>
    </w:p>
    <w:p w14:paraId="64062AF8" w14:textId="59A47955" w:rsidR="00672860" w:rsidRPr="00672860" w:rsidRDefault="00672860" w:rsidP="0067286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You (be able/ not)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0B29CD1E">
          <v:shape id="_x0000_i1131" type="#_x0000_t75" style="width:53.5pt;height:18pt" o:ole="">
            <v:imagedata r:id="rId17" o:title=""/>
          </v:shape>
          <w:control r:id="rId32" w:name="DefaultOcxName16" w:shapeid="_x0000_i1131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to sleep if you (watch)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5DAEC021">
          <v:shape id="_x0000_i1135" type="#_x0000_t75" style="width:53.5pt;height:18pt" o:ole="">
            <v:imagedata r:id="rId17" o:title=""/>
          </v:shape>
          <w:control r:id="rId33" w:name="DefaultOcxName17" w:shapeid="_x0000_i1135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this scary film. </w:t>
      </w:r>
    </w:p>
    <w:p w14:paraId="5BAB47E1" w14:textId="55B9B4D2" w:rsidR="00672860" w:rsidRDefault="00672860" w:rsidP="0067286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Susan (can / move / not)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140D8FBA">
          <v:shape id="_x0000_i1139" type="#_x0000_t75" style="width:53.5pt;height:18pt" o:ole="">
            <v:imagedata r:id="rId17" o:title=""/>
          </v:shape>
          <w:control r:id="rId34" w:name="DefaultOcxName18" w:shapeid="_x0000_i1139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into the new house if it (be / not) </w:t>
      </w:r>
      <w:r w:rsidRPr="00672860">
        <w:rPr>
          <w:rFonts w:eastAsia="Times New Roman" w:cs="Times New Roman"/>
          <w:sz w:val="24"/>
          <w:szCs w:val="24"/>
          <w:lang w:eastAsia="ru-RU"/>
        </w:rPr>
        <w:object w:dxaOrig="225" w:dyaOrig="225" w14:anchorId="674F8EF6">
          <v:shape id="_x0000_i1143" type="#_x0000_t75" style="width:53.5pt;height:18pt" o:ole="">
            <v:imagedata r:id="rId17" o:title=""/>
          </v:shape>
          <w:control r:id="rId35" w:name="DefaultOcxName19" w:shapeid="_x0000_i1143"/>
        </w:object>
      </w:r>
      <w:r w:rsidRPr="00672860">
        <w:rPr>
          <w:rFonts w:eastAsia="Times New Roman" w:cs="Times New Roman"/>
          <w:sz w:val="24"/>
          <w:szCs w:val="24"/>
          <w:lang w:val="en-US" w:eastAsia="ru-RU"/>
        </w:rPr>
        <w:t xml:space="preserve">ready on time. </w:t>
      </w:r>
    </w:p>
    <w:p w14:paraId="54F17022" w14:textId="77777777" w:rsidR="002162CC" w:rsidRDefault="002162CC" w:rsidP="002162C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</w:p>
    <w:p w14:paraId="4D67A9AF" w14:textId="77777777" w:rsidR="002162CC" w:rsidRPr="00672860" w:rsidRDefault="002162CC" w:rsidP="002162C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 w:eastAsia="ru-RU"/>
        </w:rPr>
      </w:pPr>
    </w:p>
    <w:sectPr w:rsidR="002162CC" w:rsidRPr="006728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528"/>
    <w:multiLevelType w:val="multilevel"/>
    <w:tmpl w:val="FCD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C442F"/>
    <w:multiLevelType w:val="multilevel"/>
    <w:tmpl w:val="EE66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A0AFD"/>
    <w:multiLevelType w:val="multilevel"/>
    <w:tmpl w:val="965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96B5E"/>
    <w:multiLevelType w:val="multilevel"/>
    <w:tmpl w:val="77BA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E2228"/>
    <w:multiLevelType w:val="multilevel"/>
    <w:tmpl w:val="4324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131BD"/>
    <w:multiLevelType w:val="multilevel"/>
    <w:tmpl w:val="AD76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677">
    <w:abstractNumId w:val="0"/>
  </w:num>
  <w:num w:numId="2" w16cid:durableId="1124234726">
    <w:abstractNumId w:val="2"/>
  </w:num>
  <w:num w:numId="3" w16cid:durableId="1364747268">
    <w:abstractNumId w:val="1"/>
  </w:num>
  <w:num w:numId="4" w16cid:durableId="860050894">
    <w:abstractNumId w:val="4"/>
  </w:num>
  <w:num w:numId="5" w16cid:durableId="619074457">
    <w:abstractNumId w:val="3"/>
  </w:num>
  <w:num w:numId="6" w16cid:durableId="671832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35"/>
    <w:rsid w:val="000F6135"/>
    <w:rsid w:val="002162CC"/>
    <w:rsid w:val="00442B59"/>
    <w:rsid w:val="00672860"/>
    <w:rsid w:val="006C0B77"/>
    <w:rsid w:val="006F4F0A"/>
    <w:rsid w:val="008242FF"/>
    <w:rsid w:val="00870751"/>
    <w:rsid w:val="00922C48"/>
    <w:rsid w:val="009C5D07"/>
    <w:rsid w:val="009E268B"/>
    <w:rsid w:val="00B915B7"/>
    <w:rsid w:val="00C602BD"/>
    <w:rsid w:val="00EA59DF"/>
    <w:rsid w:val="00EE4070"/>
    <w:rsid w:val="00F12C76"/>
    <w:rsid w:val="00F1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FD181F8"/>
  <w15:chartTrackingRefBased/>
  <w15:docId w15:val="{A1736445-DEFA-43BB-8735-14A1F89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7" Type="http://schemas.openxmlformats.org/officeDocument/2006/relationships/hyperlink" Target="https://grammarway.com/ua/present-simple" TargetMode="External"/><Relationship Id="rId12" Type="http://schemas.openxmlformats.org/officeDocument/2006/relationships/hyperlink" Target="https://grammarway.com/ua/infinitive" TargetMode="Externa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hyperlink" Target="https://grammarway.com/ua/conjunctions" TargetMode="External"/><Relationship Id="rId11" Type="http://schemas.openxmlformats.org/officeDocument/2006/relationships/hyperlink" Target="https://grammarway.com/ua/may-might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theme" Target="theme/theme1.xml"/><Relationship Id="rId5" Type="http://schemas.openxmlformats.org/officeDocument/2006/relationships/hyperlink" Target="https://grammarway.com/ua/compound-and-complex-sentences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hyperlink" Target="https://grammarway.com/ua/must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ua/mood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8" Type="http://schemas.openxmlformats.org/officeDocument/2006/relationships/hyperlink" Target="https://grammarway.com/ua/future-simple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2020-11-26T04:48:00Z</dcterms:created>
  <dcterms:modified xsi:type="dcterms:W3CDTF">2022-10-15T07:31:00Z</dcterms:modified>
</cp:coreProperties>
</file>