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5DB328A6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  <w:r w:rsidR="004003D2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6189182D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="0040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73" w:type="dxa"/>
          </w:tcPr>
          <w:p w14:paraId="0232F658" w14:textId="1D4AE346" w:rsidR="00BE23EC" w:rsidRDefault="007A35CE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</w:t>
            </w:r>
            <w:r w:rsidR="00BE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58FD1D68" w14:textId="6AE8B370" w:rsidR="00BE23EC" w:rsidRDefault="007A35CE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14,15,18</w:t>
            </w:r>
            <w:bookmarkStart w:id="0" w:name="_GoBack"/>
            <w:bookmarkEnd w:id="0"/>
          </w:p>
          <w:p w14:paraId="51FACB31" w14:textId="015DF840" w:rsidR="004003D2" w:rsidRPr="00BE23EC" w:rsidRDefault="00BE23EC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1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4003D2" w:rsidRPr="00E91B11" w:rsidRDefault="007A35CE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003D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4003D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A35C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B35B1"/>
    <w:rsid w:val="00AC30CF"/>
    <w:rsid w:val="00B12484"/>
    <w:rsid w:val="00B14470"/>
    <w:rsid w:val="00B22C21"/>
    <w:rsid w:val="00B86C91"/>
    <w:rsid w:val="00B908E2"/>
    <w:rsid w:val="00BB715E"/>
    <w:rsid w:val="00BE23EC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2022-10-26T09:21:00Z</dcterms:modified>
</cp:coreProperties>
</file>