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2" w:rsidRPr="0006066C" w:rsidRDefault="00C24582" w:rsidP="0006066C">
      <w:pPr>
        <w:shd w:val="clear" w:color="auto" w:fill="FFFFFF"/>
        <w:spacing w:after="167" w:line="240" w:lineRule="auto"/>
        <w:textAlignment w:val="baseline"/>
        <w:outlineLvl w:val="1"/>
        <w:rPr>
          <w:rFonts w:ascii="Arial" w:hAnsi="Arial" w:cs="Arial"/>
          <w:b/>
          <w:bCs/>
          <w:sz w:val="35"/>
          <w:szCs w:val="35"/>
          <w:lang w:eastAsia="ru-RU"/>
        </w:rPr>
      </w:pPr>
      <w:r w:rsidRPr="0006066C">
        <w:rPr>
          <w:rFonts w:ascii="Arial" w:hAnsi="Arial" w:cs="Arial"/>
          <w:b/>
          <w:bCs/>
          <w:sz w:val="35"/>
          <w:szCs w:val="35"/>
          <w:lang w:eastAsia="ru-RU"/>
        </w:rPr>
        <w:t xml:space="preserve">Лабораторна робота </w:t>
      </w:r>
      <w:r>
        <w:rPr>
          <w:rFonts w:ascii="Arial" w:hAnsi="Arial" w:cs="Arial"/>
          <w:b/>
          <w:bCs/>
          <w:sz w:val="35"/>
          <w:szCs w:val="35"/>
          <w:lang w:val="uk-UA" w:eastAsia="ru-RU"/>
        </w:rPr>
        <w:t xml:space="preserve">2 </w:t>
      </w:r>
      <w:r w:rsidRPr="0006066C">
        <w:rPr>
          <w:rFonts w:ascii="Arial" w:hAnsi="Arial" w:cs="Arial"/>
          <w:b/>
          <w:bCs/>
          <w:sz w:val="35"/>
          <w:szCs w:val="35"/>
          <w:lang w:eastAsia="ru-RU"/>
        </w:rPr>
        <w:t>"Дослідження систем супутникового телебачення"</w:t>
      </w:r>
    </w:p>
    <w:p w:rsidR="00C24582" w:rsidRPr="0006066C" w:rsidRDefault="00C24582" w:rsidP="0006066C">
      <w:pPr>
        <w:shd w:val="clear" w:color="auto" w:fill="FFFFFF"/>
        <w:spacing w:after="167" w:line="240" w:lineRule="auto"/>
        <w:textAlignment w:val="baseline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06066C">
        <w:rPr>
          <w:rFonts w:ascii="Arial" w:hAnsi="Arial" w:cs="Arial"/>
          <w:b/>
          <w:bCs/>
          <w:sz w:val="32"/>
          <w:szCs w:val="32"/>
          <w:lang w:eastAsia="ru-RU"/>
        </w:rPr>
        <w:t>         Мета роботи</w: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        Дана лабораторна робота призначена для дослідження параметрів системи супутникового телебачення за допомогою програмного симулятора з метою отримання практичних навиків вибору оптимальних налаштувань системи для забезпечення приймання якісного телевізійного сигналу з різних супутників в конкретній місцевості.</w:t>
      </w:r>
    </w:p>
    <w:p w:rsidR="00C24582" w:rsidRPr="0006066C" w:rsidRDefault="00C24582" w:rsidP="0006066C">
      <w:pPr>
        <w:shd w:val="clear" w:color="auto" w:fill="FFFFFF"/>
        <w:spacing w:after="167" w:line="240" w:lineRule="auto"/>
        <w:textAlignment w:val="baseline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06066C">
        <w:rPr>
          <w:rFonts w:ascii="Arial" w:hAnsi="Arial" w:cs="Arial"/>
          <w:b/>
          <w:bCs/>
          <w:sz w:val="32"/>
          <w:szCs w:val="32"/>
          <w:lang w:eastAsia="ru-RU"/>
        </w:rPr>
        <w:t>         Базові аспекти програмної симуляції системи супутникового ТБ</w: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        Використання програмних засобів формування візуальної реальності для симуляції параметрів супутникової системи в реальному часі, дозволяє отримати практичні навики по вивченню та налаштуванню системи.</w: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        Дана лабораторна робота по дослідженню систем супутникового телебачення за допомогою програмного симулятора є продовженням практичного заняття з розрахунку систем супутникового телебачення. При її виконанні студенти мають змогу перевірити правильність своїх розрахунків отриманих на практичному занятті, а також мануально перевірити залежність якості передачі телевізійного сигналу з супутника від зміни параметрів системи та різних кліматичних умов.</w:t>
      </w:r>
    </w:p>
    <w:p w:rsidR="00C24582" w:rsidRPr="0006066C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        </w:t>
      </w:r>
      <w:r w:rsidRPr="0006066C">
        <w:rPr>
          <w:rFonts w:ascii="Arial" w:hAnsi="Arial" w:cs="Arial"/>
          <w:b/>
          <w:bCs/>
          <w:lang w:eastAsia="ru-RU"/>
        </w:rPr>
        <w:t>Завдання до лабораторної роботи:</w: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1.     Дослідити системи супутникового телебачення та бути готовим до відповідей на контрольні запитання.</w: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2.     За допомогою віртуальної реалізації системи супутникового телебачення в середовищі інформаційно-комунікаційної системи "ПОЛІДАР" дослідити систему супутникового телебачення для отримання якісного зображення.</w: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3.     За результатами дослідження скласти звіт</w: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</w:p>
    <w:p w:rsidR="00C24582" w:rsidRPr="0006066C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b/>
          <w:bCs/>
          <w:lang w:eastAsia="ru-RU"/>
        </w:rPr>
        <w:t>Варіанти: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1362"/>
        <w:gridCol w:w="910"/>
        <w:gridCol w:w="910"/>
        <w:gridCol w:w="3676"/>
        <w:gridCol w:w="1194"/>
        <w:gridCol w:w="946"/>
        <w:gridCol w:w="3786"/>
        <w:gridCol w:w="1628"/>
        <w:gridCol w:w="1311"/>
      </w:tblGrid>
      <w:tr w:rsidR="00C24582" w:rsidRPr="00C718B6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№ бригади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Місце прийому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Супутник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Коеф.шуму конвертора Кш (дБ)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Смуга частот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Надійність</w:t>
            </w:r>
          </w:p>
        </w:tc>
      </w:tr>
      <w:tr w:rsidR="00C24582" w:rsidRPr="00C718B6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Назва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f,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Сигнал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IntelSat 709 Ku band Sport2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12,75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Atlantic Bird 3 Widebeam West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10,7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Hotbird 1 Ku-Band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10,7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Hotbird 2 Widebeam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12,6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Eutelsat W2 East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13,5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IntelSat 90 Ku band Sport1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11,7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Hellas Sat2 S2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14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IntelSat 10-02 Ku band Sport1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12,3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06066C">
              <w:rPr>
                <w:rFonts w:ascii="Arial" w:hAnsi="Arial" w:cs="Arial"/>
                <w:lang w:val="en-US" w:eastAsia="ru-RU"/>
              </w:rPr>
              <w:t>IntelSat 603 Ku band East Sport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12,0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Thor 3 Ku band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11,2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EutelSat W3A European C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14,5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аналог.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IntelSat 901 Ku band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13,2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цифра.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99,95</w:t>
            </w:r>
          </w:p>
        </w:tc>
      </w:tr>
    </w:tbl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</w:t>
      </w:r>
      <w:r w:rsidRPr="0006066C">
        <w:rPr>
          <w:rFonts w:ascii="Arial" w:hAnsi="Arial" w:cs="Arial"/>
          <w:lang w:eastAsia="ru-RU"/>
        </w:rPr>
        <w:br/>
      </w: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</w:p>
    <w:p w:rsidR="00C24582" w:rsidRPr="0006066C" w:rsidRDefault="00C24582" w:rsidP="0006066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 </w:t>
      </w:r>
      <w:r w:rsidRPr="0006066C">
        <w:rPr>
          <w:rFonts w:ascii="Arial" w:hAnsi="Arial" w:cs="Arial"/>
          <w:b/>
          <w:bCs/>
          <w:lang w:eastAsia="ru-RU"/>
        </w:rPr>
        <w:t>Порядок виконання роботи: </w:t>
      </w:r>
      <w:r w:rsidRPr="0006066C">
        <w:rPr>
          <w:rFonts w:ascii="Arial" w:hAnsi="Arial" w:cs="Arial"/>
          <w:lang w:eastAsia="ru-RU"/>
        </w:rPr>
        <w:br/>
        <w:t>Запустити програму “SATTV</w:t>
      </w:r>
      <w:r w:rsidRPr="0006066C">
        <w:rPr>
          <w:rFonts w:ascii="Arial" w:hAnsi="Arial" w:cs="Arial"/>
          <w:lang w:eastAsia="ru-RU"/>
        </w:rPr>
        <w:br/>
      </w:r>
      <w:r w:rsidRPr="00DC3F32"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://rtps.kpi.ua/img/RIS/ris_10.png" style="width:428.25pt;height:266.25pt;visibility:visible">
            <v:imagedata r:id="rId4" o:title=""/>
          </v:shape>
        </w:pic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1.Для вказаного місця прийому (за картами покриття) встановлюємо ПЕІВ Р</w:t>
      </w:r>
      <w:r>
        <w:rPr>
          <w:rFonts w:ascii="Arial" w:hAnsi="Arial" w:cs="Arial"/>
          <w:lang w:eastAsia="ru-RU"/>
        </w:rPr>
        <w:t xml:space="preserve"> (ЭИИМ)</w:t>
      </w:r>
      <w:r w:rsidRPr="0006066C">
        <w:rPr>
          <w:rFonts w:ascii="Arial" w:hAnsi="Arial" w:cs="Arial"/>
          <w:lang w:eastAsia="ru-RU"/>
        </w:rPr>
        <w:t>[дБ*Вт]</w: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  <w:r>
        <w:rPr>
          <w:rFonts w:ascii="Arial" w:hAnsi="Arial" w:cs="Arial"/>
          <w:lang w:eastAsia="ru-RU"/>
        </w:rPr>
        <w:t>1.1 Добавимо карти покриття. Для цього нажмемо на "</w:t>
      </w:r>
      <w:r>
        <w:rPr>
          <w:rFonts w:ascii="Arial" w:hAnsi="Arial" w:cs="Arial"/>
          <w:lang w:val="uk-UA" w:eastAsia="ru-RU"/>
        </w:rPr>
        <w:t>Редактор</w:t>
      </w:r>
      <w:r>
        <w:rPr>
          <w:rFonts w:ascii="Arial" w:hAnsi="Arial" w:cs="Arial"/>
          <w:lang w:eastAsia="ru-RU"/>
        </w:rPr>
        <w:t xml:space="preserve">" и выберемо </w:t>
      </w:r>
      <w:r>
        <w:rPr>
          <w:rFonts w:ascii="Arial" w:hAnsi="Arial" w:cs="Arial"/>
          <w:lang w:val="uk-UA" w:eastAsia="ru-RU"/>
        </w:rPr>
        <w:t xml:space="preserve">супутник. Відкриємо папку </w:t>
      </w:r>
      <w:r>
        <w:rPr>
          <w:rFonts w:ascii="Arial" w:hAnsi="Arial" w:cs="Arial"/>
          <w:lang w:val="en-US" w:eastAsia="ru-RU"/>
        </w:rPr>
        <w:t>Zone</w:t>
      </w:r>
      <w:r>
        <w:rPr>
          <w:rFonts w:ascii="Arial" w:hAnsi="Arial" w:cs="Arial"/>
          <w:lang w:eastAsia="ru-RU"/>
        </w:rPr>
        <w:t>. Проглянувши вм</w:t>
      </w:r>
      <w:r>
        <w:rPr>
          <w:rFonts w:ascii="Arial" w:hAnsi="Arial" w:cs="Arial"/>
          <w:lang w:val="uk-UA" w:eastAsia="ru-RU"/>
        </w:rPr>
        <w:t xml:space="preserve">іст папки знайдемо наш супутник і відкриємо відпопідну до нього картинку </w: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  <w:r w:rsidRPr="00DC3F32">
        <w:rPr>
          <w:rFonts w:ascii="Arial" w:hAnsi="Arial" w:cs="Arial"/>
          <w:lang w:val="uk-UA" w:eastAsia="ru-RU"/>
        </w:rPr>
        <w:pict>
          <v:shape id="_x0000_i1026" type="#_x0000_t75" style="width:404.25pt;height:318.75pt">
            <v:imagedata r:id="rId5" o:title=""/>
          </v:shape>
        </w:pict>
      </w: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val="uk-UA" w:eastAsia="ru-RU"/>
        </w:rPr>
      </w:pP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br/>
      </w:r>
      <w:r>
        <w:rPr>
          <w:rFonts w:ascii="Arial" w:hAnsi="Arial" w:cs="Arial"/>
          <w:lang w:eastAsia="ru-RU"/>
        </w:rPr>
        <w:t>2.Для вказаної р/лінії за табл.</w:t>
      </w:r>
      <w:r w:rsidRPr="0006066C">
        <w:rPr>
          <w:rFonts w:ascii="Arial" w:hAnsi="Arial" w:cs="Arial"/>
          <w:lang w:eastAsia="ru-RU"/>
        </w:rPr>
        <w:t>1 робимо поправку на дощ ПЕІВ. </w:t>
      </w:r>
      <w:r w:rsidRPr="00DC3F32">
        <w:rPr>
          <w:rFonts w:ascii="Arial" w:hAnsi="Arial" w:cs="Arial"/>
          <w:lang w:eastAsia="ru-RU"/>
        </w:rPr>
        <w:pict>
          <v:shape id="_x0000_i1027" type="#_x0000_t75" alt="Описание: http://lab-tv.polidar.in.ua/img/math/f_2.jpg" style="width:24pt;height:24pt">
            <v:imagedata r:id="rId6" o:title=""/>
          </v:shape>
        </w:pict>
      </w:r>
      <w:r w:rsidRPr="0006066C">
        <w:rPr>
          <w:rFonts w:ascii="Arial" w:hAnsi="Arial" w:cs="Arial"/>
          <w:lang w:eastAsia="ru-RU"/>
        </w:rPr>
        <w:br/>
        <w:t>Таблиця 1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923"/>
        <w:gridCol w:w="7303"/>
        <w:gridCol w:w="1499"/>
        <w:gridCol w:w="1499"/>
        <w:gridCol w:w="1499"/>
      </w:tblGrid>
      <w:tr w:rsidR="00C24582" w:rsidRPr="00C718B6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Надійність лінії, %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Тривалість простою радіолінії г/рік</w:t>
            </w:r>
          </w:p>
        </w:tc>
        <w:tc>
          <w:tcPr>
            <w:tcW w:w="0" w:type="auto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Запас на дощ, дБ</w:t>
            </w:r>
          </w:p>
        </w:tc>
      </w:tr>
      <w:tr w:rsidR="00C24582" w:rsidRPr="00C718B6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20 ГГц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30 ГГц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20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&gt;30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99,99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&gt;30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-</w:t>
            </w:r>
          </w:p>
        </w:tc>
      </w:tr>
    </w:tbl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06066C">
        <w:rPr>
          <w:rFonts w:ascii="Arial" w:hAnsi="Arial" w:cs="Arial"/>
          <w:lang w:eastAsia="ru-RU"/>
        </w:rPr>
        <w:t>3.За таблицею 2 для Рд і Кш визначається діаметр приймальної антени D та розраховується коефіцієнт підсилення за формулою.</w:t>
      </w:r>
      <w:r w:rsidRPr="0006066C">
        <w:rPr>
          <w:rFonts w:ascii="Arial" w:hAnsi="Arial" w:cs="Arial"/>
          <w:lang w:eastAsia="ru-RU"/>
        </w:rPr>
        <w:br/>
        <w:t> </w:t>
      </w:r>
      <w:r w:rsidRPr="0006066C">
        <w:rPr>
          <w:rFonts w:ascii="Arial" w:hAnsi="Arial" w:cs="Arial"/>
          <w:lang w:eastAsia="ru-RU"/>
        </w:rPr>
        <w:br/>
        <w:t> </w:t>
      </w:r>
      <w:r w:rsidRPr="0006066C">
        <w:rPr>
          <w:rFonts w:ascii="Arial" w:hAnsi="Arial" w:cs="Arial"/>
          <w:lang w:eastAsia="ru-RU"/>
        </w:rPr>
        <w:br/>
        <w:t>Таблиця 2</w:t>
      </w:r>
    </w:p>
    <w:tbl>
      <w:tblPr>
        <w:tblW w:w="1572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5902"/>
        <w:gridCol w:w="2456"/>
        <w:gridCol w:w="2455"/>
        <w:gridCol w:w="2455"/>
        <w:gridCol w:w="2455"/>
      </w:tblGrid>
      <w:tr w:rsidR="00C24582" w:rsidRPr="00C718B6" w:rsidTr="0006066C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Рівень сигналу, дБВт/м^2</w:t>
            </w:r>
          </w:p>
        </w:tc>
        <w:tc>
          <w:tcPr>
            <w:tcW w:w="0" w:type="auto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Діаметер індивідуальної антени (в метрах)</w:t>
            </w:r>
            <w:r w:rsidRPr="0006066C">
              <w:rPr>
                <w:rFonts w:ascii="Arial" w:hAnsi="Arial" w:cs="Arial"/>
                <w:lang w:eastAsia="ru-RU"/>
              </w:rPr>
              <w:br/>
              <w:t>при рівні шума конвертора, дБ</w:t>
            </w:r>
          </w:p>
        </w:tc>
      </w:tr>
      <w:tr w:rsidR="00C24582" w:rsidRPr="00C718B6" w:rsidTr="0006066C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0,55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0,60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0,65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0,75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0,85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0,90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1,05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1,15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1,30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1,45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1,65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2,25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2,75</w:t>
            </w:r>
          </w:p>
        </w:tc>
      </w:tr>
      <w:tr w:rsidR="00C24582" w:rsidRPr="00C718B6" w:rsidTr="0006066C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33,5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C24582" w:rsidRPr="0006066C" w:rsidRDefault="00C24582" w:rsidP="0006066C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06066C">
              <w:rPr>
                <w:rFonts w:ascii="Arial" w:hAnsi="Arial" w:cs="Arial"/>
                <w:lang w:eastAsia="ru-RU"/>
              </w:rPr>
              <w:t>3,35</w:t>
            </w:r>
          </w:p>
        </w:tc>
      </w:tr>
    </w:tbl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DC3F32">
        <w:rPr>
          <w:rFonts w:ascii="Arial" w:hAnsi="Arial" w:cs="Arial"/>
          <w:noProof/>
          <w:lang w:val="en-US"/>
        </w:rPr>
        <w:pict>
          <v:shape id="Рисунок 15" o:spid="_x0000_i1028" type="#_x0000_t75" alt="http://rtps.kpi.ua/img/RIS/ris_11.png" style="width:441.75pt;height:310.5pt;visibility:visible">
            <v:imagedata r:id="rId7" o:title=""/>
          </v:shape>
        </w:pict>
      </w:r>
      <w:r w:rsidRPr="0006066C">
        <w:rPr>
          <w:rFonts w:ascii="Arial" w:hAnsi="Arial" w:cs="Arial"/>
          <w:lang w:eastAsia="ru-RU"/>
        </w:rPr>
        <w:br/>
      </w:r>
      <w:r w:rsidRPr="00DC3F32">
        <w:rPr>
          <w:rFonts w:ascii="Arial" w:hAnsi="Arial" w:cs="Arial"/>
          <w:noProof/>
          <w:lang w:val="en-US"/>
        </w:rPr>
        <w:pict>
          <v:shape id="Рисунок 16" o:spid="_x0000_i1029" type="#_x0000_t75" alt="http://rtps.kpi.ua/img/RIS/ris_12.png" style="width:480.75pt;height:517.5pt;visibility:visible">
            <v:imagedata r:id="rId8" o:title=""/>
          </v:shape>
        </w:pict>
      </w:r>
    </w:p>
    <w:p w:rsidR="00C24582" w:rsidRPr="0006066C" w:rsidRDefault="00C24582" w:rsidP="0006066C">
      <w:pPr>
        <w:shd w:val="clear" w:color="auto" w:fill="FFFFFF"/>
        <w:spacing w:after="192" w:line="240" w:lineRule="auto"/>
        <w:textAlignment w:val="baseline"/>
        <w:rPr>
          <w:rFonts w:ascii="Arial" w:hAnsi="Arial" w:cs="Arial"/>
          <w:lang w:eastAsia="ru-RU"/>
        </w:rPr>
      </w:pPr>
      <w:r w:rsidRPr="00DC3F32">
        <w:rPr>
          <w:rFonts w:ascii="Arial" w:hAnsi="Arial" w:cs="Arial"/>
          <w:noProof/>
          <w:lang w:val="en-US"/>
        </w:rPr>
        <w:pict>
          <v:shape id="Рисунок 17" o:spid="_x0000_i1030" type="#_x0000_t75" alt="http://rtps.kpi.ua/img/RIS/ris_13.png" style="width:483.75pt;height:189pt;visibility:visible">
            <v:imagedata r:id="rId9" o:title=""/>
          </v:shape>
        </w:pict>
      </w:r>
      <w:r w:rsidRPr="0006066C">
        <w:rPr>
          <w:rFonts w:ascii="Arial" w:hAnsi="Arial" w:cs="Arial"/>
          <w:lang w:eastAsia="ru-RU"/>
        </w:rPr>
        <w:br/>
        <w:t>1.     Після проведення розрахунків на комп'ютері встановлюються всі параметри системи, порівнюються з отриманими результатами та розробляються рекомендації для оптимізації даної системи супутникового телебачення.</w:t>
      </w:r>
      <w:r w:rsidRPr="0006066C">
        <w:rPr>
          <w:rFonts w:ascii="Arial" w:hAnsi="Arial" w:cs="Arial"/>
          <w:lang w:eastAsia="ru-RU"/>
        </w:rPr>
        <w:br/>
        <w:t>2.     Зняти залежність відношення С/Ш для аналогового та цифрового сигналів від кожного з параметрів – ПЕІВ, діаметра антени, шумової температури, смуги частот та коефіцієнта шуму конвертора при незмінних інших параметрах системи.</w:t>
      </w:r>
      <w:r w:rsidRPr="0006066C">
        <w:rPr>
          <w:rFonts w:ascii="Arial" w:hAnsi="Arial" w:cs="Arial"/>
          <w:lang w:eastAsia="ru-RU"/>
        </w:rPr>
        <w:br/>
        <w:t>3.     За результатами дослідження побудувати графіки цих залежностей – на одному графіку для аналогового та цифрового сигналів і вказати значення параметру при якому сигнал якісний, зашумлений або відсутній.</w:t>
      </w:r>
      <w:r w:rsidRPr="0006066C">
        <w:rPr>
          <w:rFonts w:ascii="Arial" w:hAnsi="Arial" w:cs="Arial"/>
          <w:lang w:eastAsia="ru-RU"/>
        </w:rPr>
        <w:br/>
        <w:t>4.     Повернутися до вихідних значень системи і дослідити залежність відношення С/Ш від зміни кліматичних умов прийому.</w:t>
      </w:r>
      <w:r w:rsidRPr="0006066C">
        <w:rPr>
          <w:rFonts w:ascii="Arial" w:hAnsi="Arial" w:cs="Arial"/>
          <w:lang w:eastAsia="ru-RU"/>
        </w:rPr>
        <w:br/>
        <w:t>5.     Зробити висновки по даній роботі.</w:t>
      </w:r>
    </w:p>
    <w:p w:rsidR="00C24582" w:rsidRPr="0006066C" w:rsidRDefault="00C24582" w:rsidP="0006066C"/>
    <w:sectPr w:rsidR="00C24582" w:rsidRPr="0006066C" w:rsidSect="000606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6C"/>
    <w:rsid w:val="0006066C"/>
    <w:rsid w:val="00277874"/>
    <w:rsid w:val="002778C6"/>
    <w:rsid w:val="003E577B"/>
    <w:rsid w:val="006D29E7"/>
    <w:rsid w:val="0076791C"/>
    <w:rsid w:val="00816FF6"/>
    <w:rsid w:val="00A80A77"/>
    <w:rsid w:val="00BF37D4"/>
    <w:rsid w:val="00C24582"/>
    <w:rsid w:val="00C718B6"/>
    <w:rsid w:val="00CF1D69"/>
    <w:rsid w:val="00DC3F32"/>
    <w:rsid w:val="00FA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7B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6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6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066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6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60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066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672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Vitaliy</cp:lastModifiedBy>
  <cp:revision>4</cp:revision>
  <dcterms:created xsi:type="dcterms:W3CDTF">2018-04-10T14:37:00Z</dcterms:created>
  <dcterms:modified xsi:type="dcterms:W3CDTF">2022-09-20T16:33:00Z</dcterms:modified>
</cp:coreProperties>
</file>