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0F" w:rsidRDefault="00E5500F">
      <w:pPr>
        <w:rPr>
          <w:rStyle w:val="fontstyle01"/>
          <w:lang w:val="uk-UA"/>
        </w:rPr>
      </w:pPr>
      <w:r>
        <w:rPr>
          <w:rStyle w:val="fontstyle01"/>
          <w:lang w:val="uk-UA"/>
        </w:rPr>
        <w:t>Практичне заняття 11.</w:t>
      </w:r>
    </w:p>
    <w:p w:rsidR="002F5BDA" w:rsidRDefault="00E5500F">
      <w:pPr>
        <w:rPr>
          <w:rStyle w:val="fontstyle21"/>
          <w:lang w:val="uk-UA"/>
        </w:rPr>
      </w:pPr>
      <w:r>
        <w:rPr>
          <w:rStyle w:val="fontstyle01"/>
        </w:rPr>
        <w:t>КЕЙС «PARALLEL»</w:t>
      </w:r>
      <w:r>
        <w:rPr>
          <w:rFonts w:ascii="Bold" w:hAnsi="Bold"/>
          <w:b/>
          <w:bCs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Група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київських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дизайнерів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вирішила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створити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Україні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новий</w:t>
      </w:r>
      <w:proofErr w:type="spellEnd"/>
      <w:r>
        <w:rPr>
          <w:rStyle w:val="fontstyle21"/>
        </w:rPr>
        <w:t xml:space="preserve"> бренд модного </w:t>
      </w:r>
      <w:proofErr w:type="spellStart"/>
      <w:r>
        <w:rPr>
          <w:rStyle w:val="fontstyle21"/>
        </w:rPr>
        <w:t>авторського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одягу</w:t>
      </w:r>
      <w:proofErr w:type="spellEnd"/>
      <w:r>
        <w:rPr>
          <w:rStyle w:val="fontstyle21"/>
        </w:rPr>
        <w:t xml:space="preserve">. Для </w:t>
      </w:r>
      <w:proofErr w:type="spellStart"/>
      <w:r>
        <w:rPr>
          <w:rStyle w:val="fontstyle21"/>
        </w:rPr>
        <w:t>цього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був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розроблений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</w:t>
      </w:r>
      <w:proofErr w:type="spellEnd"/>
      <w:r>
        <w:rPr>
          <w:rStyle w:val="fontstyle21"/>
        </w:rPr>
        <w:t xml:space="preserve">-план і </w:t>
      </w:r>
      <w:proofErr w:type="spellStart"/>
      <w:r>
        <w:rPr>
          <w:rStyle w:val="fontstyle21"/>
        </w:rPr>
        <w:t>розрахована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попередня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вартість</w:t>
      </w:r>
      <w:proofErr w:type="spellEnd"/>
      <w:r>
        <w:rPr>
          <w:rStyle w:val="fontstyle21"/>
        </w:rPr>
        <w:t xml:space="preserve"> проекту,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яка </w:t>
      </w:r>
      <w:proofErr w:type="spellStart"/>
      <w:r>
        <w:rPr>
          <w:rStyle w:val="fontstyle21"/>
        </w:rPr>
        <w:t>склала</w:t>
      </w:r>
      <w:proofErr w:type="spellEnd"/>
      <w:r>
        <w:rPr>
          <w:rStyle w:val="fontstyle21"/>
        </w:rPr>
        <w:t xml:space="preserve"> 360 тис. </w:t>
      </w:r>
      <w:proofErr w:type="spellStart"/>
      <w:r>
        <w:rPr>
          <w:rStyle w:val="fontstyle21"/>
        </w:rPr>
        <w:t>грн</w:t>
      </w:r>
      <w:proofErr w:type="gramStart"/>
      <w:r>
        <w:rPr>
          <w:rStyle w:val="fontstyle21"/>
        </w:rPr>
        <w:t>.Т</w:t>
      </w:r>
      <w:proofErr w:type="gramEnd"/>
      <w:r>
        <w:rPr>
          <w:rStyle w:val="fontstyle21"/>
        </w:rPr>
        <w:t>ермін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окупності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передбачений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бізнеспланом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складає</w:t>
      </w:r>
      <w:proofErr w:type="spellEnd"/>
      <w:r>
        <w:rPr>
          <w:rStyle w:val="fontstyle21"/>
        </w:rPr>
        <w:t xml:space="preserve"> 36 </w:t>
      </w:r>
      <w:proofErr w:type="spellStart"/>
      <w:r>
        <w:rPr>
          <w:rStyle w:val="fontstyle21"/>
        </w:rPr>
        <w:t>місяців</w:t>
      </w:r>
      <w:proofErr w:type="spellEnd"/>
      <w:r>
        <w:rPr>
          <w:rStyle w:val="fontstyle21"/>
        </w:rPr>
        <w:t>.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01"/>
        </w:rPr>
        <w:t>Концепція</w:t>
      </w:r>
      <w:proofErr w:type="spellEnd"/>
      <w:r>
        <w:rPr>
          <w:rStyle w:val="fontstyle01"/>
        </w:rPr>
        <w:t xml:space="preserve"> проекту</w:t>
      </w:r>
      <w:r>
        <w:rPr>
          <w:rFonts w:ascii="Bold" w:hAnsi="Bold"/>
          <w:b/>
          <w:bCs/>
          <w:color w:val="000000"/>
          <w:sz w:val="32"/>
          <w:szCs w:val="32"/>
        </w:rPr>
        <w:br/>
      </w:r>
      <w:proofErr w:type="spellStart"/>
      <w:r>
        <w:rPr>
          <w:rStyle w:val="fontstyle31"/>
        </w:rPr>
        <w:t>Назва</w:t>
      </w:r>
      <w:proofErr w:type="spellEnd"/>
      <w:r>
        <w:rPr>
          <w:rStyle w:val="fontstyle21"/>
        </w:rPr>
        <w:t xml:space="preserve">: PARALLEL –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ідкреслює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індивідуальність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вибраного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напряму</w:t>
      </w:r>
      <w:proofErr w:type="spellEnd"/>
      <w:r>
        <w:rPr>
          <w:rStyle w:val="fontstyle21"/>
        </w:rPr>
        <w:t xml:space="preserve">. </w:t>
      </w:r>
      <w:proofErr w:type="spellStart"/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особливих</w:t>
      </w:r>
      <w:proofErr w:type="spellEnd"/>
      <w:r>
        <w:rPr>
          <w:rStyle w:val="fontstyle21"/>
        </w:rPr>
        <w:t xml:space="preserve"> людей </w:t>
      </w:r>
      <w:proofErr w:type="spellStart"/>
      <w:r>
        <w:rPr>
          <w:rStyle w:val="fontstyle21"/>
        </w:rPr>
        <w:t>існує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паралельно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масовості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усередненого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споживача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Авторський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одяг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ручної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роботи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молодих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українських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дизайнерів</w:t>
      </w:r>
      <w:proofErr w:type="spellEnd"/>
      <w:r>
        <w:rPr>
          <w:rStyle w:val="fontstyle21"/>
        </w:rPr>
        <w:t>.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Таким чином, </w:t>
      </w:r>
      <w:proofErr w:type="spellStart"/>
      <w:r>
        <w:rPr>
          <w:rStyle w:val="fontstyle31"/>
        </w:rPr>
        <w:t>цільова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аудиторія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 xml:space="preserve">– </w:t>
      </w:r>
      <w:proofErr w:type="spellStart"/>
      <w:r>
        <w:rPr>
          <w:rStyle w:val="fontstyle21"/>
        </w:rPr>
        <w:t>психологічний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16 до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30 </w:t>
      </w:r>
      <w:proofErr w:type="spellStart"/>
      <w:r>
        <w:rPr>
          <w:rStyle w:val="fontstyle21"/>
        </w:rPr>
        <w:t>років</w:t>
      </w:r>
      <w:proofErr w:type="spellEnd"/>
      <w:r>
        <w:rPr>
          <w:rStyle w:val="fontstyle21"/>
        </w:rPr>
        <w:t xml:space="preserve"> (за фактом і в 50 </w:t>
      </w:r>
      <w:proofErr w:type="spellStart"/>
      <w:r>
        <w:rPr>
          <w:rStyle w:val="fontstyle21"/>
        </w:rPr>
        <w:t>років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можна</w:t>
      </w:r>
      <w:proofErr w:type="spellEnd"/>
      <w:r>
        <w:rPr>
          <w:rStyle w:val="fontstyle21"/>
        </w:rPr>
        <w:t xml:space="preserve"> бути «в </w:t>
      </w:r>
      <w:proofErr w:type="spellStart"/>
      <w:r>
        <w:rPr>
          <w:rStyle w:val="fontstyle21"/>
        </w:rPr>
        <w:t>темі</w:t>
      </w:r>
      <w:proofErr w:type="spellEnd"/>
      <w:r>
        <w:rPr>
          <w:rStyle w:val="fontstyle21"/>
        </w:rPr>
        <w:t>»)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Стать: </w:t>
      </w:r>
      <w:proofErr w:type="spellStart"/>
      <w:r>
        <w:rPr>
          <w:rStyle w:val="fontstyle21"/>
        </w:rPr>
        <w:t>чоловіки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жінки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Тип </w:t>
      </w:r>
      <w:proofErr w:type="spellStart"/>
      <w:r>
        <w:rPr>
          <w:rStyle w:val="fontstyle21"/>
        </w:rPr>
        <w:t>особистості</w:t>
      </w:r>
      <w:proofErr w:type="spellEnd"/>
      <w:r>
        <w:rPr>
          <w:rStyle w:val="fontstyle21"/>
        </w:rPr>
        <w:t xml:space="preserve">: </w:t>
      </w:r>
      <w:proofErr w:type="spellStart"/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іально-активні</w:t>
      </w:r>
      <w:proofErr w:type="spellEnd"/>
      <w:r>
        <w:rPr>
          <w:rStyle w:val="fontstyle21"/>
        </w:rPr>
        <w:t>, «</w:t>
      </w:r>
      <w:proofErr w:type="spellStart"/>
      <w:r>
        <w:rPr>
          <w:rStyle w:val="fontstyle21"/>
        </w:rPr>
        <w:t>просунуті</w:t>
      </w:r>
      <w:proofErr w:type="spellEnd"/>
      <w:r>
        <w:rPr>
          <w:rStyle w:val="fontstyle21"/>
        </w:rPr>
        <w:t>»,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приналежність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творчої</w:t>
      </w:r>
      <w:proofErr w:type="spellEnd"/>
      <w:r>
        <w:rPr>
          <w:rStyle w:val="fontstyle21"/>
        </w:rPr>
        <w:t xml:space="preserve"> «тусовки»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Рівень</w:t>
      </w:r>
      <w:proofErr w:type="spellEnd"/>
      <w:r>
        <w:rPr>
          <w:rStyle w:val="fontstyle21"/>
        </w:rPr>
        <w:t xml:space="preserve"> доходу – </w:t>
      </w:r>
      <w:proofErr w:type="spellStart"/>
      <w:r>
        <w:rPr>
          <w:rStyle w:val="fontstyle21"/>
        </w:rPr>
        <w:t>середній</w:t>
      </w:r>
      <w:proofErr w:type="spellEnd"/>
      <w:r>
        <w:rPr>
          <w:rStyle w:val="fontstyle21"/>
        </w:rPr>
        <w:t xml:space="preserve"> +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Тип </w:t>
      </w:r>
      <w:proofErr w:type="spellStart"/>
      <w:r>
        <w:rPr>
          <w:rStyle w:val="fontstyle21"/>
        </w:rPr>
        <w:t>покупця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новатори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суперноватори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31"/>
        </w:rPr>
        <w:t>Розмі</w:t>
      </w:r>
      <w:proofErr w:type="gramStart"/>
      <w:r>
        <w:rPr>
          <w:rStyle w:val="fontstyle31"/>
        </w:rPr>
        <w:t>р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одягу</w:t>
      </w:r>
      <w:proofErr w:type="spellEnd"/>
      <w:r>
        <w:rPr>
          <w:rStyle w:val="fontstyle21"/>
        </w:rPr>
        <w:t>: XS, S, M, L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31"/>
        </w:rPr>
        <w:t>Слоган</w:t>
      </w:r>
      <w:r>
        <w:rPr>
          <w:rStyle w:val="fontstyle21"/>
        </w:rPr>
        <w:t xml:space="preserve">: Будь </w:t>
      </w:r>
      <w:proofErr w:type="spellStart"/>
      <w:r>
        <w:rPr>
          <w:rStyle w:val="fontstyle21"/>
        </w:rPr>
        <w:t>сучасним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одягай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українське</w:t>
      </w:r>
      <w:proofErr w:type="spellEnd"/>
      <w:r>
        <w:rPr>
          <w:rStyle w:val="fontstyle21"/>
        </w:rPr>
        <w:t>!</w:t>
      </w:r>
    </w:p>
    <w:p w:rsidR="00E5500F" w:rsidRPr="00E5500F" w:rsidRDefault="00E5500F" w:rsidP="00E5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БЮДЖЕТ ПРОЕКТУ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4"/>
        <w:gridCol w:w="3327"/>
      </w:tblGrid>
      <w:tr w:rsidR="00E5500F" w:rsidRPr="00E5500F" w:rsidTr="00E5500F">
        <w:trPr>
          <w:gridAfter w:val="1"/>
          <w:wAfter w:w="453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Разові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вкладення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сюди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ж входить</w:t>
            </w: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графіті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стил</w:t>
            </w:r>
            <w:proofErr w:type="gram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дзеркала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примірювальних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касовий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екстер'єру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вивіска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декору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інтер'єру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пуфи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столик)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стелажі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офісна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комп'ютер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тел/факс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E5500F" w:rsidRPr="00E5500F" w:rsidRDefault="00E5500F" w:rsidP="00E5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0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165</w:t>
      </w:r>
      <w:r w:rsidRPr="00E5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00F">
        <w:rPr>
          <w:rFonts w:ascii="TimesNewRoman" w:eastAsia="Times New Roman" w:hAnsi="TimesNewRoman" w:cs="Times New Roman"/>
          <w:color w:val="FFFFFF"/>
          <w:sz w:val="20"/>
          <w:szCs w:val="20"/>
          <w:lang w:eastAsia="ru-RU"/>
        </w:rPr>
        <w:t>166</w:t>
      </w:r>
      <w:r w:rsidRPr="00E5500F">
        <w:rPr>
          <w:rFonts w:ascii="TimesNewRoman" w:eastAsia="Times New Roman" w:hAnsi="TimesNewRoman" w:cs="Times New Roman"/>
          <w:color w:val="FFFFFF"/>
          <w:sz w:val="20"/>
          <w:szCs w:val="20"/>
          <w:lang w:eastAsia="ru-RU"/>
        </w:rPr>
        <w:br/>
      </w:r>
      <w:proofErr w:type="spellStart"/>
      <w:r w:rsidRPr="00E5500F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eastAsia="ru-RU"/>
        </w:rPr>
        <w:t>Продовження</w:t>
      </w:r>
      <w:proofErr w:type="spellEnd"/>
      <w:r w:rsidRPr="00E5500F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eastAsia="ru-RU"/>
        </w:rPr>
        <w:t xml:space="preserve"> табл.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91"/>
        <w:gridCol w:w="3280"/>
      </w:tblGrid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тач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-панель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реєстрація+патент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іджева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реклама LQ, MAXIM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70400</w:t>
            </w:r>
          </w:p>
        </w:tc>
      </w:tr>
      <w:tr w:rsidR="00E5500F" w:rsidRPr="00E5500F" w:rsidTr="00E5500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щомісячні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оренда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комунальні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вивіска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зарплата персоналу</w:t>
            </w:r>
          </w:p>
        </w:tc>
        <w:tc>
          <w:tcPr>
            <w:tcW w:w="0" w:type="auto"/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продавець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-консультант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касир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прибиральниця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охоронець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бухгалтер-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сумісник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юриста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інтернету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доставка товару /3 рази на </w:t>
            </w: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мі</w:t>
            </w:r>
            <w:proofErr w:type="gram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просування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дефі</w:t>
            </w:r>
            <w:proofErr w:type="gramStart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ле</w:t>
            </w:r>
            <w:proofErr w:type="spell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клубах: 10 моделей по 35</w:t>
            </w: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у.е.+агентсткие10%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3080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плата клубу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500F" w:rsidRPr="00E5500F" w:rsidTr="00E5500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F" w:rsidRPr="00E5500F" w:rsidRDefault="00E5500F" w:rsidP="00E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0F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46230</w:t>
            </w:r>
          </w:p>
        </w:tc>
      </w:tr>
    </w:tbl>
    <w:p w:rsidR="00E5500F" w:rsidRPr="00E5500F" w:rsidRDefault="00E5500F">
      <w:pPr>
        <w:rPr>
          <w:lang w:val="uk-UA"/>
        </w:rPr>
      </w:pPr>
      <w:r w:rsidRPr="00E5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Питання</w:t>
      </w:r>
      <w:proofErr w:type="spellEnd"/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 і </w:t>
      </w:r>
      <w:proofErr w:type="spellStart"/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практичні</w:t>
      </w:r>
      <w:proofErr w:type="spellEnd"/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E5500F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br/>
      </w:r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Розрахувати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точку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беззбитковості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 xml:space="preserve">2.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Охарактеризувати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вплив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факторів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ціноутворення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на</w:t>
      </w:r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формування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відпускних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товарів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ід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маркою</w:t>
      </w:r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>PARALLEL.</w:t>
      </w:r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 xml:space="preserve">3.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Запропонувати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ідприємсту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відпускні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ціни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продукцію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 xml:space="preserve">4.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Розробити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систему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цінових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знижок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збільшення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обсягів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продажів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товарів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ідприємства</w:t>
      </w:r>
      <w:proofErr w:type="spellEnd"/>
      <w:r w:rsidRPr="00E5500F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sectPr w:rsidR="00E5500F" w:rsidRPr="00E5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F"/>
    <w:rsid w:val="002F5BDA"/>
    <w:rsid w:val="00E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500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5500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E5500F"/>
    <w:rPr>
      <w:rFonts w:ascii="TimesNewRoman" w:hAnsi="TimesNewRoman" w:hint="default"/>
      <w:b w:val="0"/>
      <w:bCs w:val="0"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500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5500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E5500F"/>
    <w:rPr>
      <w:rFonts w:ascii="TimesNewRoman" w:hAnsi="TimesNewRoman" w:hint="default"/>
      <w:b w:val="0"/>
      <w:bCs w:val="0"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2022-05-01T10:08:00Z</dcterms:created>
  <dcterms:modified xsi:type="dcterms:W3CDTF">2022-05-01T10:10:00Z</dcterms:modified>
</cp:coreProperties>
</file>