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BE" w:rsidRPr="009654BE" w:rsidRDefault="009654BE" w:rsidP="0096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Модульна контрольна робота №1.</w:t>
      </w:r>
    </w:p>
    <w:p w:rsidR="000C4DE9" w:rsidRPr="009654BE" w:rsidRDefault="009654BE" w:rsidP="0096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</w:p>
    <w:p w:rsidR="009654BE" w:rsidRPr="009654BE" w:rsidRDefault="009654BE" w:rsidP="0096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В-1</w:t>
      </w:r>
    </w:p>
    <w:p w:rsidR="009654BE" w:rsidRPr="009654BE" w:rsidRDefault="009654BE" w:rsidP="009654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Функції маркетингу.</w:t>
      </w:r>
    </w:p>
    <w:p w:rsidR="009654BE" w:rsidRPr="009654BE" w:rsidRDefault="009654BE" w:rsidP="009654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Прогнозування розвитку ринку.</w:t>
      </w:r>
    </w:p>
    <w:p w:rsidR="00DE4411" w:rsidRDefault="00DE441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4BE" w:rsidRPr="009654BE" w:rsidRDefault="009654BE" w:rsidP="00DE441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b/>
          <w:sz w:val="24"/>
          <w:szCs w:val="24"/>
          <w:lang w:val="uk-UA"/>
        </w:rPr>
        <w:t>Тести.</w:t>
      </w:r>
    </w:p>
    <w:p w:rsidR="009654BE" w:rsidRPr="009654BE" w:rsidRDefault="009654BE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proofErr w:type="gram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шириною товарного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асортименту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розуміють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654BE" w:rsidRPr="009654BE" w:rsidRDefault="009654BE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товарних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товарі</w:t>
      </w:r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Варіанти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рамках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асортиментної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близькості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товарами </w:t>
      </w:r>
      <w:proofErr w:type="spellStart"/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асортиментних</w:t>
      </w:r>
      <w:proofErr w:type="spellEnd"/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Вирішення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якого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комплексу проблем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передбачає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розробка</w:t>
      </w:r>
      <w:proofErr w:type="spellEnd"/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маркетингової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товарної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політики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товарним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асортиментом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вибі</w:t>
      </w:r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товарної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марки,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упаковки,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сервісної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конкурентоздатності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>ічних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економічних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нормативних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, і патентно-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правових</w:t>
      </w:r>
      <w:proofErr w:type="spellEnd"/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товарним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асортиментом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сегментування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ринку,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позіціонування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пошук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постачальникі</w:t>
      </w:r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товарним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асортиментом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вибі</w:t>
      </w:r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товарної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марки,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упаковки,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маркування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маркетингового</w:t>
      </w:r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середовища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сервісної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товарним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асортиментом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вибі</w:t>
      </w:r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товарної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марки,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упаковки,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сервісної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плану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>маркетингу.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До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функцій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упаковки не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відноситься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Захисна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функція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Збутова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функція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Комунікативна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функція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Функція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полегшення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продукту.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параметри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покладені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основу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моделі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життєвого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циклу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товару?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Прибуток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та час.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Обсяги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продажу та час.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прибуток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Обсяги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продажу та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темпи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зростання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ринку.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Для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якого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цих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товарів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доц</w:t>
      </w:r>
      <w:proofErr w:type="gram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ільно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використати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жорсткий</w:t>
      </w:r>
      <w:proofErr w:type="spellEnd"/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сервіс</w:t>
      </w:r>
      <w:proofErr w:type="spellEnd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FFFFFF"/>
          <w:sz w:val="24"/>
          <w:szCs w:val="24"/>
        </w:rPr>
        <w:t>5</w:t>
      </w: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Будівельні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>іали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Газове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Сільськогосподарська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9654BE">
        <w:rPr>
          <w:rFonts w:ascii="Times New Roman" w:hAnsi="Times New Roman" w:cs="Times New Roman"/>
          <w:color w:val="000000"/>
          <w:sz w:val="24"/>
          <w:szCs w:val="24"/>
        </w:rPr>
        <w:t>іка</w:t>
      </w:r>
      <w:proofErr w:type="spellEnd"/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Меблі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Творче </w:t>
      </w: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</w:t>
      </w:r>
      <w:proofErr w:type="spellStart"/>
      <w:r w:rsidRPr="0096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авдання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за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основними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показниками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асортимент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компанії</w:t>
      </w:r>
      <w:proofErr w:type="spellEnd"/>
      <w:r w:rsidRPr="0096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4BE">
        <w:rPr>
          <w:rFonts w:ascii="Times New Roman" w:hAnsi="Times New Roman" w:cs="Times New Roman"/>
          <w:color w:val="000000"/>
          <w:sz w:val="24"/>
          <w:szCs w:val="24"/>
        </w:rPr>
        <w:t>Procter&amp;Gamble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54BE" w:rsidRDefault="00815738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Вікарчук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О.І.</w:t>
      </w:r>
    </w:p>
    <w:p w:rsidR="009654BE" w:rsidRDefault="009654BE" w:rsidP="0096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Модульна контрольна робота №1.</w:t>
      </w:r>
    </w:p>
    <w:p w:rsidR="009654BE" w:rsidRPr="009654BE" w:rsidRDefault="009654BE" w:rsidP="0096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Маркетинг</w:t>
      </w:r>
    </w:p>
    <w:p w:rsidR="009654BE" w:rsidRDefault="009654BE" w:rsidP="0096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В-2.</w:t>
      </w:r>
    </w:p>
    <w:p w:rsidR="00DE4411" w:rsidRDefault="00DE4411" w:rsidP="0096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E4411" w:rsidRDefault="00DE4411" w:rsidP="0096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Маркетингова інформаційна система.</w:t>
      </w:r>
    </w:p>
    <w:p w:rsid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="008157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5738" w:rsidRPr="0081573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Сутність, значення та основні поняття маркетингу.</w:t>
      </w:r>
    </w:p>
    <w:p w:rsid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E44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Тести</w:t>
      </w:r>
    </w:p>
    <w:p w:rsid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Для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якого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цих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товарів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доц</w:t>
      </w:r>
      <w:proofErr w:type="gram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ільно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використати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розрахунку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інтегрального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коефіцієнта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конкурентоспроможності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Побутова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хі</w:t>
      </w:r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ія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Верхній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одяг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Автомобілі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Кондитерські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вироби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Показниками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товарного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асортименту</w:t>
      </w:r>
      <w:proofErr w:type="spellEnd"/>
      <w:proofErr w:type="gram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є:</w:t>
      </w:r>
      <w:proofErr w:type="gramEnd"/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1) Ширина,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довжина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оновлюваність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насиченість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Насиченість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постійність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іноваційність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гармонійність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3) Ширина,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глибина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насиченість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гармонійність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Довжина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глибина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раціональність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іноваційність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Знайдіть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правильний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вираз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Товарна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марка – </w:t>
      </w:r>
      <w:proofErr w:type="spellStart"/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заре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єстрований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товарний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знак.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2) Упаковка товару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елементі</w:t>
      </w:r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Найбільший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прибутку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ідприємство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отримує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стадії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зростання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життєвого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циклу.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екстренних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покупок є </w:t>
      </w:r>
      <w:proofErr w:type="spellStart"/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ізновидом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попереднього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вибору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Найвищим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івнем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лояльності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певної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торговельної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марки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характеризуються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повсякденного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попиту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попереднього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вибору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особливого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попиту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пасивного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попиту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Одним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із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принципів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ефективної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організації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сервісної</w:t>
      </w:r>
      <w:proofErr w:type="spellEnd"/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політики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ідприємства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є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його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еластичність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 </w:t>
      </w:r>
      <w:proofErr w:type="spellStart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саме</w:t>
      </w:r>
      <w:proofErr w:type="spellEnd"/>
      <w:r w:rsidRPr="00DE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Постійне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івня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додаткові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порівняно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пропозиціями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конкуренті</w:t>
      </w:r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Розширення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додаткових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>ідприємство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тому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місці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і в той час,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є максимально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зручними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DE4411">
        <w:rPr>
          <w:rFonts w:ascii="Times New Roman" w:hAnsi="Times New Roman" w:cs="Times New Roman"/>
          <w:color w:val="FFFFFF"/>
          <w:sz w:val="24"/>
          <w:szCs w:val="24"/>
        </w:rPr>
        <w:t>6</w:t>
      </w:r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затребуваних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додаткових</w:t>
      </w:r>
      <w:proofErr w:type="spellEnd"/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включення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відпускної</w:t>
      </w:r>
      <w:proofErr w:type="spellEnd"/>
      <w:r w:rsidRPr="00DE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411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</w:rPr>
        <w:t>основного продукту.</w:t>
      </w: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E4411" w:rsidRP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E44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Творче завдання.</w:t>
      </w:r>
    </w:p>
    <w:p w:rsidR="00DE4411" w:rsidRDefault="00DE4411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Виконайте критичний аналіз законодавства України щодо захисту а</w:t>
      </w:r>
      <w:r w:rsidRPr="00DE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вторських прав та порівняйте із </w:t>
      </w:r>
      <w:r w:rsidRPr="00DE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законодавством провідних країн світу.</w:t>
      </w:r>
    </w:p>
    <w:p w:rsidR="00815738" w:rsidRDefault="00815738" w:rsidP="00DE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54BE" w:rsidRPr="00815738" w:rsidRDefault="00815738" w:rsidP="00815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Викладач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Вікарчук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О.І.</w:t>
      </w:r>
      <w:bookmarkStart w:id="0" w:name="_GoBack"/>
      <w:bookmarkEnd w:id="0"/>
    </w:p>
    <w:sectPr w:rsidR="009654BE" w:rsidRPr="0081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E"/>
    <w:rsid w:val="000C4DE9"/>
    <w:rsid w:val="00815738"/>
    <w:rsid w:val="009654BE"/>
    <w:rsid w:val="00D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2022-04-22T08:39:00Z</dcterms:created>
  <dcterms:modified xsi:type="dcterms:W3CDTF">2022-04-22T09:08:00Z</dcterms:modified>
</cp:coreProperties>
</file>