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12" w:rsidRDefault="00F74C12" w:rsidP="00F74C12">
      <w:pPr>
        <w:ind w:firstLine="567"/>
        <w:jc w:val="both"/>
        <w:rPr>
          <w:b/>
          <w:lang w:val="uk-UA"/>
        </w:rPr>
      </w:pPr>
      <w:r w:rsidRPr="00912F8D">
        <w:rPr>
          <w:b/>
        </w:rPr>
        <w:t xml:space="preserve">Завдання </w:t>
      </w:r>
      <w:r w:rsidRPr="00912F8D">
        <w:rPr>
          <w:b/>
          <w:lang w:val="uk-UA"/>
        </w:rPr>
        <w:t>5</w:t>
      </w:r>
      <w:r w:rsidRPr="00912F8D">
        <w:rPr>
          <w:b/>
        </w:rPr>
        <w:t>.</w:t>
      </w:r>
      <w:r>
        <w:rPr>
          <w:b/>
          <w:lang w:val="uk-UA"/>
        </w:rPr>
        <w:t>4</w:t>
      </w:r>
    </w:p>
    <w:p w:rsidR="00F74C12" w:rsidRPr="00912F8D" w:rsidRDefault="00F74C12" w:rsidP="00F74C12">
      <w:pPr>
        <w:ind w:firstLine="567"/>
        <w:jc w:val="both"/>
        <w:rPr>
          <w:lang w:val="uk-UA"/>
        </w:rPr>
      </w:pPr>
      <w:r w:rsidRPr="00912F8D">
        <w:rPr>
          <w:i/>
          <w:lang w:val="uk-UA"/>
        </w:rPr>
        <w:t>Необхідно:</w:t>
      </w:r>
      <w:r w:rsidRPr="00912F8D">
        <w:t xml:space="preserve"> </w:t>
      </w:r>
      <w:r w:rsidRPr="00912F8D">
        <w:rPr>
          <w:lang w:val="uk-UA"/>
        </w:rPr>
        <w:t>записати зміст господарських операцій, вказати первинні документи.</w:t>
      </w:r>
    </w:p>
    <w:p w:rsidR="00F74C12" w:rsidRPr="00912F8D" w:rsidRDefault="00F74C12" w:rsidP="00F74C12">
      <w:pPr>
        <w:ind w:firstLine="567"/>
        <w:jc w:val="both"/>
        <w:rPr>
          <w:lang w:val="uk-UA"/>
        </w:rPr>
      </w:pPr>
      <w:r w:rsidRPr="00912F8D">
        <w:rPr>
          <w:lang w:val="uk-UA"/>
        </w:rPr>
        <w:t>Дані для виконання:</w:t>
      </w:r>
    </w:p>
    <w:p w:rsidR="00F74C12" w:rsidRPr="00912F8D" w:rsidRDefault="00F74C12" w:rsidP="00F74C12">
      <w:pPr>
        <w:ind w:firstLine="567"/>
        <w:jc w:val="both"/>
        <w:rPr>
          <w:lang w:val="uk-UA"/>
        </w:rPr>
      </w:pPr>
      <w:r w:rsidRPr="00912F8D">
        <w:rPr>
          <w:lang w:val="uk-UA"/>
        </w:rPr>
        <w:t>ВАТ викупило 800 акцій за викупною вартістю 320 грн., номінальна вартість – 300 грн. З цих акцій: 200 реалізовано за ціною 320 грн., 250 – за ціною 300 грн. та анульовано 100 акцій. В кінці року прийнято рішення засновниками нарахувати дивіденди в розмірі 400000 грн., з яких в рахунок 300000 грн. додатково видати акції</w:t>
      </w:r>
      <w:r w:rsidRPr="00912F8D">
        <w:t xml:space="preserve"> </w:t>
      </w:r>
    </w:p>
    <w:p w:rsidR="00F74C12" w:rsidRDefault="00F74C12" w:rsidP="00F74C12">
      <w:pPr>
        <w:jc w:val="both"/>
        <w:rPr>
          <w:lang w:val="uk-UA"/>
        </w:rPr>
      </w:pPr>
    </w:p>
    <w:p w:rsidR="00F74C12" w:rsidRPr="00912F8D" w:rsidRDefault="00F74C12" w:rsidP="00F74C12">
      <w:pPr>
        <w:jc w:val="both"/>
        <w:rPr>
          <w:lang w:val="uk-UA"/>
        </w:rPr>
      </w:pPr>
    </w:p>
    <w:p w:rsidR="00F74C12" w:rsidRDefault="00F74C12" w:rsidP="00F74C12">
      <w:pPr>
        <w:ind w:firstLine="567"/>
        <w:jc w:val="both"/>
        <w:rPr>
          <w:b/>
          <w:lang w:val="uk-UA"/>
        </w:rPr>
      </w:pPr>
      <w:r w:rsidRPr="00067A75">
        <w:rPr>
          <w:b/>
          <w:highlight w:val="yellow"/>
        </w:rPr>
        <w:t xml:space="preserve">Завдання </w:t>
      </w:r>
      <w:r w:rsidRPr="00067A75">
        <w:rPr>
          <w:b/>
          <w:highlight w:val="yellow"/>
          <w:lang w:val="uk-UA"/>
        </w:rPr>
        <w:t>5</w:t>
      </w:r>
      <w:r w:rsidRPr="00067A75">
        <w:rPr>
          <w:b/>
          <w:highlight w:val="yellow"/>
        </w:rPr>
        <w:t>.</w:t>
      </w:r>
      <w:r w:rsidRPr="00067A75">
        <w:rPr>
          <w:b/>
          <w:highlight w:val="yellow"/>
          <w:lang w:val="uk-UA"/>
        </w:rPr>
        <w:t>5</w:t>
      </w:r>
    </w:p>
    <w:p w:rsidR="00F74C12" w:rsidRPr="00912F8D" w:rsidRDefault="00F74C12" w:rsidP="00F74C12">
      <w:pPr>
        <w:ind w:firstLine="567"/>
        <w:jc w:val="both"/>
        <w:rPr>
          <w:lang w:val="uk-UA"/>
        </w:rPr>
      </w:pPr>
      <w:r w:rsidRPr="00912F8D">
        <w:rPr>
          <w:i/>
          <w:lang w:val="uk-UA"/>
        </w:rPr>
        <w:t>Необхідно:</w:t>
      </w:r>
      <w:r w:rsidRPr="00912F8D">
        <w:t xml:space="preserve"> </w:t>
      </w:r>
      <w:r w:rsidRPr="00912F8D">
        <w:rPr>
          <w:lang w:val="uk-UA"/>
        </w:rPr>
        <w:t>записати зміст господарських операцій, вказати первинні документи.</w:t>
      </w:r>
    </w:p>
    <w:p w:rsidR="00F74C12" w:rsidRPr="00912F8D" w:rsidRDefault="00F74C12" w:rsidP="00F74C12">
      <w:pPr>
        <w:ind w:firstLine="567"/>
        <w:jc w:val="both"/>
        <w:rPr>
          <w:lang w:val="uk-UA"/>
        </w:rPr>
      </w:pPr>
      <w:r w:rsidRPr="00912F8D">
        <w:rPr>
          <w:lang w:val="uk-UA"/>
        </w:rPr>
        <w:t>Дані для виконання:</w:t>
      </w:r>
    </w:p>
    <w:p w:rsidR="00F74C12" w:rsidRPr="00912F8D" w:rsidRDefault="00F74C12" w:rsidP="00F74C12">
      <w:pPr>
        <w:pStyle w:val="a3"/>
        <w:ind w:firstLine="360"/>
        <w:jc w:val="both"/>
        <w:rPr>
          <w:b w:val="0"/>
          <w:bCs w:val="0"/>
        </w:rPr>
      </w:pPr>
      <w:r w:rsidRPr="00912F8D">
        <w:rPr>
          <w:b w:val="0"/>
        </w:rPr>
        <w:t>Статутний капітал ТзОВ – 25000 грн. Петров П.В. (частка у СК – 20 %) вирішив вийти з товариства. Згідно з протоколом зборів учасників 50 % частки вирішено виплатити грошовими коштами, 50 % – основними засобами (справедлива вартість дорівнює розміру частки). Первісна вартість основних засобів – 2500 грн., накопичений знос 500 грн. Нерозподілений прибуток підприємства минулих періодів становить 10000 грн.</w:t>
      </w:r>
    </w:p>
    <w:p w:rsidR="00F74C12" w:rsidRPr="00912F8D" w:rsidRDefault="00F74C12" w:rsidP="00F74C12">
      <w:pPr>
        <w:pStyle w:val="a3"/>
        <w:ind w:firstLine="360"/>
        <w:jc w:val="both"/>
        <w:rPr>
          <w:b w:val="0"/>
          <w:bCs w:val="0"/>
        </w:rPr>
      </w:pPr>
      <w:r w:rsidRPr="00912F8D">
        <w:rPr>
          <w:b w:val="0"/>
        </w:rPr>
        <w:t>2. Статутний капітал ТзОВ – 4000000 грн. Сидоров С.В. (частка у СК – 10 %) вирішив вийти з товариства. Згідно з протоколом зборів учасників виплата здійснюється грошовими коштами. Збитки підприємства минулих періодів становлять 1600000 грн. Прибуток звітного року – 600000 грн.</w:t>
      </w:r>
    </w:p>
    <w:p w:rsidR="00F74C12" w:rsidRDefault="00F74C12" w:rsidP="00F74C12">
      <w:pPr>
        <w:ind w:firstLine="567"/>
        <w:jc w:val="both"/>
        <w:rPr>
          <w:lang w:val="uk-UA"/>
        </w:rPr>
      </w:pPr>
    </w:p>
    <w:p w:rsidR="00F74C12" w:rsidRDefault="00F74C12" w:rsidP="00F74C12">
      <w:pPr>
        <w:ind w:firstLine="567"/>
        <w:jc w:val="both"/>
        <w:rPr>
          <w:b/>
          <w:lang w:val="uk-UA"/>
        </w:rPr>
      </w:pPr>
      <w:r w:rsidRPr="00067A75">
        <w:rPr>
          <w:b/>
          <w:highlight w:val="yellow"/>
        </w:rPr>
        <w:t xml:space="preserve">Завдання </w:t>
      </w:r>
      <w:r w:rsidRPr="00067A75">
        <w:rPr>
          <w:b/>
          <w:highlight w:val="yellow"/>
          <w:lang w:val="uk-UA"/>
        </w:rPr>
        <w:t>5</w:t>
      </w:r>
      <w:r w:rsidRPr="00067A75">
        <w:rPr>
          <w:b/>
          <w:highlight w:val="yellow"/>
        </w:rPr>
        <w:t>.</w:t>
      </w:r>
      <w:r>
        <w:rPr>
          <w:b/>
          <w:lang w:val="uk-UA"/>
        </w:rPr>
        <w:t>6 дз</w:t>
      </w:r>
    </w:p>
    <w:p w:rsidR="00F74C12" w:rsidRPr="00912F8D" w:rsidRDefault="00F74C12" w:rsidP="00F74C12">
      <w:pPr>
        <w:pStyle w:val="a3"/>
        <w:ind w:firstLine="360"/>
        <w:jc w:val="both"/>
        <w:rPr>
          <w:b w:val="0"/>
          <w:bCs w:val="0"/>
        </w:rPr>
      </w:pPr>
      <w:r w:rsidRPr="00912F8D">
        <w:rPr>
          <w:b w:val="0"/>
          <w:i/>
        </w:rPr>
        <w:t>Необхідно:</w:t>
      </w:r>
      <w:r w:rsidRPr="00912F8D">
        <w:rPr>
          <w:b w:val="0"/>
        </w:rPr>
        <w:t xml:space="preserve"> записати зміст господарських операцій, вказати первинні документи, визначити відповідні суми.</w:t>
      </w:r>
    </w:p>
    <w:p w:rsidR="00F74C12" w:rsidRPr="00912F8D" w:rsidRDefault="00F74C12" w:rsidP="00F74C12">
      <w:pPr>
        <w:ind w:firstLine="567"/>
        <w:jc w:val="both"/>
        <w:rPr>
          <w:lang w:val="uk-UA"/>
        </w:rPr>
      </w:pPr>
      <w:r w:rsidRPr="00912F8D">
        <w:rPr>
          <w:lang w:val="uk-UA"/>
        </w:rPr>
        <w:t>Дані для виконання:</w:t>
      </w:r>
    </w:p>
    <w:p w:rsidR="00F74C12" w:rsidRPr="00912F8D" w:rsidRDefault="00F74C12" w:rsidP="00F74C12">
      <w:pPr>
        <w:pStyle w:val="a3"/>
        <w:ind w:firstLine="360"/>
        <w:jc w:val="both"/>
        <w:rPr>
          <w:b w:val="0"/>
          <w:bCs w:val="0"/>
        </w:rPr>
      </w:pPr>
      <w:r w:rsidRPr="00912F8D">
        <w:rPr>
          <w:b w:val="0"/>
        </w:rPr>
        <w:t>Статутний фонд ТОВ складає 61860 грн. Засновниками Товариства є  чотири фізичні особи, частка яких у статутному капіталі складає: 3 (три) засновника – 450 грн., що становить 3% Статутного капіталу. Внесок четвертого засновника – 60000 грн., що складає 97% статутного капіталу, який сформований за рахунок майнового внеску; двох транспортних засобів: автобус марки “Неоплан”, мікроавтобус “Мерседес Бенц”. Обидва автобуси були введені у склад основних засобів Товариства, та на них у період з липня 1999 року по травень 2000 року нараховувалася амортизація – 12620 грн. Залишкова вартість даних основних засобів – 47380 грн. Четвертий засновник виходить зі складу Товариства, забирає основні засоби. Решту частки йому виплачено грошовими коштами.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851"/>
        <w:gridCol w:w="992"/>
        <w:gridCol w:w="1701"/>
      </w:tblGrid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  <w:i/>
              </w:rPr>
            </w:pPr>
            <w:r w:rsidRPr="00912F8D">
              <w:rPr>
                <w:b w:val="0"/>
                <w:i/>
              </w:rPr>
              <w:t>Зміст операції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  <w:i/>
              </w:rPr>
            </w:pPr>
            <w:r w:rsidRPr="00912F8D">
              <w:rPr>
                <w:b w:val="0"/>
                <w:i/>
              </w:rPr>
              <w:t>Д-т</w:t>
            </w: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  <w:i/>
              </w:rPr>
            </w:pPr>
            <w:r w:rsidRPr="00912F8D">
              <w:rPr>
                <w:b w:val="0"/>
                <w:i/>
              </w:rPr>
              <w:t>К-т</w:t>
            </w: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  <w:i/>
              </w:rPr>
            </w:pPr>
            <w:r w:rsidRPr="00912F8D">
              <w:rPr>
                <w:b w:val="0"/>
                <w:i/>
              </w:rPr>
              <w:t>Сума, грн.</w:t>
            </w: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1.Вартість внеску до статутного фонду, що підлягає поверненню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2. Списано знос основних засобів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3. Переведено основні засоби до складу необоротних активів, що утримуються для реалізації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4.Відображається розрахунок із засновником при виході зі складу товариства (дохід)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5. Нараховано ПДВ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6. Списано необоротні активи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7. Нараховується за рахунок прибутку сума заборгованості перед засновником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8.Закривається на фінансовий результат операція з відчуження майна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  <w:tr w:rsidR="00F74C12" w:rsidRPr="00912F8D" w:rsidTr="00591999">
        <w:tc>
          <w:tcPr>
            <w:tcW w:w="581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jc w:val="both"/>
              <w:rPr>
                <w:b w:val="0"/>
              </w:rPr>
            </w:pPr>
            <w:r w:rsidRPr="00912F8D">
              <w:rPr>
                <w:b w:val="0"/>
              </w:rPr>
              <w:t>9.Виплачується сума заборгованості засновником, що залишилася, перед засновником</w:t>
            </w:r>
          </w:p>
        </w:tc>
        <w:tc>
          <w:tcPr>
            <w:tcW w:w="85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992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  <w:tc>
          <w:tcPr>
            <w:tcW w:w="1701" w:type="dxa"/>
          </w:tcPr>
          <w:p w:rsidR="00F74C12" w:rsidRPr="00912F8D" w:rsidRDefault="00F74C12" w:rsidP="00591999">
            <w:pPr>
              <w:pStyle w:val="a3"/>
              <w:tabs>
                <w:tab w:val="left" w:pos="0"/>
                <w:tab w:val="left" w:pos="3402"/>
              </w:tabs>
              <w:rPr>
                <w:b w:val="0"/>
              </w:rPr>
            </w:pPr>
          </w:p>
        </w:tc>
      </w:tr>
    </w:tbl>
    <w:p w:rsidR="00F74C12" w:rsidRDefault="00F74C12" w:rsidP="00F74C12">
      <w:pPr>
        <w:pStyle w:val="a3"/>
        <w:ind w:firstLine="360"/>
        <w:jc w:val="both"/>
        <w:rPr>
          <w:b w:val="0"/>
          <w:bCs w:val="0"/>
        </w:rPr>
      </w:pPr>
    </w:p>
    <w:p w:rsidR="00F74C12" w:rsidRDefault="00F74C12" w:rsidP="00F74C12">
      <w:pPr>
        <w:ind w:firstLine="567"/>
        <w:jc w:val="both"/>
        <w:rPr>
          <w:b/>
          <w:lang w:val="uk-UA"/>
        </w:rPr>
      </w:pPr>
      <w:r w:rsidRPr="00EF513B">
        <w:rPr>
          <w:b/>
          <w:highlight w:val="yellow"/>
        </w:rPr>
        <w:lastRenderedPageBreak/>
        <w:t xml:space="preserve">Завдання </w:t>
      </w:r>
      <w:r w:rsidRPr="00EF513B">
        <w:rPr>
          <w:b/>
          <w:highlight w:val="yellow"/>
          <w:lang w:val="uk-UA"/>
        </w:rPr>
        <w:t>5</w:t>
      </w:r>
      <w:r w:rsidRPr="00EF513B">
        <w:rPr>
          <w:b/>
          <w:highlight w:val="yellow"/>
        </w:rPr>
        <w:t>.</w:t>
      </w:r>
      <w:r w:rsidRPr="00EF513B">
        <w:rPr>
          <w:b/>
          <w:highlight w:val="yellow"/>
          <w:lang w:val="uk-UA"/>
        </w:rPr>
        <w:t>7</w:t>
      </w:r>
    </w:p>
    <w:p w:rsidR="00F74C12" w:rsidRPr="00210867" w:rsidRDefault="00F74C12" w:rsidP="00F74C12">
      <w:pPr>
        <w:pStyle w:val="a3"/>
        <w:ind w:firstLine="360"/>
        <w:jc w:val="both"/>
        <w:rPr>
          <w:b w:val="0"/>
        </w:rPr>
      </w:pPr>
      <w:r w:rsidRPr="00912F8D">
        <w:rPr>
          <w:b w:val="0"/>
          <w:i/>
        </w:rPr>
        <w:t>Необхідно:</w:t>
      </w:r>
      <w:r w:rsidRPr="00912F8D">
        <w:rPr>
          <w:b w:val="0"/>
        </w:rPr>
        <w:t xml:space="preserve"> </w:t>
      </w:r>
      <w:r>
        <w:rPr>
          <w:b w:val="0"/>
        </w:rPr>
        <w:t xml:space="preserve">Скласти довідку бухгалтерії. </w:t>
      </w:r>
      <w:r w:rsidRPr="00210867">
        <w:rPr>
          <w:b w:val="0"/>
        </w:rPr>
        <w:t>Відобразити в Журналі 7 дані довідок бухгалтерії, складених у</w:t>
      </w:r>
      <w:r>
        <w:rPr>
          <w:b w:val="0"/>
        </w:rPr>
        <w:t xml:space="preserve"> </w:t>
      </w:r>
      <w:r w:rsidRPr="00210867">
        <w:rPr>
          <w:b w:val="0"/>
        </w:rPr>
        <w:t>цьому завданні</w:t>
      </w:r>
      <w:r>
        <w:rPr>
          <w:b w:val="0"/>
        </w:rPr>
        <w:t>.</w:t>
      </w:r>
    </w:p>
    <w:p w:rsidR="00F74C12" w:rsidRPr="00912F8D" w:rsidRDefault="00F74C12" w:rsidP="00F74C12">
      <w:pPr>
        <w:ind w:firstLine="567"/>
        <w:jc w:val="both"/>
        <w:rPr>
          <w:lang w:val="uk-UA"/>
        </w:rPr>
      </w:pPr>
      <w:r w:rsidRPr="00912F8D">
        <w:rPr>
          <w:lang w:val="uk-UA"/>
        </w:rPr>
        <w:t>Дані для виконання:</w:t>
      </w:r>
    </w:p>
    <w:p w:rsidR="00F74C12" w:rsidRPr="00210867" w:rsidRDefault="00F74C12" w:rsidP="00F74C12">
      <w:pPr>
        <w:pStyle w:val="a3"/>
        <w:ind w:firstLine="360"/>
        <w:jc w:val="both"/>
        <w:rPr>
          <w:b w:val="0"/>
        </w:rPr>
      </w:pPr>
      <w:r w:rsidRPr="00210867">
        <w:rPr>
          <w:b w:val="0"/>
        </w:rPr>
        <w:t>Загальними зборами акціонерів ПАТ "Завод "Карат" було</w:t>
      </w:r>
      <w:r>
        <w:rPr>
          <w:b w:val="0"/>
        </w:rPr>
        <w:t xml:space="preserve"> </w:t>
      </w:r>
      <w:r w:rsidRPr="00210867">
        <w:rPr>
          <w:b w:val="0"/>
        </w:rPr>
        <w:t>прийнято рішення про нарахування дивідендів за підсумками звітного</w:t>
      </w:r>
      <w:r>
        <w:rPr>
          <w:b w:val="0"/>
        </w:rPr>
        <w:t xml:space="preserve"> п</w:t>
      </w:r>
      <w:r w:rsidRPr="00210867">
        <w:rPr>
          <w:b w:val="0"/>
        </w:rPr>
        <w:t>еріоду на 50 % чистого прибутку. В обігу знаходилися всі випущені</w:t>
      </w:r>
    </w:p>
    <w:p w:rsidR="00F74C12" w:rsidRPr="00210867" w:rsidRDefault="00F74C12" w:rsidP="00F74C12">
      <w:pPr>
        <w:pStyle w:val="a3"/>
        <w:ind w:firstLine="360"/>
        <w:jc w:val="both"/>
        <w:rPr>
          <w:b w:val="0"/>
        </w:rPr>
      </w:pPr>
      <w:r w:rsidRPr="00210867">
        <w:rPr>
          <w:b w:val="0"/>
        </w:rPr>
        <w:t>товариством акції - 6560400 простих акцій номінальною вартістю 1</w:t>
      </w:r>
      <w:r>
        <w:rPr>
          <w:b w:val="0"/>
        </w:rPr>
        <w:t xml:space="preserve"> </w:t>
      </w:r>
      <w:r w:rsidRPr="00210867">
        <w:rPr>
          <w:b w:val="0"/>
        </w:rPr>
        <w:t>грн./акція;</w:t>
      </w:r>
      <w:r>
        <w:rPr>
          <w:b w:val="0"/>
        </w:rPr>
        <w:t xml:space="preserve"> </w:t>
      </w:r>
      <w:r w:rsidRPr="00210867">
        <w:rPr>
          <w:b w:val="0"/>
        </w:rPr>
        <w:t>Загальними зборами акціонерів прийнято рішення про виплату</w:t>
      </w:r>
      <w:r>
        <w:rPr>
          <w:b w:val="0"/>
        </w:rPr>
        <w:t xml:space="preserve"> </w:t>
      </w:r>
      <w:r w:rsidRPr="00210867">
        <w:rPr>
          <w:b w:val="0"/>
        </w:rPr>
        <w:t>дивідендів акціями нового випуску (реінвестування дивідендів)</w:t>
      </w:r>
      <w:r>
        <w:rPr>
          <w:b w:val="0"/>
        </w:rPr>
        <w:t xml:space="preserve"> </w:t>
      </w:r>
      <w:r w:rsidRPr="00210867">
        <w:rPr>
          <w:b w:val="0"/>
        </w:rPr>
        <w:t>наполовину від суми нарахованих дивідендів. Акції номінальною</w:t>
      </w:r>
      <w:r>
        <w:rPr>
          <w:b w:val="0"/>
        </w:rPr>
        <w:t xml:space="preserve"> </w:t>
      </w:r>
      <w:r w:rsidRPr="00210867">
        <w:rPr>
          <w:b w:val="0"/>
        </w:rPr>
        <w:t>вартістю 1 грн. реалізуються за курсовою вартістю 2 грн. за акцію.</w:t>
      </w:r>
      <w:r>
        <w:rPr>
          <w:b w:val="0"/>
        </w:rPr>
        <w:t xml:space="preserve"> </w:t>
      </w:r>
    </w:p>
    <w:p w:rsidR="004E22B4" w:rsidRPr="00F74C12" w:rsidRDefault="004E22B4">
      <w:pPr>
        <w:rPr>
          <w:lang w:val="uk-UA"/>
        </w:rPr>
      </w:pPr>
      <w:bookmarkStart w:id="0" w:name="_GoBack"/>
      <w:bookmarkEnd w:id="0"/>
    </w:p>
    <w:sectPr w:rsidR="004E22B4" w:rsidRPr="00F74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517"/>
    <w:rsid w:val="004E22B4"/>
    <w:rsid w:val="00DA1517"/>
    <w:rsid w:val="00F7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F74C12"/>
    <w:pPr>
      <w:jc w:val="center"/>
    </w:pPr>
    <w:rPr>
      <w:b/>
      <w:bCs/>
      <w:lang w:val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F74C1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F74C12"/>
    <w:pPr>
      <w:jc w:val="center"/>
    </w:pPr>
    <w:rPr>
      <w:b/>
      <w:bCs/>
      <w:lang w:val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F74C1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2163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2022-02-17T09:20:00Z</dcterms:created>
  <dcterms:modified xsi:type="dcterms:W3CDTF">2022-02-17T09:23:00Z</dcterms:modified>
</cp:coreProperties>
</file>