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A" w:rsidRPr="00D51D8D" w:rsidRDefault="00BE288A" w:rsidP="00BE288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питань</w:t>
      </w:r>
    </w:p>
    <w:p w:rsidR="00BE288A" w:rsidRPr="004B2B6E" w:rsidRDefault="00BE288A" w:rsidP="00BE288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навчальної дисципліни </w:t>
      </w:r>
      <w:r w:rsidR="00487CCC">
        <w:rPr>
          <w:bCs/>
          <w:kern w:val="36"/>
          <w:sz w:val="28"/>
          <w:szCs w:val="28"/>
          <w:u w:val="single"/>
        </w:rPr>
        <w:t>«Маркетинг</w:t>
      </w:r>
      <w:r w:rsidRPr="004B2B6E">
        <w:rPr>
          <w:bCs/>
          <w:kern w:val="36"/>
          <w:sz w:val="28"/>
          <w:szCs w:val="28"/>
          <w:u w:val="single"/>
        </w:rPr>
        <w:t>»</w:t>
      </w:r>
    </w:p>
    <w:p w:rsidR="00BE288A" w:rsidRPr="00A57399" w:rsidRDefault="00BE288A" w:rsidP="00BE288A">
      <w:pPr>
        <w:tabs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 w:rsidRPr="00A57399">
        <w:t>(назва навчальної дисципліни)</w:t>
      </w:r>
    </w:p>
    <w:p w:rsidR="00BE288A" w:rsidRDefault="00B67F7D" w:rsidP="00BE288A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спеціальністю 071 «Облік і оподаткування</w:t>
      </w:r>
      <w:r w:rsidR="00BE288A">
        <w:rPr>
          <w:sz w:val="28"/>
          <w:szCs w:val="28"/>
        </w:rPr>
        <w:t>»</w:t>
      </w:r>
    </w:p>
    <w:p w:rsidR="00BE288A" w:rsidRDefault="00BE288A" w:rsidP="00BE288A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освітньо</w:t>
      </w:r>
      <w:r w:rsidR="00487CCC">
        <w:rPr>
          <w:sz w:val="28"/>
          <w:szCs w:val="28"/>
        </w:rPr>
        <w:t>-профес</w:t>
      </w:r>
      <w:r w:rsidR="00B67F7D">
        <w:rPr>
          <w:sz w:val="28"/>
          <w:szCs w:val="28"/>
        </w:rPr>
        <w:t>ійна програма «Облік і оподаткування</w:t>
      </w:r>
      <w:bookmarkStart w:id="0" w:name="_GoBack"/>
      <w:bookmarkEnd w:id="0"/>
      <w:r>
        <w:rPr>
          <w:sz w:val="28"/>
          <w:szCs w:val="28"/>
        </w:rPr>
        <w:t>»</w:t>
      </w:r>
    </w:p>
    <w:p w:rsidR="00BE288A" w:rsidRDefault="00BE288A" w:rsidP="00BE288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освітнього </w:t>
      </w:r>
      <w:r w:rsidR="00487CCC">
        <w:rPr>
          <w:sz w:val="28"/>
          <w:szCs w:val="28"/>
        </w:rPr>
        <w:t>ступеня «бакалав</w:t>
      </w:r>
      <w:r>
        <w:rPr>
          <w:sz w:val="28"/>
          <w:szCs w:val="28"/>
        </w:rPr>
        <w:t>р»</w:t>
      </w:r>
    </w:p>
    <w:p w:rsidR="00BE288A" w:rsidRPr="00186C1F" w:rsidRDefault="00BE288A" w:rsidP="00EA6127">
      <w:pPr>
        <w:widowControl/>
        <w:rPr>
          <w:sz w:val="28"/>
          <w:szCs w:val="28"/>
          <w:lang w:eastAsia="en-US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821"/>
      </w:tblGrid>
      <w:tr w:rsidR="00BE288A" w:rsidRPr="00186C1F" w:rsidTr="00BE288A">
        <w:trPr>
          <w:trHeight w:val="306"/>
        </w:trPr>
        <w:tc>
          <w:tcPr>
            <w:tcW w:w="706" w:type="dxa"/>
            <w:vAlign w:val="center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№</w:t>
            </w:r>
          </w:p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821" w:type="dxa"/>
            <w:vAlign w:val="center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Текст завдання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Що таке маркетинг?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605"/>
                <w:tab w:val="left" w:pos="1276"/>
              </w:tabs>
              <w:rPr>
                <w:color w:val="000000"/>
                <w:spacing w:val="-1"/>
                <w:sz w:val="28"/>
                <w:szCs w:val="28"/>
              </w:rPr>
            </w:pPr>
            <w:r w:rsidRPr="00124CE2">
              <w:rPr>
                <w:color w:val="000000"/>
                <w:spacing w:val="-1"/>
                <w:sz w:val="28"/>
                <w:szCs w:val="28"/>
              </w:rPr>
              <w:t>Яку систему охоплює маркетинг 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05"/>
                <w:tab w:val="left" w:pos="1276"/>
              </w:tabs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Маркетинг починається з: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05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3"/>
                <w:sz w:val="28"/>
                <w:szCs w:val="28"/>
              </w:rPr>
              <w:t>Три фактори, які складають основу концепції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124CE2">
              <w:rPr>
                <w:color w:val="000000"/>
                <w:spacing w:val="-3"/>
                <w:sz w:val="28"/>
                <w:szCs w:val="28"/>
              </w:rPr>
              <w:t>соціально-етич</w:t>
            </w:r>
            <w:r w:rsidRPr="00124CE2">
              <w:rPr>
                <w:color w:val="000000"/>
                <w:spacing w:val="-1"/>
                <w:sz w:val="28"/>
                <w:szCs w:val="28"/>
              </w:rPr>
              <w:t>ного маркетингу: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05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Що таке попит?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Що таке пропозиція?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05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Що таке внутрішній маркетинг?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bookmarkStart w:id="1" w:name="_Hlk55300478"/>
            <w:r w:rsidRPr="00186C1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25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Який маркетинг називається міжнародним?</w:t>
            </w:r>
          </w:p>
        </w:tc>
      </w:tr>
      <w:bookmarkEnd w:id="1"/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25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Стимулюючий маркетинг забезпечує: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3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Конверсійний маркетинг забезпечує: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Який маркетинг називається розвиваючим?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 xml:space="preserve">Що таке </w:t>
            </w:r>
            <w:proofErr w:type="spellStart"/>
            <w:r w:rsidRPr="00124CE2">
              <w:rPr>
                <w:color w:val="000000"/>
                <w:spacing w:val="1"/>
                <w:sz w:val="28"/>
                <w:szCs w:val="28"/>
              </w:rPr>
              <w:t>ремаркетинг</w:t>
            </w:r>
            <w:proofErr w:type="spellEnd"/>
            <w:r w:rsidRPr="00124CE2">
              <w:rPr>
                <w:color w:val="000000"/>
                <w:spacing w:val="1"/>
                <w:sz w:val="28"/>
                <w:szCs w:val="28"/>
              </w:rPr>
              <w:t>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310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124CE2">
              <w:rPr>
                <w:color w:val="000000"/>
                <w:sz w:val="28"/>
                <w:szCs w:val="28"/>
              </w:rPr>
              <w:t>Синхромаркетинг</w:t>
            </w:r>
            <w:proofErr w:type="spellEnd"/>
            <w:r w:rsidRPr="00124CE2">
              <w:rPr>
                <w:color w:val="000000"/>
                <w:sz w:val="28"/>
                <w:szCs w:val="28"/>
              </w:rPr>
              <w:t xml:space="preserve"> забезпечує: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3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Підтримуючий маркетинг означає: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Що таке демаркетинг?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715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Протидіючий маркетинг – це: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24CE2">
              <w:rPr>
                <w:sz w:val="28"/>
                <w:szCs w:val="28"/>
              </w:rPr>
              <w:t>Мета маркетингу: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5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2"/>
                <w:sz w:val="28"/>
                <w:szCs w:val="28"/>
              </w:rPr>
              <w:t>Умови маркетингу: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5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Пріоритети маркетингу: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821" w:type="dxa"/>
          </w:tcPr>
          <w:p w:rsidR="00BE288A" w:rsidRPr="00186C1F" w:rsidRDefault="00BE288A" w:rsidP="00EA6127">
            <w:pPr>
              <w:pStyle w:val="a5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Принципи маркетингу: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1276"/>
              </w:tabs>
              <w:rPr>
                <w:sz w:val="28"/>
                <w:szCs w:val="28"/>
              </w:rPr>
            </w:pPr>
            <w:r w:rsidRPr="00124CE2">
              <w:rPr>
                <w:color w:val="000000"/>
                <w:spacing w:val="9"/>
                <w:sz w:val="28"/>
                <w:szCs w:val="28"/>
              </w:rPr>
              <w:t>Що таке ринок?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14"/>
                <w:tab w:val="left" w:pos="1276"/>
              </w:tabs>
              <w:rPr>
                <w:sz w:val="28"/>
                <w:szCs w:val="28"/>
              </w:rPr>
            </w:pPr>
            <w:r w:rsidRPr="00124CE2">
              <w:rPr>
                <w:color w:val="000000"/>
                <w:spacing w:val="3"/>
                <w:sz w:val="28"/>
                <w:szCs w:val="28"/>
              </w:rPr>
              <w:t>Ринок продавця – це ринок, на якому: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14"/>
                <w:tab w:val="left" w:pos="1276"/>
              </w:tabs>
              <w:rPr>
                <w:sz w:val="28"/>
                <w:szCs w:val="28"/>
              </w:rPr>
            </w:pPr>
            <w:r w:rsidRPr="00124CE2">
              <w:rPr>
                <w:color w:val="000000"/>
                <w:spacing w:val="7"/>
                <w:sz w:val="28"/>
                <w:szCs w:val="28"/>
              </w:rPr>
              <w:t>Ринок покупця – це ринок, на якому: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2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Споживчий ринок формується з: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2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1"/>
                <w:sz w:val="28"/>
                <w:szCs w:val="28"/>
              </w:rPr>
              <w:t>Ринок організацій-споживачів формується з: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2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Кон’юнктура ринку – це: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2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4"/>
                <w:sz w:val="28"/>
                <w:szCs w:val="28"/>
              </w:rPr>
              <w:t>Фактори, які впливають на купівельну поведінку організації-</w:t>
            </w:r>
            <w:r w:rsidRPr="00124CE2">
              <w:rPr>
                <w:color w:val="000000"/>
                <w:spacing w:val="-2"/>
                <w:sz w:val="28"/>
                <w:szCs w:val="28"/>
              </w:rPr>
              <w:t>споживача: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2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1"/>
                <w:sz w:val="28"/>
                <w:szCs w:val="28"/>
              </w:rPr>
              <w:t>Фактори впливу на індивідуального покупця, які підприєм</w:t>
            </w:r>
            <w:r w:rsidRPr="00124CE2">
              <w:rPr>
                <w:color w:val="000000"/>
                <w:sz w:val="28"/>
                <w:szCs w:val="28"/>
              </w:rPr>
              <w:t>ство може контролювати: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2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Ключові фактори успіху – це: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821" w:type="dxa"/>
          </w:tcPr>
          <w:p w:rsidR="00BE288A" w:rsidRPr="002C6AFC" w:rsidRDefault="00BE288A" w:rsidP="002C6AFC">
            <w:pPr>
              <w:shd w:val="clear" w:color="auto" w:fill="FFFFFF"/>
              <w:tabs>
                <w:tab w:val="left" w:pos="3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z w:val="28"/>
                <w:szCs w:val="28"/>
              </w:rPr>
              <w:t>Придбання підприємством комп</w:t>
            </w:r>
            <w:r w:rsidRPr="00124CE2">
              <w:rPr>
                <w:color w:val="000000"/>
                <w:spacing w:val="1"/>
                <w:sz w:val="28"/>
                <w:szCs w:val="28"/>
              </w:rPr>
              <w:t>’</w:t>
            </w:r>
            <w:r w:rsidRPr="00124CE2">
              <w:rPr>
                <w:color w:val="000000"/>
                <w:sz w:val="28"/>
                <w:szCs w:val="28"/>
              </w:rPr>
              <w:t>ютерної мережі для удос</w:t>
            </w:r>
            <w:r w:rsidRPr="00124CE2">
              <w:rPr>
                <w:color w:val="000000"/>
                <w:spacing w:val="-4"/>
                <w:sz w:val="28"/>
                <w:szCs w:val="28"/>
              </w:rPr>
              <w:t xml:space="preserve">коналення подальшої діяльності можна віднести до такого виду </w:t>
            </w:r>
            <w:r w:rsidRPr="00124CE2">
              <w:rPr>
                <w:color w:val="000000"/>
                <w:spacing w:val="-1"/>
                <w:sz w:val="28"/>
                <w:szCs w:val="28"/>
              </w:rPr>
              <w:t>купівельної поведінки: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3"/>
                <w:tab w:val="left" w:pos="1276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124CE2">
              <w:rPr>
                <w:color w:val="000000"/>
                <w:spacing w:val="-2"/>
                <w:sz w:val="28"/>
                <w:szCs w:val="28"/>
              </w:rPr>
              <w:t>Раціональними мотивами купівельної поведінки можна вва</w:t>
            </w:r>
            <w:r w:rsidRPr="00124CE2">
              <w:rPr>
                <w:color w:val="000000"/>
                <w:spacing w:val="1"/>
                <w:sz w:val="28"/>
                <w:szCs w:val="28"/>
              </w:rPr>
              <w:t>жати такі: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70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Конкурентний ринковий механізм – це спосіб: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val="en-US" w:eastAsia="en-US"/>
              </w:rPr>
              <w:t>33</w:t>
            </w:r>
            <w:r w:rsidRPr="00186C1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1"/>
                <w:sz w:val="28"/>
                <w:szCs w:val="28"/>
              </w:rPr>
              <w:t xml:space="preserve">Роль держави у вирішенні проблеми «для кого виробляти» </w:t>
            </w:r>
            <w:r w:rsidRPr="00124CE2">
              <w:rPr>
                <w:color w:val="000000"/>
                <w:spacing w:val="1"/>
                <w:sz w:val="28"/>
                <w:szCs w:val="28"/>
              </w:rPr>
              <w:t>значна, якщо вона: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821" w:type="dxa"/>
          </w:tcPr>
          <w:p w:rsidR="00BE288A" w:rsidRPr="00186C1F" w:rsidRDefault="00BE288A" w:rsidP="00950B24">
            <w:pPr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-1"/>
                <w:sz w:val="28"/>
                <w:szCs w:val="28"/>
              </w:rPr>
              <w:t>Яка з названих характеристик не має відношення до ринко</w:t>
            </w:r>
            <w:r w:rsidRPr="00124CE2">
              <w:rPr>
                <w:color w:val="000000"/>
                <w:spacing w:val="1"/>
                <w:sz w:val="28"/>
                <w:szCs w:val="28"/>
              </w:rPr>
              <w:t>вої економіки?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24CE2">
              <w:rPr>
                <w:color w:val="000000"/>
                <w:spacing w:val="1"/>
                <w:sz w:val="28"/>
                <w:szCs w:val="28"/>
              </w:rPr>
              <w:t>Чиїм інтересам відповідає максимізація прибутку?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821" w:type="dxa"/>
          </w:tcPr>
          <w:p w:rsidR="00BE288A" w:rsidRPr="00186C1F" w:rsidRDefault="00BE288A" w:rsidP="00950B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змішаній економіці роль держави: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Які два типи ринків включені до моделі круговороту?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713"/>
                <w:tab w:val="left" w:pos="1276"/>
              </w:tabs>
              <w:jc w:val="both"/>
              <w:rPr>
                <w:spacing w:val="-8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Яка з цих характеристик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протирічить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поняттю «конкурентний ринок»?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tabs>
                <w:tab w:val="left" w:pos="1276"/>
              </w:tabs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Фірма «Альфа» виробляє і продає один вид морозива за од</w:t>
            </w:r>
            <w:r>
              <w:rPr>
                <w:color w:val="000000"/>
                <w:sz w:val="28"/>
                <w:szCs w:val="28"/>
              </w:rPr>
              <w:t>нією ціною. У своїй діяльності фірма орієнтується на: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Стратегію масового маркетингу при виході на цільовий ри</w:t>
            </w:r>
            <w:r>
              <w:rPr>
                <w:color w:val="000000"/>
                <w:sz w:val="28"/>
                <w:szCs w:val="28"/>
              </w:rPr>
              <w:t>нок недоцільно використовувати, якщо: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Яку організаційну структуру управління маркетингом Ви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обрали б для підприємства, що орієнтується на роботу в різних </w:t>
            </w:r>
            <w:r>
              <w:rPr>
                <w:color w:val="000000"/>
                <w:sz w:val="28"/>
                <w:szCs w:val="28"/>
              </w:rPr>
              <w:t xml:space="preserve">ринкових сегментах, споживачі яких суттєво відрізняються за </w:t>
            </w:r>
            <w:r>
              <w:rPr>
                <w:color w:val="000000"/>
                <w:spacing w:val="1"/>
                <w:sz w:val="28"/>
                <w:szCs w:val="28"/>
              </w:rPr>
              <w:t>смаком та купівельною поведінкою?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Основними недоліками функціонально-товарної організації маркетингу вважають: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Яку з наведених організаційних структур маркетингу реалі</w:t>
            </w:r>
            <w:r>
              <w:rPr>
                <w:color w:val="000000"/>
                <w:spacing w:val="1"/>
                <w:sz w:val="28"/>
                <w:szCs w:val="28"/>
              </w:rPr>
              <w:t>зують у матричній формі?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581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Функціональна організація служби маркетингу передбачає: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Регіональна організація служби маркетингу передбачає: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Товарна організація служби маркетингу передбачає: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Ринкова організація служби маркетингу дає можливість: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Товарно-ринкова організація служби маркетингу передбачає: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426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Основний недолік функціональної організації служби марке</w:t>
            </w:r>
            <w:r>
              <w:rPr>
                <w:color w:val="000000"/>
                <w:spacing w:val="-1"/>
                <w:sz w:val="28"/>
                <w:szCs w:val="28"/>
              </w:rPr>
              <w:t>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358"/>
                <w:tab w:val="left" w:pos="426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Основний недолік товарної організації служби маркетингу: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таке маркетингові дослідження?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214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Процес маркетингових досліджень розпочинається з: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Первинною називають інформацію: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Вторинною називають інформацію: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Закритим називають опитування: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Відкритим називають опитування: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До основних методів збору первинних даних відносять: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Спостереженням називають: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Імітацією називають: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маркетингових досліджень включає такі операції: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глобальних маркетингових стратегій належать: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Різновидами стратегії диверсифікаційного росту 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tabs>
                <w:tab w:val="left" w:pos="-228"/>
                <w:tab w:val="left" w:pos="1276"/>
              </w:tabs>
              <w:jc w:val="both"/>
              <w:rPr>
                <w:color w:val="000000"/>
                <w:spacing w:val="-4"/>
                <w:sz w:val="28"/>
                <w:szCs w:val="28"/>
                <w:lang w:eastAsia="uk-UA"/>
              </w:rPr>
            </w:pPr>
            <w:r>
              <w:rPr>
                <w:spacing w:val="-10"/>
                <w:sz w:val="28"/>
                <w:szCs w:val="28"/>
              </w:rPr>
              <w:t xml:space="preserve">В залежності від економічного стану фірми та його маркетингових </w:t>
            </w:r>
            <w:r>
              <w:rPr>
                <w:color w:val="000000"/>
                <w:spacing w:val="-4"/>
                <w:sz w:val="28"/>
                <w:szCs w:val="28"/>
              </w:rPr>
              <w:t>спрямувань виділяють три види базових маркетингових стратегій: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tabs>
                <w:tab w:val="left" w:pos="-228"/>
                <w:tab w:val="left" w:pos="1276"/>
              </w:tabs>
              <w:jc w:val="both"/>
              <w:rPr>
                <w:color w:val="000000"/>
                <w:spacing w:val="-3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Різновидами стратегії інтенсивного росту 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228"/>
                <w:tab w:val="left" w:pos="1276"/>
              </w:tabs>
              <w:jc w:val="both"/>
              <w:rPr>
                <w:color w:val="000000"/>
                <w:spacing w:val="-3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Якщо ТНК «Форд» виробляє автомобілі на будь-який смак і для будь-</w:t>
            </w: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яких цілей, то на яку стратегію вона орієнтується?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66.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228"/>
                <w:tab w:val="left" w:pos="1276"/>
              </w:tabs>
              <w:jc w:val="both"/>
              <w:rPr>
                <w:spacing w:val="-4"/>
                <w:sz w:val="28"/>
                <w:szCs w:val="28"/>
                <w:lang w:eastAsia="uk-UA"/>
              </w:rPr>
            </w:pPr>
            <w:r>
              <w:rPr>
                <w:spacing w:val="-4"/>
                <w:sz w:val="28"/>
                <w:szCs w:val="28"/>
              </w:rPr>
              <w:t>Сутність якої стратегії полягає в адаптації існуючих товарів підприємства до нових ринків збуту: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Сутність якої стратегії полягає у модифікації товару фірми або його якісних параметрів?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63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У випадку проведення концентрованої оборони можливі такі </w:t>
            </w:r>
            <w:r>
              <w:rPr>
                <w:color w:val="000000"/>
                <w:spacing w:val="1"/>
                <w:sz w:val="28"/>
                <w:szCs w:val="28"/>
              </w:rPr>
              <w:t>стратегічні напрямки: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228"/>
                <w:tab w:val="left" w:pos="1276"/>
              </w:tabs>
              <w:jc w:val="both"/>
              <w:rPr>
                <w:color w:val="000000"/>
                <w:spacing w:val="-3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Компанія «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Nіkе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>» виробляє спортивне взуття для баскетболу,</w:t>
            </w:r>
            <w:r>
              <w:rPr>
                <w:color w:val="000000"/>
                <w:spacing w:val="-3"/>
                <w:sz w:val="28"/>
                <w:szCs w:val="28"/>
              </w:rPr>
              <w:br/>
              <w:t>тенісу, бігу і продовжує поглиблювати спеціалізацію. Яку із стратегій вона застосовує?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val="en-US" w:eastAsia="en-US"/>
              </w:rPr>
              <w:t>70</w:t>
            </w:r>
            <w:r w:rsidRPr="00186C1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228"/>
                <w:tab w:val="left" w:pos="1276"/>
              </w:tabs>
              <w:jc w:val="both"/>
              <w:rPr>
                <w:color w:val="000000"/>
                <w:spacing w:val="-4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До якої із стратегій відноситься вислів П.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Друкера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: «Бажання задовольнити потреби усіх споживачів закінчується тим, що ніхто не буде задоволеним»?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1276"/>
              </w:tabs>
              <w:jc w:val="both"/>
              <w:rPr>
                <w:spacing w:val="-4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Попит – це: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Яким чином попит пов’язаний з потребами?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 товарів повсякденного попиту відносять ті, які: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Як перекладається з англійської термін «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demand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»?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pStyle w:val="Normal1"/>
              <w:shd w:val="clear" w:color="auto" w:fill="FFFFFF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Скорочення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пропозиції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товару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веде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збільшення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41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Коефіцієнт цінової еластичності попиту дорівнює: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Зміни в попиті виявляються через: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34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Факторами зміни попиту 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708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Очікування майбутньої зміни цін: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-174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Зміни цін на природний газ здатні змінити попит на: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Прикладом еластичного попиту можуть слугувати попит на: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366"/>
                <w:tab w:val="left" w:pos="1276"/>
              </w:tabs>
              <w:jc w:val="both"/>
              <w:rPr>
                <w:color w:val="000000"/>
                <w:spacing w:val="-5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До товарів повсякденного попиту відносять ті, які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-366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Елімінування – це: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Випуск окремого товару в упакуваннях різної ємності та різно</w:t>
            </w:r>
            <w:r>
              <w:rPr>
                <w:color w:val="000000"/>
                <w:sz w:val="28"/>
                <w:szCs w:val="28"/>
              </w:rPr>
              <w:t>го виду характеризується: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Товар в реальному виконанні має такі характеристики: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366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Найнижчі ціни на продукцію характерні для такого етапу жит</w:t>
            </w:r>
            <w:r>
              <w:rPr>
                <w:color w:val="000000"/>
                <w:sz w:val="28"/>
                <w:szCs w:val="28"/>
              </w:rPr>
              <w:t>тєвого циклу товару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366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Класичний вид життєвого циклу товару: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366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Сервіс – це: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643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Яка з названих стадій життєвого циклу товару найбільш ризикована і дорога?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Позиціонування товару на ринку необхідно: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«мозкової атаки» використовується при: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684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Конкурентоспроможність товару – це</w:t>
            </w:r>
            <w:r>
              <w:rPr>
                <w:color w:val="000000"/>
                <w:spacing w:val="-1"/>
                <w:sz w:val="28"/>
                <w:szCs w:val="28"/>
              </w:rPr>
              <w:t>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Використання товарних марок дозволяє споживачам: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Зміна розміру і якості упаковки залежить від того: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Як засіб додаткового рекламування товару використовують: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Використання упаковки може призвести до таких негатив</w:t>
            </w:r>
            <w:r>
              <w:rPr>
                <w:color w:val="000000"/>
                <w:spacing w:val="-1"/>
                <w:sz w:val="28"/>
                <w:szCs w:val="28"/>
              </w:rPr>
              <w:t>них наслідків: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Метою сервісного обслуговування є: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98.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Як залежить обсяг продажу від рівня цін при високій еластичності попиту?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8821" w:type="dxa"/>
          </w:tcPr>
          <w:p w:rsidR="00BE288A" w:rsidRPr="00BD6689" w:rsidRDefault="00BE288A" w:rsidP="00BD6689">
            <w:pPr>
              <w:shd w:val="clear" w:color="auto" w:fill="FFFFFF"/>
              <w:tabs>
                <w:tab w:val="left" w:pos="605"/>
                <w:tab w:val="left" w:pos="1276"/>
              </w:tabs>
              <w:jc w:val="both"/>
              <w:rPr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Що формує верхню межу «можливої ціни» на товар?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605"/>
                <w:tab w:val="left" w:pos="1276"/>
              </w:tabs>
              <w:jc w:val="both"/>
              <w:rPr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Що формує нижню межу «можливої ціни» на товар?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При еластичному попиті доцільно використовувати: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-228"/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При нееластичному попиті виграшною буде стратегія: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Якщо енергетична компанія встановлює диференційовані </w:t>
            </w:r>
            <w:r>
              <w:rPr>
                <w:color w:val="000000"/>
                <w:spacing w:val="2"/>
                <w:sz w:val="28"/>
                <w:szCs w:val="28"/>
              </w:rPr>
              <w:t>ціни на електроенергію для різних годин доби, вона викорис</w:t>
            </w:r>
            <w:r>
              <w:rPr>
                <w:color w:val="000000"/>
                <w:spacing w:val="1"/>
                <w:sz w:val="28"/>
                <w:szCs w:val="28"/>
              </w:rPr>
              <w:t>товує таку цінову стратегію: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Метод встановлення ціни на основі рівня поточних цін належить до: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Бонусні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знижки надають: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8821" w:type="dxa"/>
          </w:tcPr>
          <w:p w:rsidR="00BE288A" w:rsidRPr="00BD6689" w:rsidRDefault="00BE288A" w:rsidP="00BD6689">
            <w:pPr>
              <w:shd w:val="clear" w:color="auto" w:fill="FFFFFF"/>
              <w:tabs>
                <w:tab w:val="left" w:pos="240"/>
                <w:tab w:val="left" w:pos="1276"/>
              </w:tabs>
              <w:jc w:val="both"/>
              <w:rPr>
                <w:spacing w:val="-4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Якщо для товару «А» еластичність попиту по ціні дорівнює 4, для товару «Б»– 7, для товару «В» – 10, то збут якого товару буде більш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чутливіший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до зміни ціни?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Під впливом нецінових факторів відбувається: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Так звані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pacing w:val="-1"/>
                <w:sz w:val="28"/>
                <w:szCs w:val="28"/>
              </w:rPr>
              <w:t>цінові лінії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використовують, коли: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8821" w:type="dxa"/>
          </w:tcPr>
          <w:p w:rsidR="00BE288A" w:rsidRPr="00BE288A" w:rsidRDefault="00BE288A" w:rsidP="00BE288A">
            <w:pPr>
              <w:shd w:val="clear" w:color="auto" w:fill="FFFFFF"/>
              <w:tabs>
                <w:tab w:val="left" w:pos="283"/>
                <w:tab w:val="left" w:pos="1276"/>
              </w:tabs>
              <w:jc w:val="both"/>
              <w:rPr>
                <w:spacing w:val="-8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Якщо вода в кіоску коштує 5 грн., а точнісінько така ж вода поруч у кафе – 5 грн. 30 коп., як називається таке явище: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8821" w:type="dxa"/>
          </w:tcPr>
          <w:p w:rsidR="00BE288A" w:rsidRPr="00186C1F" w:rsidRDefault="00BE288A" w:rsidP="00633D5F">
            <w:pPr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Фірма «Дюпон», яка першою стала випускати целофан, встановила на нього саму високу ціну, яку тільки можливо запро</w:t>
            </w:r>
            <w:r>
              <w:rPr>
                <w:color w:val="000000"/>
                <w:spacing w:val="1"/>
                <w:sz w:val="28"/>
                <w:szCs w:val="28"/>
              </w:rPr>
              <w:t>сити. Яка із стратегій була використана фірмою?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8821" w:type="dxa"/>
          </w:tcPr>
          <w:p w:rsidR="00BE288A" w:rsidRPr="00633D5F" w:rsidRDefault="00BE288A" w:rsidP="00633D5F">
            <w:pPr>
              <w:shd w:val="clear" w:color="auto" w:fill="FFFFFF"/>
              <w:tabs>
                <w:tab w:val="left" w:pos="710"/>
                <w:tab w:val="left" w:pos="1276"/>
              </w:tabs>
              <w:jc w:val="both"/>
              <w:rPr>
                <w:spacing w:val="-4"/>
                <w:sz w:val="28"/>
                <w:szCs w:val="28"/>
                <w:lang w:eastAsia="uk-U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Яка із стратегій передбачає зміцнення довіри споживачів і робить можливим продаж за каталогами, посилкову торгівлю?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Підприємство виходить на ринок з великою партією товару, </w:t>
            </w:r>
            <w:r>
              <w:rPr>
                <w:color w:val="000000"/>
                <w:spacing w:val="-4"/>
                <w:sz w:val="28"/>
                <w:szCs w:val="28"/>
              </w:rPr>
              <w:t>який збуває за низькою ціною. Яку із стратегій використовує підприємство?</w:t>
            </w:r>
            <w:r w:rsidRPr="00186C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Метод ціноутворення, що широко використовується насам</w:t>
            </w:r>
            <w:r>
              <w:rPr>
                <w:color w:val="000000"/>
                <w:sz w:val="28"/>
                <w:szCs w:val="28"/>
              </w:rPr>
              <w:t>перед при виконанні державних замовлень:</w:t>
            </w:r>
            <w:r w:rsidRPr="00186C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Чашка кави зі шматочком пирога обходиться споживачу у</w:t>
            </w:r>
            <w:r>
              <w:rPr>
                <w:color w:val="000000"/>
                <w:spacing w:val="1"/>
                <w:sz w:val="28"/>
                <w:szCs w:val="28"/>
              </w:rPr>
              <w:br/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студентській їдальні 4,5 грн., у кафе – 6,0 грн., у ресторані – 9,0 грн. З проявом якого методу ціноутворення зустрічаємось у цій </w:t>
            </w:r>
            <w:r>
              <w:rPr>
                <w:color w:val="000000"/>
                <w:sz w:val="28"/>
                <w:szCs w:val="28"/>
              </w:rPr>
              <w:t>ситуації?</w:t>
            </w:r>
            <w:r w:rsidRPr="00186C1F">
              <w:rPr>
                <w:sz w:val="28"/>
                <w:szCs w:val="28"/>
              </w:rPr>
              <w:t xml:space="preserve"> 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0"/>
                <w:tab w:val="left" w:pos="1276"/>
              </w:tabs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Метод ціноутворення, що поширений при спорудженні ве</w:t>
            </w:r>
            <w:r>
              <w:rPr>
                <w:color w:val="000000"/>
                <w:spacing w:val="2"/>
                <w:sz w:val="28"/>
                <w:szCs w:val="28"/>
              </w:rPr>
              <w:t>ликих об’єктів, постачанні машин і обладнання: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8821" w:type="dxa"/>
          </w:tcPr>
          <w:p w:rsidR="00BE288A" w:rsidRPr="00186C1F" w:rsidRDefault="00BE288A" w:rsidP="00BE288A">
            <w:pPr>
              <w:shd w:val="clear" w:color="auto" w:fill="FFFFFF"/>
              <w:tabs>
                <w:tab w:val="left" w:pos="710"/>
                <w:tab w:val="left" w:pos="1276"/>
              </w:tabs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Знижки, які виробники надають службам товароруху, зайнятим зберіганням і продажем товарів називаються: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Канал збуту – це:</w:t>
            </w:r>
            <w:r w:rsidRPr="00186C1F">
              <w:rPr>
                <w:sz w:val="28"/>
                <w:szCs w:val="28"/>
              </w:rPr>
              <w:t xml:space="preserve"> 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Стимулювання збуту – це:</w:t>
            </w:r>
            <w:r w:rsidRPr="00186C1F">
              <w:rPr>
                <w:sz w:val="28"/>
                <w:szCs w:val="28"/>
              </w:rPr>
              <w:t xml:space="preserve"> 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Непрямий метод збуту передбачає:</w:t>
            </w:r>
            <w:r w:rsidRPr="00186C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88A" w:rsidRPr="00186C1F" w:rsidTr="00BE288A">
        <w:trPr>
          <w:trHeight w:val="306"/>
        </w:trPr>
        <w:tc>
          <w:tcPr>
            <w:tcW w:w="706" w:type="dxa"/>
          </w:tcPr>
          <w:p w:rsidR="00BE288A" w:rsidRPr="00186C1F" w:rsidRDefault="00BE288A" w:rsidP="0026683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8821" w:type="dxa"/>
          </w:tcPr>
          <w:p w:rsidR="00BE288A" w:rsidRPr="00186C1F" w:rsidRDefault="00BE288A" w:rsidP="0026683D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Прямий метод збуту найчастіше використовують:</w:t>
            </w:r>
          </w:p>
        </w:tc>
      </w:tr>
    </w:tbl>
    <w:p w:rsidR="00092A9B" w:rsidRPr="009340F1" w:rsidRDefault="00092A9B" w:rsidP="00EA6127">
      <w:pPr>
        <w:widowControl/>
        <w:rPr>
          <w:rFonts w:ascii="Calibri" w:hAnsi="Calibri"/>
          <w:sz w:val="22"/>
          <w:szCs w:val="22"/>
          <w:lang w:eastAsia="en-US"/>
        </w:rPr>
      </w:pPr>
    </w:p>
    <w:sectPr w:rsidR="00092A9B" w:rsidRPr="009340F1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5F" w:rsidRDefault="00887C5F" w:rsidP="0036398D">
      <w:r>
        <w:separator/>
      </w:r>
    </w:p>
  </w:endnote>
  <w:endnote w:type="continuationSeparator" w:id="0">
    <w:p w:rsidR="00887C5F" w:rsidRDefault="00887C5F" w:rsidP="003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5F" w:rsidRDefault="00887C5F" w:rsidP="0036398D">
      <w:r>
        <w:separator/>
      </w:r>
    </w:p>
  </w:footnote>
  <w:footnote w:type="continuationSeparator" w:id="0">
    <w:p w:rsidR="00887C5F" w:rsidRDefault="00887C5F" w:rsidP="0036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03A91"/>
    <w:rsid w:val="0001095A"/>
    <w:rsid w:val="00011354"/>
    <w:rsid w:val="00013BE0"/>
    <w:rsid w:val="00013EA4"/>
    <w:rsid w:val="0002294F"/>
    <w:rsid w:val="0002299B"/>
    <w:rsid w:val="000272F7"/>
    <w:rsid w:val="00027BA8"/>
    <w:rsid w:val="000309AB"/>
    <w:rsid w:val="00031122"/>
    <w:rsid w:val="000417E9"/>
    <w:rsid w:val="00042B65"/>
    <w:rsid w:val="00045596"/>
    <w:rsid w:val="00046A75"/>
    <w:rsid w:val="000504FE"/>
    <w:rsid w:val="00051AF0"/>
    <w:rsid w:val="00055786"/>
    <w:rsid w:val="00060427"/>
    <w:rsid w:val="00062BFD"/>
    <w:rsid w:val="00073FC8"/>
    <w:rsid w:val="00074507"/>
    <w:rsid w:val="000819D0"/>
    <w:rsid w:val="00085956"/>
    <w:rsid w:val="00090734"/>
    <w:rsid w:val="00092A9B"/>
    <w:rsid w:val="00095ABA"/>
    <w:rsid w:val="000A3FDD"/>
    <w:rsid w:val="000B3BBC"/>
    <w:rsid w:val="000B4AE9"/>
    <w:rsid w:val="000B4B80"/>
    <w:rsid w:val="000B56BB"/>
    <w:rsid w:val="000B6D61"/>
    <w:rsid w:val="000C3833"/>
    <w:rsid w:val="000C3E82"/>
    <w:rsid w:val="000C76B3"/>
    <w:rsid w:val="000D14E1"/>
    <w:rsid w:val="000E0945"/>
    <w:rsid w:val="000E2677"/>
    <w:rsid w:val="000E2F9B"/>
    <w:rsid w:val="000F595B"/>
    <w:rsid w:val="000F710F"/>
    <w:rsid w:val="00100A0F"/>
    <w:rsid w:val="00100E79"/>
    <w:rsid w:val="00110398"/>
    <w:rsid w:val="00110470"/>
    <w:rsid w:val="001108FE"/>
    <w:rsid w:val="00111EB3"/>
    <w:rsid w:val="00121137"/>
    <w:rsid w:val="00122295"/>
    <w:rsid w:val="00122687"/>
    <w:rsid w:val="0012788F"/>
    <w:rsid w:val="001369A5"/>
    <w:rsid w:val="00152C79"/>
    <w:rsid w:val="00166DD9"/>
    <w:rsid w:val="00186C1F"/>
    <w:rsid w:val="00193CF7"/>
    <w:rsid w:val="001A7C7D"/>
    <w:rsid w:val="001B2428"/>
    <w:rsid w:val="001B2480"/>
    <w:rsid w:val="001D10F5"/>
    <w:rsid w:val="001D2224"/>
    <w:rsid w:val="001D4AD7"/>
    <w:rsid w:val="001F63CF"/>
    <w:rsid w:val="00211E6C"/>
    <w:rsid w:val="002200AA"/>
    <w:rsid w:val="00231DB6"/>
    <w:rsid w:val="002329A3"/>
    <w:rsid w:val="002400FE"/>
    <w:rsid w:val="0024143A"/>
    <w:rsid w:val="00242800"/>
    <w:rsid w:val="00245D18"/>
    <w:rsid w:val="00251A3B"/>
    <w:rsid w:val="002551A4"/>
    <w:rsid w:val="002578C5"/>
    <w:rsid w:val="002641C0"/>
    <w:rsid w:val="002654FC"/>
    <w:rsid w:val="0026683D"/>
    <w:rsid w:val="0026688B"/>
    <w:rsid w:val="00270EDF"/>
    <w:rsid w:val="00273D4A"/>
    <w:rsid w:val="00273D55"/>
    <w:rsid w:val="0028507A"/>
    <w:rsid w:val="00287A12"/>
    <w:rsid w:val="00291A76"/>
    <w:rsid w:val="0029375B"/>
    <w:rsid w:val="00293AC3"/>
    <w:rsid w:val="002944F3"/>
    <w:rsid w:val="002A2FC5"/>
    <w:rsid w:val="002A61E9"/>
    <w:rsid w:val="002B5919"/>
    <w:rsid w:val="002C3709"/>
    <w:rsid w:val="002C6AFC"/>
    <w:rsid w:val="002D2439"/>
    <w:rsid w:val="002D6CBA"/>
    <w:rsid w:val="002D7272"/>
    <w:rsid w:val="002D7B1E"/>
    <w:rsid w:val="002E3F3D"/>
    <w:rsid w:val="002E49D9"/>
    <w:rsid w:val="002F2619"/>
    <w:rsid w:val="0030478C"/>
    <w:rsid w:val="00307A0F"/>
    <w:rsid w:val="0031036B"/>
    <w:rsid w:val="0031300B"/>
    <w:rsid w:val="0032000F"/>
    <w:rsid w:val="0032155B"/>
    <w:rsid w:val="0035382A"/>
    <w:rsid w:val="00360000"/>
    <w:rsid w:val="003605B7"/>
    <w:rsid w:val="00360F55"/>
    <w:rsid w:val="0036398D"/>
    <w:rsid w:val="00370DA3"/>
    <w:rsid w:val="00371496"/>
    <w:rsid w:val="00371710"/>
    <w:rsid w:val="00381591"/>
    <w:rsid w:val="0038173B"/>
    <w:rsid w:val="00381792"/>
    <w:rsid w:val="00383800"/>
    <w:rsid w:val="00383921"/>
    <w:rsid w:val="00390E99"/>
    <w:rsid w:val="00392B79"/>
    <w:rsid w:val="003A6808"/>
    <w:rsid w:val="003A7378"/>
    <w:rsid w:val="003B6E59"/>
    <w:rsid w:val="003C7180"/>
    <w:rsid w:val="003D63CC"/>
    <w:rsid w:val="003D7289"/>
    <w:rsid w:val="003F3E39"/>
    <w:rsid w:val="003F6CE1"/>
    <w:rsid w:val="003F6FC5"/>
    <w:rsid w:val="00403CB5"/>
    <w:rsid w:val="004042F5"/>
    <w:rsid w:val="0041176A"/>
    <w:rsid w:val="00434395"/>
    <w:rsid w:val="00437558"/>
    <w:rsid w:val="00440994"/>
    <w:rsid w:val="00447905"/>
    <w:rsid w:val="00447A52"/>
    <w:rsid w:val="00454C5C"/>
    <w:rsid w:val="00466F42"/>
    <w:rsid w:val="004757EC"/>
    <w:rsid w:val="00477BDC"/>
    <w:rsid w:val="004814DA"/>
    <w:rsid w:val="00487CCC"/>
    <w:rsid w:val="004A3664"/>
    <w:rsid w:val="004B0209"/>
    <w:rsid w:val="004C0782"/>
    <w:rsid w:val="004C12F7"/>
    <w:rsid w:val="004C3C21"/>
    <w:rsid w:val="004D3B7F"/>
    <w:rsid w:val="004D4E14"/>
    <w:rsid w:val="004D6DDD"/>
    <w:rsid w:val="004E199D"/>
    <w:rsid w:val="004E248B"/>
    <w:rsid w:val="004E3A90"/>
    <w:rsid w:val="004E3BB4"/>
    <w:rsid w:val="004E5DF8"/>
    <w:rsid w:val="004F5404"/>
    <w:rsid w:val="00502937"/>
    <w:rsid w:val="005059CB"/>
    <w:rsid w:val="00506254"/>
    <w:rsid w:val="005076B5"/>
    <w:rsid w:val="00517A14"/>
    <w:rsid w:val="0052096F"/>
    <w:rsid w:val="0052247D"/>
    <w:rsid w:val="00522F9F"/>
    <w:rsid w:val="00524D47"/>
    <w:rsid w:val="005256E9"/>
    <w:rsid w:val="00525798"/>
    <w:rsid w:val="00525B16"/>
    <w:rsid w:val="005266FF"/>
    <w:rsid w:val="00527005"/>
    <w:rsid w:val="005342E9"/>
    <w:rsid w:val="00541594"/>
    <w:rsid w:val="0054176D"/>
    <w:rsid w:val="00541BD5"/>
    <w:rsid w:val="00546D93"/>
    <w:rsid w:val="00550A95"/>
    <w:rsid w:val="00550B3A"/>
    <w:rsid w:val="0056361B"/>
    <w:rsid w:val="0056416A"/>
    <w:rsid w:val="00565916"/>
    <w:rsid w:val="005769A7"/>
    <w:rsid w:val="0059149C"/>
    <w:rsid w:val="0059523A"/>
    <w:rsid w:val="005A0165"/>
    <w:rsid w:val="005A3E9E"/>
    <w:rsid w:val="005A5DA7"/>
    <w:rsid w:val="005A6BAC"/>
    <w:rsid w:val="005B44F7"/>
    <w:rsid w:val="005C04C9"/>
    <w:rsid w:val="005C0A2E"/>
    <w:rsid w:val="005D7DCD"/>
    <w:rsid w:val="005E07FE"/>
    <w:rsid w:val="005F097A"/>
    <w:rsid w:val="005F673C"/>
    <w:rsid w:val="00607415"/>
    <w:rsid w:val="00610E0C"/>
    <w:rsid w:val="0061786A"/>
    <w:rsid w:val="00620632"/>
    <w:rsid w:val="00622CF6"/>
    <w:rsid w:val="006260D0"/>
    <w:rsid w:val="00633D5F"/>
    <w:rsid w:val="006355B4"/>
    <w:rsid w:val="0063768C"/>
    <w:rsid w:val="00641A33"/>
    <w:rsid w:val="00647345"/>
    <w:rsid w:val="00653D1E"/>
    <w:rsid w:val="0066042F"/>
    <w:rsid w:val="0066484F"/>
    <w:rsid w:val="0066504B"/>
    <w:rsid w:val="00667514"/>
    <w:rsid w:val="00670BFC"/>
    <w:rsid w:val="00675459"/>
    <w:rsid w:val="006807D6"/>
    <w:rsid w:val="00683259"/>
    <w:rsid w:val="00683F3E"/>
    <w:rsid w:val="00685390"/>
    <w:rsid w:val="006863D5"/>
    <w:rsid w:val="00686EB9"/>
    <w:rsid w:val="006947DC"/>
    <w:rsid w:val="006A2C8D"/>
    <w:rsid w:val="006A593C"/>
    <w:rsid w:val="006B0068"/>
    <w:rsid w:val="006B13D6"/>
    <w:rsid w:val="006B558B"/>
    <w:rsid w:val="006B68B7"/>
    <w:rsid w:val="006B7904"/>
    <w:rsid w:val="006C4917"/>
    <w:rsid w:val="006D4456"/>
    <w:rsid w:val="006E4099"/>
    <w:rsid w:val="006E6779"/>
    <w:rsid w:val="006F19A8"/>
    <w:rsid w:val="006F3910"/>
    <w:rsid w:val="006F663A"/>
    <w:rsid w:val="007029E3"/>
    <w:rsid w:val="00703DA0"/>
    <w:rsid w:val="00710CA9"/>
    <w:rsid w:val="00721E60"/>
    <w:rsid w:val="0072322A"/>
    <w:rsid w:val="00725495"/>
    <w:rsid w:val="00727417"/>
    <w:rsid w:val="00734A6B"/>
    <w:rsid w:val="0073582D"/>
    <w:rsid w:val="0074023B"/>
    <w:rsid w:val="00741DEA"/>
    <w:rsid w:val="007475F7"/>
    <w:rsid w:val="00754080"/>
    <w:rsid w:val="00760221"/>
    <w:rsid w:val="00761FC9"/>
    <w:rsid w:val="007622BC"/>
    <w:rsid w:val="00763FA9"/>
    <w:rsid w:val="007704C5"/>
    <w:rsid w:val="0077253A"/>
    <w:rsid w:val="00777FCE"/>
    <w:rsid w:val="007817AB"/>
    <w:rsid w:val="00782ABD"/>
    <w:rsid w:val="00783224"/>
    <w:rsid w:val="00795634"/>
    <w:rsid w:val="007A5EFF"/>
    <w:rsid w:val="007A64B2"/>
    <w:rsid w:val="007B3E90"/>
    <w:rsid w:val="007C10BE"/>
    <w:rsid w:val="007C3E5B"/>
    <w:rsid w:val="007C4918"/>
    <w:rsid w:val="007C7382"/>
    <w:rsid w:val="007E21B2"/>
    <w:rsid w:val="007E242F"/>
    <w:rsid w:val="007F21EF"/>
    <w:rsid w:val="007F6024"/>
    <w:rsid w:val="0080035B"/>
    <w:rsid w:val="0080594E"/>
    <w:rsid w:val="00817FBD"/>
    <w:rsid w:val="00831B9A"/>
    <w:rsid w:val="008332C2"/>
    <w:rsid w:val="00833BAF"/>
    <w:rsid w:val="00841588"/>
    <w:rsid w:val="008429E6"/>
    <w:rsid w:val="008452CA"/>
    <w:rsid w:val="00847207"/>
    <w:rsid w:val="008534A3"/>
    <w:rsid w:val="0085547B"/>
    <w:rsid w:val="00856004"/>
    <w:rsid w:val="008571DB"/>
    <w:rsid w:val="00857808"/>
    <w:rsid w:val="00862045"/>
    <w:rsid w:val="00864FA3"/>
    <w:rsid w:val="00867994"/>
    <w:rsid w:val="00874486"/>
    <w:rsid w:val="00875E9E"/>
    <w:rsid w:val="00885802"/>
    <w:rsid w:val="00887C5F"/>
    <w:rsid w:val="0089062A"/>
    <w:rsid w:val="00891D3B"/>
    <w:rsid w:val="00894055"/>
    <w:rsid w:val="00897DEC"/>
    <w:rsid w:val="00897E5E"/>
    <w:rsid w:val="008A27B5"/>
    <w:rsid w:val="008B3C52"/>
    <w:rsid w:val="008C1A8A"/>
    <w:rsid w:val="008C1F5C"/>
    <w:rsid w:val="008C2099"/>
    <w:rsid w:val="008C4A52"/>
    <w:rsid w:val="008D0174"/>
    <w:rsid w:val="008D2EDD"/>
    <w:rsid w:val="008E7280"/>
    <w:rsid w:val="00900104"/>
    <w:rsid w:val="00900B07"/>
    <w:rsid w:val="009010AE"/>
    <w:rsid w:val="00901DA2"/>
    <w:rsid w:val="00903C3C"/>
    <w:rsid w:val="00906BA0"/>
    <w:rsid w:val="00910FE4"/>
    <w:rsid w:val="00913458"/>
    <w:rsid w:val="00917B6D"/>
    <w:rsid w:val="00920324"/>
    <w:rsid w:val="0093071E"/>
    <w:rsid w:val="009340F1"/>
    <w:rsid w:val="00935E5F"/>
    <w:rsid w:val="00941CEA"/>
    <w:rsid w:val="0094422C"/>
    <w:rsid w:val="00944449"/>
    <w:rsid w:val="00950453"/>
    <w:rsid w:val="00950B24"/>
    <w:rsid w:val="009622A7"/>
    <w:rsid w:val="00963B0C"/>
    <w:rsid w:val="00964B72"/>
    <w:rsid w:val="0097567A"/>
    <w:rsid w:val="00976237"/>
    <w:rsid w:val="00977737"/>
    <w:rsid w:val="00977845"/>
    <w:rsid w:val="009807C5"/>
    <w:rsid w:val="00981D07"/>
    <w:rsid w:val="0098605F"/>
    <w:rsid w:val="00986721"/>
    <w:rsid w:val="0099278F"/>
    <w:rsid w:val="009943F0"/>
    <w:rsid w:val="00995B6B"/>
    <w:rsid w:val="009968A1"/>
    <w:rsid w:val="009A2231"/>
    <w:rsid w:val="009B30B0"/>
    <w:rsid w:val="009B620F"/>
    <w:rsid w:val="009C2323"/>
    <w:rsid w:val="009C2AB6"/>
    <w:rsid w:val="009C4502"/>
    <w:rsid w:val="009C7045"/>
    <w:rsid w:val="009D1B82"/>
    <w:rsid w:val="009D4EC2"/>
    <w:rsid w:val="009E112F"/>
    <w:rsid w:val="009E14C3"/>
    <w:rsid w:val="009E1766"/>
    <w:rsid w:val="009F3E31"/>
    <w:rsid w:val="00A02DF1"/>
    <w:rsid w:val="00A03137"/>
    <w:rsid w:val="00A073A7"/>
    <w:rsid w:val="00A131C5"/>
    <w:rsid w:val="00A14346"/>
    <w:rsid w:val="00A221AC"/>
    <w:rsid w:val="00A30846"/>
    <w:rsid w:val="00A3111B"/>
    <w:rsid w:val="00A31F9B"/>
    <w:rsid w:val="00A3260D"/>
    <w:rsid w:val="00A327CD"/>
    <w:rsid w:val="00A33E2A"/>
    <w:rsid w:val="00A3401E"/>
    <w:rsid w:val="00A422BA"/>
    <w:rsid w:val="00A432F3"/>
    <w:rsid w:val="00A508A7"/>
    <w:rsid w:val="00A62159"/>
    <w:rsid w:val="00A709A9"/>
    <w:rsid w:val="00A76DDC"/>
    <w:rsid w:val="00A82256"/>
    <w:rsid w:val="00A84361"/>
    <w:rsid w:val="00A967D9"/>
    <w:rsid w:val="00AA788A"/>
    <w:rsid w:val="00AA7934"/>
    <w:rsid w:val="00AB4317"/>
    <w:rsid w:val="00AC2FF3"/>
    <w:rsid w:val="00AC301D"/>
    <w:rsid w:val="00AC5ED2"/>
    <w:rsid w:val="00AE7E7D"/>
    <w:rsid w:val="00AF3275"/>
    <w:rsid w:val="00B04CF3"/>
    <w:rsid w:val="00B06A23"/>
    <w:rsid w:val="00B06A38"/>
    <w:rsid w:val="00B06DE9"/>
    <w:rsid w:val="00B1236B"/>
    <w:rsid w:val="00B1242D"/>
    <w:rsid w:val="00B14AB6"/>
    <w:rsid w:val="00B16E81"/>
    <w:rsid w:val="00B21426"/>
    <w:rsid w:val="00B22FC8"/>
    <w:rsid w:val="00B26615"/>
    <w:rsid w:val="00B32E39"/>
    <w:rsid w:val="00B3352E"/>
    <w:rsid w:val="00B33E2D"/>
    <w:rsid w:val="00B35FF4"/>
    <w:rsid w:val="00B41DAA"/>
    <w:rsid w:val="00B42FF4"/>
    <w:rsid w:val="00B578A5"/>
    <w:rsid w:val="00B67F7D"/>
    <w:rsid w:val="00B82C48"/>
    <w:rsid w:val="00B8470A"/>
    <w:rsid w:val="00B86985"/>
    <w:rsid w:val="00BA018F"/>
    <w:rsid w:val="00BA767F"/>
    <w:rsid w:val="00BB0FD9"/>
    <w:rsid w:val="00BB6D06"/>
    <w:rsid w:val="00BC2FA9"/>
    <w:rsid w:val="00BC37BE"/>
    <w:rsid w:val="00BC37D2"/>
    <w:rsid w:val="00BC44A8"/>
    <w:rsid w:val="00BC7FC0"/>
    <w:rsid w:val="00BD4295"/>
    <w:rsid w:val="00BD6689"/>
    <w:rsid w:val="00BE288A"/>
    <w:rsid w:val="00BE2BA6"/>
    <w:rsid w:val="00C065BA"/>
    <w:rsid w:val="00C20DF5"/>
    <w:rsid w:val="00C21D6C"/>
    <w:rsid w:val="00C2201C"/>
    <w:rsid w:val="00C22896"/>
    <w:rsid w:val="00C34FA9"/>
    <w:rsid w:val="00C37506"/>
    <w:rsid w:val="00C50106"/>
    <w:rsid w:val="00C73F84"/>
    <w:rsid w:val="00C7794F"/>
    <w:rsid w:val="00C80E43"/>
    <w:rsid w:val="00C8200D"/>
    <w:rsid w:val="00C82520"/>
    <w:rsid w:val="00C83337"/>
    <w:rsid w:val="00C8407B"/>
    <w:rsid w:val="00C84226"/>
    <w:rsid w:val="00C85C1F"/>
    <w:rsid w:val="00C87707"/>
    <w:rsid w:val="00C904B7"/>
    <w:rsid w:val="00CA160D"/>
    <w:rsid w:val="00CA435F"/>
    <w:rsid w:val="00CB389F"/>
    <w:rsid w:val="00CB3EF0"/>
    <w:rsid w:val="00CB609D"/>
    <w:rsid w:val="00CC08E0"/>
    <w:rsid w:val="00CC1217"/>
    <w:rsid w:val="00CD161E"/>
    <w:rsid w:val="00CD46F0"/>
    <w:rsid w:val="00CD49EC"/>
    <w:rsid w:val="00CD659F"/>
    <w:rsid w:val="00CD7B9F"/>
    <w:rsid w:val="00CF0D14"/>
    <w:rsid w:val="00CF5387"/>
    <w:rsid w:val="00D0744D"/>
    <w:rsid w:val="00D17170"/>
    <w:rsid w:val="00D20B8A"/>
    <w:rsid w:val="00D32CCE"/>
    <w:rsid w:val="00D35DBB"/>
    <w:rsid w:val="00D4154B"/>
    <w:rsid w:val="00D44CDB"/>
    <w:rsid w:val="00D45D84"/>
    <w:rsid w:val="00D51B73"/>
    <w:rsid w:val="00D52520"/>
    <w:rsid w:val="00D541E2"/>
    <w:rsid w:val="00D54D2A"/>
    <w:rsid w:val="00D60D29"/>
    <w:rsid w:val="00D749C0"/>
    <w:rsid w:val="00D76C4C"/>
    <w:rsid w:val="00D82D65"/>
    <w:rsid w:val="00D90BF4"/>
    <w:rsid w:val="00D93F44"/>
    <w:rsid w:val="00DA088C"/>
    <w:rsid w:val="00DA1078"/>
    <w:rsid w:val="00DA73C1"/>
    <w:rsid w:val="00DA7FC8"/>
    <w:rsid w:val="00DB495A"/>
    <w:rsid w:val="00DC081E"/>
    <w:rsid w:val="00DC0FEE"/>
    <w:rsid w:val="00DC243D"/>
    <w:rsid w:val="00DC481B"/>
    <w:rsid w:val="00DC519C"/>
    <w:rsid w:val="00DD0DFC"/>
    <w:rsid w:val="00DD30F4"/>
    <w:rsid w:val="00DF3807"/>
    <w:rsid w:val="00DF6C8B"/>
    <w:rsid w:val="00DF77CC"/>
    <w:rsid w:val="00E019FF"/>
    <w:rsid w:val="00E05A91"/>
    <w:rsid w:val="00E10DB1"/>
    <w:rsid w:val="00E1313A"/>
    <w:rsid w:val="00E151C9"/>
    <w:rsid w:val="00E15948"/>
    <w:rsid w:val="00E17FD1"/>
    <w:rsid w:val="00E317CB"/>
    <w:rsid w:val="00E34546"/>
    <w:rsid w:val="00E36AD1"/>
    <w:rsid w:val="00E54A84"/>
    <w:rsid w:val="00E554B3"/>
    <w:rsid w:val="00E62687"/>
    <w:rsid w:val="00E6283E"/>
    <w:rsid w:val="00E62F58"/>
    <w:rsid w:val="00E7059B"/>
    <w:rsid w:val="00E7084E"/>
    <w:rsid w:val="00E80966"/>
    <w:rsid w:val="00E81747"/>
    <w:rsid w:val="00E8510B"/>
    <w:rsid w:val="00E8691F"/>
    <w:rsid w:val="00E8738B"/>
    <w:rsid w:val="00E95B68"/>
    <w:rsid w:val="00E9683A"/>
    <w:rsid w:val="00EA4C15"/>
    <w:rsid w:val="00EA6127"/>
    <w:rsid w:val="00EA6AF1"/>
    <w:rsid w:val="00EB49B3"/>
    <w:rsid w:val="00EB6002"/>
    <w:rsid w:val="00EC34CE"/>
    <w:rsid w:val="00ED32C9"/>
    <w:rsid w:val="00EE733D"/>
    <w:rsid w:val="00F02FED"/>
    <w:rsid w:val="00F06668"/>
    <w:rsid w:val="00F147A7"/>
    <w:rsid w:val="00F179D1"/>
    <w:rsid w:val="00F21830"/>
    <w:rsid w:val="00F25272"/>
    <w:rsid w:val="00F26F1B"/>
    <w:rsid w:val="00F378FD"/>
    <w:rsid w:val="00F40D90"/>
    <w:rsid w:val="00F4203C"/>
    <w:rsid w:val="00F457D0"/>
    <w:rsid w:val="00F4772B"/>
    <w:rsid w:val="00F47813"/>
    <w:rsid w:val="00F54E46"/>
    <w:rsid w:val="00F556D6"/>
    <w:rsid w:val="00F57CEE"/>
    <w:rsid w:val="00F60B18"/>
    <w:rsid w:val="00F65D55"/>
    <w:rsid w:val="00F67AF1"/>
    <w:rsid w:val="00F72810"/>
    <w:rsid w:val="00FB29B9"/>
    <w:rsid w:val="00FB2C79"/>
    <w:rsid w:val="00FC1C06"/>
    <w:rsid w:val="00FC61D2"/>
    <w:rsid w:val="00FD1642"/>
    <w:rsid w:val="00FD4E8B"/>
    <w:rsid w:val="00FD58A0"/>
    <w:rsid w:val="00FE35E8"/>
    <w:rsid w:val="00FE4906"/>
    <w:rsid w:val="00FE606B"/>
    <w:rsid w:val="00FE7D0A"/>
    <w:rsid w:val="00FF5B4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6E4099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E4099"/>
    <w:rPr>
      <w:rFonts w:asciiTheme="minorHAnsi" w:eastAsiaTheme="minorEastAsia" w:hAnsiTheme="minorHAnsi" w:cstheme="minorBidi"/>
      <w:lang w:val="ru-RU" w:eastAsia="ru-RU"/>
    </w:rPr>
  </w:style>
  <w:style w:type="character" w:styleId="ae">
    <w:name w:val="Placeholder Text"/>
    <w:basedOn w:val="a0"/>
    <w:uiPriority w:val="99"/>
    <w:semiHidden/>
    <w:rsid w:val="002C6A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6E4099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E4099"/>
    <w:rPr>
      <w:rFonts w:asciiTheme="minorHAnsi" w:eastAsiaTheme="minorEastAsia" w:hAnsiTheme="minorHAnsi" w:cstheme="minorBidi"/>
      <w:lang w:val="ru-RU" w:eastAsia="ru-RU"/>
    </w:rPr>
  </w:style>
  <w:style w:type="character" w:styleId="ae">
    <w:name w:val="Placeholder Text"/>
    <w:basedOn w:val="a0"/>
    <w:uiPriority w:val="99"/>
    <w:semiHidden/>
    <w:rsid w:val="002C6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Житомирський державний технологічний університет</vt:lpstr>
      <vt:lpstr>Житомирський державний технологічний університет</vt:lpstr>
    </vt:vector>
  </TitlesOfParts>
  <Company>Microsoft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XTreme.ws</dc:creator>
  <cp:lastModifiedBy>microsoft</cp:lastModifiedBy>
  <cp:revision>3</cp:revision>
  <cp:lastPrinted>2018-09-25T09:50:00Z</cp:lastPrinted>
  <dcterms:created xsi:type="dcterms:W3CDTF">2022-01-10T15:33:00Z</dcterms:created>
  <dcterms:modified xsi:type="dcterms:W3CDTF">2022-01-12T12:07:00Z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2021-09-19T10:20:29Z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4bfcd118-fd80-41ba-8e4b-a2d7f558ebdd</vt:lpwstr>
  </property>
  <property fmtid="{D5CDD505-2E9C-101B-9397-08002B2CF9AE}" pid="8" name="MSIP_Label_38939b85-7e40-4a1d-91e1-0e84c3b219d7_ContentBits">
    <vt:lpwstr>0</vt:lpwstr>
  </property>
</Properties>
</file>