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C2" w:rsidRDefault="00CE4E45" w:rsidP="006A43BA">
      <w:pPr>
        <w:spacing w:after="0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 w:rsidRPr="00440DB6">
        <w:rPr>
          <w:rStyle w:val="fontstyle01"/>
          <w:rFonts w:ascii="Times New Roman" w:hAnsi="Times New Roman" w:cs="Times New Roman"/>
          <w:sz w:val="24"/>
          <w:szCs w:val="24"/>
        </w:rPr>
        <w:t>Л</w:t>
      </w:r>
      <w:r w:rsidR="00F91D84" w:rsidRPr="00440DB6">
        <w:rPr>
          <w:rStyle w:val="fontstyle01"/>
          <w:rFonts w:ascii="Times New Roman" w:hAnsi="Times New Roman" w:cs="Times New Roman"/>
          <w:sz w:val="24"/>
          <w:szCs w:val="24"/>
        </w:rPr>
        <w:t>екція</w:t>
      </w:r>
      <w:r w:rsidRPr="00440DB6">
        <w:rPr>
          <w:rStyle w:val="fontstyle01"/>
          <w:rFonts w:ascii="Times New Roman" w:hAnsi="Times New Roman" w:cs="Times New Roman"/>
          <w:sz w:val="24"/>
          <w:szCs w:val="24"/>
        </w:rPr>
        <w:t xml:space="preserve"> 9. Прогнозна та планувальна документація</w:t>
      </w:r>
      <w:r w:rsidR="007A00C3" w:rsidRPr="00440DB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40DB6">
        <w:rPr>
          <w:rStyle w:val="fontstyle01"/>
          <w:rFonts w:ascii="Times New Roman" w:hAnsi="Times New Roman" w:cs="Times New Roman"/>
          <w:sz w:val="24"/>
          <w:szCs w:val="24"/>
        </w:rPr>
        <w:t>із землеустрою на національному і регіональному рівнях</w:t>
      </w:r>
      <w:r w:rsidR="006A43BA">
        <w:rPr>
          <w:rStyle w:val="fontstyle01"/>
          <w:rFonts w:ascii="Times New Roman" w:hAnsi="Times New Roman" w:cs="Times New Roman"/>
          <w:sz w:val="24"/>
          <w:szCs w:val="24"/>
        </w:rPr>
        <w:t xml:space="preserve"> (4 год.</w:t>
      </w:r>
      <w:bookmarkStart w:id="0" w:name="_GoBack"/>
      <w:bookmarkEnd w:id="0"/>
      <w:r w:rsidR="006A43BA">
        <w:rPr>
          <w:rStyle w:val="fontstyle01"/>
          <w:rFonts w:ascii="Times New Roman" w:hAnsi="Times New Roman" w:cs="Times New Roman"/>
          <w:sz w:val="24"/>
          <w:szCs w:val="24"/>
        </w:rPr>
        <w:t>)</w:t>
      </w:r>
    </w:p>
    <w:p w:rsidR="007A00C3" w:rsidRPr="00440DB6" w:rsidRDefault="007A00C3" w:rsidP="00440DB6">
      <w:pPr>
        <w:spacing w:after="0"/>
        <w:rPr>
          <w:rStyle w:val="fontstyle21"/>
          <w:rFonts w:ascii="Times New Roman" w:hAnsi="Times New Roman" w:cs="Times New Roman"/>
          <w:sz w:val="24"/>
          <w:szCs w:val="24"/>
        </w:rPr>
      </w:pPr>
      <w:r w:rsidRPr="00440DB6">
        <w:rPr>
          <w:rStyle w:val="fontstyle21"/>
          <w:rFonts w:ascii="Times New Roman" w:hAnsi="Times New Roman" w:cs="Times New Roman"/>
          <w:sz w:val="24"/>
          <w:szCs w:val="24"/>
        </w:rPr>
        <w:t>1.</w:t>
      </w:r>
      <w:r w:rsidR="00CE4E45" w:rsidRPr="00440DB6">
        <w:rPr>
          <w:rStyle w:val="fontstyle21"/>
          <w:rFonts w:ascii="Times New Roman" w:hAnsi="Times New Roman" w:cs="Times New Roman"/>
          <w:sz w:val="24"/>
          <w:szCs w:val="24"/>
        </w:rPr>
        <w:t>Державна і регіональні програми розвитку</w:t>
      </w:r>
      <w:r w:rsidRPr="00440DB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6A43BA">
        <w:rPr>
          <w:rStyle w:val="fontstyle21"/>
          <w:rFonts w:ascii="Times New Roman" w:hAnsi="Times New Roman" w:cs="Times New Roman"/>
          <w:sz w:val="24"/>
          <w:szCs w:val="24"/>
        </w:rPr>
        <w:t>земельних відносин</w:t>
      </w:r>
      <w:r w:rsidR="00CE4E45" w:rsidRPr="00440DB6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7A00C3" w:rsidRPr="00440DB6" w:rsidRDefault="00CE4E45" w:rsidP="00440DB6">
      <w:pPr>
        <w:spacing w:after="0"/>
        <w:rPr>
          <w:rStyle w:val="fontstyle21"/>
          <w:rFonts w:ascii="Times New Roman" w:hAnsi="Times New Roman" w:cs="Times New Roman"/>
          <w:sz w:val="24"/>
          <w:szCs w:val="24"/>
        </w:rPr>
      </w:pPr>
      <w:r w:rsidRPr="00440DB6">
        <w:rPr>
          <w:rStyle w:val="fontstyle21"/>
          <w:rFonts w:ascii="Times New Roman" w:hAnsi="Times New Roman" w:cs="Times New Roman"/>
          <w:sz w:val="24"/>
          <w:szCs w:val="24"/>
        </w:rPr>
        <w:t>2. Загальнодержавна і регіональні програми</w:t>
      </w:r>
      <w:r w:rsidR="007A00C3" w:rsidRPr="00440DB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6A43BA">
        <w:rPr>
          <w:rStyle w:val="fontstyle21"/>
          <w:rFonts w:ascii="Times New Roman" w:hAnsi="Times New Roman" w:cs="Times New Roman"/>
          <w:sz w:val="24"/>
          <w:szCs w:val="24"/>
        </w:rPr>
        <w:t>використання та охорони земель.</w:t>
      </w:r>
    </w:p>
    <w:p w:rsidR="007A00C3" w:rsidRPr="00440DB6" w:rsidRDefault="00CE4E45" w:rsidP="00440DB6">
      <w:pPr>
        <w:spacing w:after="0"/>
        <w:rPr>
          <w:rStyle w:val="fontstyle21"/>
          <w:rFonts w:ascii="Times New Roman" w:hAnsi="Times New Roman" w:cs="Times New Roman"/>
          <w:sz w:val="24"/>
          <w:szCs w:val="24"/>
        </w:rPr>
      </w:pPr>
      <w:r w:rsidRPr="00440DB6">
        <w:rPr>
          <w:rStyle w:val="fontstyle21"/>
          <w:rFonts w:ascii="Times New Roman" w:hAnsi="Times New Roman" w:cs="Times New Roman"/>
          <w:sz w:val="24"/>
          <w:szCs w:val="24"/>
        </w:rPr>
        <w:t>3. Генеральна і регіональні схеми землеустрою</w:t>
      </w:r>
      <w:r w:rsidR="006A43BA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7A00C3" w:rsidRPr="00440DB6" w:rsidRDefault="00CE4E45" w:rsidP="00440DB6">
      <w:pPr>
        <w:spacing w:after="0"/>
        <w:rPr>
          <w:rStyle w:val="fontstyle21"/>
          <w:rFonts w:ascii="Times New Roman" w:hAnsi="Times New Roman" w:cs="Times New Roman"/>
          <w:sz w:val="24"/>
          <w:szCs w:val="24"/>
        </w:rPr>
      </w:pPr>
      <w:r w:rsidRPr="00440DB6">
        <w:rPr>
          <w:rStyle w:val="fontstyle21"/>
          <w:rFonts w:ascii="Times New Roman" w:hAnsi="Times New Roman" w:cs="Times New Roman"/>
          <w:sz w:val="24"/>
          <w:szCs w:val="24"/>
        </w:rPr>
        <w:t>4. Техніко–економічні обґрунтування використання та охорони земель</w:t>
      </w:r>
      <w:r w:rsidR="006A43BA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7A00C3" w:rsidRPr="00440DB6" w:rsidRDefault="00CE4E45" w:rsidP="00440DB6">
      <w:pPr>
        <w:spacing w:after="0"/>
        <w:rPr>
          <w:rStyle w:val="fontstyle21"/>
          <w:rFonts w:ascii="Times New Roman" w:hAnsi="Times New Roman" w:cs="Times New Roman"/>
          <w:sz w:val="24"/>
          <w:szCs w:val="24"/>
        </w:rPr>
      </w:pPr>
      <w:r w:rsidRPr="00440DB6">
        <w:rPr>
          <w:rStyle w:val="fontstyle21"/>
          <w:rFonts w:ascii="Times New Roman" w:hAnsi="Times New Roman" w:cs="Times New Roman"/>
          <w:sz w:val="24"/>
          <w:szCs w:val="24"/>
        </w:rPr>
        <w:t>5. Природно-сільськогосподарське, еколого-економічне, протиерозійне</w:t>
      </w:r>
      <w:r w:rsidR="007A00C3" w:rsidRPr="00440DB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40DB6">
        <w:rPr>
          <w:rStyle w:val="fontstyle21"/>
          <w:rFonts w:ascii="Times New Roman" w:hAnsi="Times New Roman" w:cs="Times New Roman"/>
          <w:sz w:val="24"/>
          <w:szCs w:val="24"/>
        </w:rPr>
        <w:t>та інші види районування земель</w:t>
      </w:r>
      <w:r w:rsidR="006A43BA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7A00C3" w:rsidRPr="00440DB6" w:rsidRDefault="00CE4E45" w:rsidP="00440DB6">
      <w:pPr>
        <w:spacing w:after="0"/>
        <w:rPr>
          <w:rStyle w:val="fontstyle21"/>
          <w:rFonts w:ascii="Times New Roman" w:hAnsi="Times New Roman" w:cs="Times New Roman"/>
          <w:sz w:val="24"/>
          <w:szCs w:val="24"/>
        </w:rPr>
      </w:pPr>
      <w:r w:rsidRPr="00440DB6">
        <w:rPr>
          <w:rStyle w:val="fontstyle21"/>
          <w:rFonts w:ascii="Times New Roman" w:hAnsi="Times New Roman" w:cs="Times New Roman"/>
          <w:sz w:val="24"/>
          <w:szCs w:val="24"/>
        </w:rPr>
        <w:t>6. Плани розвитку землекористування регіонів</w:t>
      </w:r>
      <w:r w:rsidR="007A00C3" w:rsidRPr="00440DB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40DB6">
        <w:rPr>
          <w:rStyle w:val="fontstyle21"/>
          <w:rFonts w:ascii="Times New Roman" w:hAnsi="Times New Roman" w:cs="Times New Roman"/>
          <w:sz w:val="24"/>
          <w:szCs w:val="24"/>
        </w:rPr>
        <w:t>та сільських районів</w:t>
      </w:r>
      <w:r w:rsidR="006A43BA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7575C2" w:rsidRDefault="007575C2" w:rsidP="003A2D6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26F86" w:rsidRPr="003A2D69" w:rsidRDefault="003A2D69" w:rsidP="003A2D6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1.</w:t>
      </w:r>
      <w:r w:rsidR="0045506D" w:rsidRPr="003A2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Державна і регіональні програми</w:t>
      </w:r>
      <w:r w:rsidR="00C26F86" w:rsidRPr="003A2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45506D" w:rsidRPr="003A2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розвитку земельних відносин</w:t>
      </w:r>
    </w:p>
    <w:p w:rsidR="00C26F86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закону України «Про державні цільові програ</w:t>
      </w:r>
      <w:r w:rsidR="00C26F86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ми»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статті 1 «Визначення та види державних цільових програм» державна</w:t>
      </w:r>
      <w:r w:rsidR="00C26F86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цільова програма – це комплекс взаємопов'язаних завдань і заходів, які</w:t>
      </w:r>
      <w:r w:rsidR="00C26F86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спрямовані на розв'язання найважливіших проблем розвитку держави,</w:t>
      </w:r>
      <w:r w:rsidR="00C26F86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окремих галузей економіки або адміністративно-територіальних одиниць,</w:t>
      </w:r>
      <w:r w:rsidR="00C26F86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здійснюються з використанням коштів Державного бюджету України та</w:t>
      </w:r>
      <w:r w:rsidR="00C26F86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узгоджені за строками виконання, складом виконавців, ресурсним забезпеченням. Державні цільові програми поділяються на:</w:t>
      </w:r>
    </w:p>
    <w:p w:rsidR="00A3711A" w:rsidRPr="006A43BA" w:rsidRDefault="0045506D" w:rsidP="006A43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загальнодержавні програми економічного, науково-технічного,</w:t>
      </w:r>
      <w:r w:rsidR="00C26F86"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соціального, національно-культурного розвитку, охорони довкілля (далі –</w:t>
      </w:r>
      <w:r w:rsidR="00C26F86"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загальнодержавні програми) – це програми, які охоплюють всю територію</w:t>
      </w:r>
      <w:r w:rsidR="00A3711A"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держави або значну кількість її регіонів, мають довгостроковий період</w:t>
      </w:r>
      <w:r w:rsidR="00A3711A"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 і здійснюються центральними та місцевими органами виконавчої</w:t>
      </w:r>
      <w:r w:rsidR="00A3711A"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влади;</w:t>
      </w:r>
    </w:p>
    <w:p w:rsidR="00A3711A" w:rsidRPr="006A43BA" w:rsidRDefault="0045506D" w:rsidP="006A43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інші програми, метою яких є розв'язання окремих проблем розвитку</w:t>
      </w:r>
      <w:r w:rsidR="00A3711A"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економіки і суспільства, а також проблем розвитку окремих галузей</w:t>
      </w:r>
      <w:r w:rsidR="00A3711A"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економіки та адміністративно-територіальних одиниць, що потребують</w:t>
      </w:r>
      <w:r w:rsidR="00A3711A"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державної підтримки.</w:t>
      </w:r>
    </w:p>
    <w:p w:rsidR="001044BE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Метою розроблення державних цільових програм згідно статті 2 є</w:t>
      </w:r>
      <w:r w:rsidR="00A3711A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сприяння реалізації державної політики на пріоритетних напрямах розвитку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держави, окремих галузей економіки та адміністративно-територіальних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одиниць; забезпечення концентрації фінансових, матеріально-технічних,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 ресурсів, виробничого та науково-технічного потенціалу, а також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координації діяльності центральних і місцевих органів виконавчої влади,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підприємств, установ та організацій для розв'язання найважливіших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проблем.</w:t>
      </w:r>
    </w:p>
    <w:p w:rsidR="001044BE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Державна цільова програма розробляється за сукупності таких умов:</w:t>
      </w:r>
    </w:p>
    <w:p w:rsidR="001044BE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існування проблеми, розв'язання якої неможливе засобами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територіального чи галузевого управління та потребує державної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підтримки, координації діяльності центральних і місцевих органів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виконавчої влади та органів місцевого самоврядування;</w:t>
      </w:r>
    </w:p>
    <w:p w:rsidR="001044BE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відповідності мети програми пріоритетним напрямам державної політики;</w:t>
      </w:r>
    </w:p>
    <w:p w:rsidR="001044BE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необхідності забезпечення міжгалузевих і міжрегіональних зв'язків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технологічно пов'язаних галузей та виробництв;</w:t>
      </w:r>
    </w:p>
    <w:p w:rsidR="001044BE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наявності реальної можливості ресурсного забезпечення виконання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програми.</w:t>
      </w:r>
    </w:p>
    <w:p w:rsidR="001044BE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своєю спрямованістю державні цільові програми поділяються на:</w:t>
      </w:r>
    </w:p>
    <w:p w:rsidR="001044BE" w:rsidRPr="006A43BA" w:rsidRDefault="0045506D" w:rsidP="006A43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економічні, що спрямовані на розв'язання комплексних галузевих і</w:t>
      </w:r>
      <w:r w:rsidR="001044BE"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міжгалузевих проблем виробництва, підвищення його ефективності та</w:t>
      </w:r>
      <w:r w:rsidR="001044BE"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якісних характеристик, забезпечення ресурсозбереження, створення нових</w:t>
      </w:r>
      <w:r w:rsidR="001044BE"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виробництв, розвиток виробничої кооперації;</w:t>
      </w:r>
    </w:p>
    <w:p w:rsidR="001044BE" w:rsidRPr="006A43BA" w:rsidRDefault="0045506D" w:rsidP="006A43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наукові, метою яких є забезпечення виконання фундаментальних</w:t>
      </w:r>
      <w:r w:rsidR="001044BE"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досліджень у галузі природничих, суспільних і технічних наук;</w:t>
      </w:r>
    </w:p>
    <w:p w:rsidR="001044BE" w:rsidRPr="006A43BA" w:rsidRDefault="0045506D" w:rsidP="006A43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науково-технічні, що розробляються для розв'язання на</w:t>
      </w:r>
      <w:r w:rsidR="001044BE"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</w:t>
      </w: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важливіших науково-технічних проблем, створення принципово нових</w:t>
      </w:r>
      <w:r w:rsidR="001044BE"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технологій, засобів виробництва, матеріалів, іншої наукоємної та</w:t>
      </w:r>
      <w:r w:rsidR="001044BE"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конкурентоспроможної продукції;</w:t>
      </w:r>
    </w:p>
    <w:p w:rsidR="001044BE" w:rsidRPr="006A43BA" w:rsidRDefault="0045506D" w:rsidP="006A43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соціальні, що передбачають розв'язання проблем підвищення</w:t>
      </w:r>
      <w:r w:rsidR="001044BE"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рівня та якості життя, проблем безробіття, посилення соціального захисту</w:t>
      </w:r>
      <w:r w:rsidR="001044BE"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населення, поліпшення умов праці, розвиток охорони здоров'я та освіти;</w:t>
      </w:r>
    </w:p>
    <w:p w:rsidR="001044BE" w:rsidRPr="006A43BA" w:rsidRDefault="0045506D" w:rsidP="006A43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національно-культурні, спрямовані на розв'язання проблем національно-культурного розвитку, збереження національно-культурної</w:t>
      </w:r>
      <w:r w:rsidR="001044BE"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спадщини, задоволення інтелектуальних та духовних потреб людини;</w:t>
      </w:r>
    </w:p>
    <w:p w:rsidR="001044BE" w:rsidRPr="006A43BA" w:rsidRDefault="0045506D" w:rsidP="006A43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екологічні, метою яких є здійснення загальнодержавних природоохоронних заходів, запобігання катастрофам екологічного характеру та</w:t>
      </w:r>
      <w:r w:rsidR="001044BE"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ліквідація їх наслідків;</w:t>
      </w:r>
    </w:p>
    <w:p w:rsidR="001044BE" w:rsidRPr="006A43BA" w:rsidRDefault="0045506D" w:rsidP="006A43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оборонні, що розробляються з метою посилення обороноздатності</w:t>
      </w:r>
      <w:r w:rsidR="001044BE"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держави;</w:t>
      </w:r>
    </w:p>
    <w:p w:rsidR="001044BE" w:rsidRPr="006A43BA" w:rsidRDefault="0045506D" w:rsidP="006A43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правоохоронні, спрямовані на забезпечення правоохоронної</w:t>
      </w:r>
      <w:r w:rsidR="001044BE"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діяльності, боротьби із злочинністю та державної безпеки.</w:t>
      </w:r>
    </w:p>
    <w:p w:rsidR="001044BE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Державні цільові програми можуть бути спрямовані на розв'язання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 проблем, у тому числі регіонального розвитку, що мають державне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значення.</w:t>
      </w:r>
    </w:p>
    <w:p w:rsidR="001044BE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Згідно статті 4 «Державні цільові програми в системі планування та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прогнозування економічного і соціального розвитку України» заходи,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завдання та показники державних цільових програм враховуються під час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складення проекту Державного бюджету України на відповідний рік шляхом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 головними розпорядниками бюджетних коштів обсягів видатків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їх реалізацію у складі бюджетних програм та включення центральним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органом виконавчої влади, що забезпечує формування державної фінансової політики, відповідних бюджетних запитів до пропозицій проекту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Державного бюджету України. Заходи, завдання та показники державних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цільових програм, спрямованих на розвиток окремих адміністративно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територіальних одиниць, включаються до програм економічного і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соціального розвитку Автономної Республіки Крим, областей, районів, міст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відповідний рік.</w:t>
      </w:r>
    </w:p>
    <w:p w:rsidR="001044BE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Перелік державних цільових програм, які планується виконати у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відповідному році з використанням коштів Державного бюджету України,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подається на розгляд Верховної Ради України разом із проектом закону про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Державний бюджет України на відповідний рік.</w:t>
      </w:r>
    </w:p>
    <w:p w:rsidR="001044BE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Основними стадіями розроблення та виконання державної цільової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програми є:</w:t>
      </w:r>
    </w:p>
    <w:p w:rsidR="001044BE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ініціювання розроблення державної цільової програми, розроблення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громадське обговорення концепції програми;</w:t>
      </w:r>
    </w:p>
    <w:p w:rsidR="001044BE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схвалення концепції програми та прийняття рішення щодо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 проекту програми, визначення державного замовника та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строків її розроблення;</w:t>
      </w:r>
    </w:p>
    <w:p w:rsidR="001044BE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 проекту програми - визначення заходів і завдань, що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пропонуються для включення до неї, а також обсягів і джерел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фінансування;</w:t>
      </w:r>
    </w:p>
    <w:p w:rsidR="001044BE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державна експертиза проекту програми;</w:t>
      </w:r>
    </w:p>
    <w:p w:rsidR="001044BE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погодження та затвердження програми;</w:t>
      </w:r>
    </w:p>
    <w:p w:rsidR="001044BE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 конкурсного відбору виконавців заходів і завдань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програми;</w:t>
      </w:r>
    </w:p>
    <w:p w:rsidR="001044BE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організація виконання заходів і завдань програми, здійснення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контролю за їх виконанням;</w:t>
      </w:r>
    </w:p>
    <w:p w:rsidR="001044BE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підготовка та оцінка щорічних звітів про результати виконання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програми, а в разі потреби - проміжних звітів;</w:t>
      </w:r>
    </w:p>
    <w:p w:rsidR="001044BE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підготовка та опублікування в офіційних друкованих виданнях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заключного звіту про результати виконання програми.</w:t>
      </w:r>
    </w:p>
    <w:p w:rsidR="001044BE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Порядок розроблення та виконання державних цільових програм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затверджується Кабінетом Міністрів України.</w:t>
      </w:r>
    </w:p>
    <w:p w:rsidR="00105214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Державні цільові програми в галузі земельних відносин та використання і охорони земель відноситься до соціально-економічних програм,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 спрямовані на розв'язання комплексних галузевих і міжгалузевих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проблем розвитку земельних відносин та системи землекористування в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Україні.</w:t>
      </w:r>
      <w:r w:rsidR="001044BE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Розпорядженням Кабінету Міністрів України від 17 червня 2009 року</w:t>
      </w:r>
      <w:r w:rsidR="00B830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схвалено Концепцію Державної цільової програми розвитку земельних</w:t>
      </w:r>
      <w:r w:rsidR="00105214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відносин в Україні на період до 2020 року. Як зазначено в Концепції</w:t>
      </w:r>
      <w:r w:rsidR="00105214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Державної цільової програми розвитку земельних відносин в Україні на</w:t>
      </w:r>
      <w:r w:rsidR="00105214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період до 2020 року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схваленої Кабінетом Міністрів України в 2009 р.,</w:t>
      </w:r>
      <w:r w:rsidR="00105214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складна ситуація в земельних відносинах та землекористуванні виникла</w:t>
      </w:r>
      <w:r w:rsidR="00B830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насамперед через:</w:t>
      </w:r>
    </w:p>
    <w:p w:rsidR="00105214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відсутність зваженої державної земельної політики та механізмів її</w:t>
      </w:r>
      <w:r w:rsidR="00105214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реалізації;</w:t>
      </w:r>
    </w:p>
    <w:p w:rsidR="00105214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недооцінку складності, масштабів і специфіки земельних перетворень</w:t>
      </w:r>
      <w:r w:rsidR="00105214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ході проведення економічних реформ;</w:t>
      </w:r>
    </w:p>
    <w:p w:rsidR="00105214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невдале (особливо в аграрній сфері) запозичення правових інститутів</w:t>
      </w:r>
      <w:r w:rsidR="00105214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 механізмів, які використовуються в країнах із розвиненою ринковою</w:t>
      </w:r>
      <w:r w:rsidR="00105214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економікою;</w:t>
      </w:r>
    </w:p>
    <w:p w:rsidR="00105214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sym w:font="Symbol" w:char="F0B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парцелізація (роздрібнення) земельних масивів і створення великої</w:t>
      </w:r>
      <w:r w:rsidR="00105214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кількості невеликих за площею землі малоефективних господарств у</w:t>
      </w:r>
      <w:r w:rsidR="00105214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сільському господарстві;</w:t>
      </w:r>
    </w:p>
    <w:p w:rsidR="00105214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безсистемність у розв'язанні завдань земельної реформи в Україні.</w:t>
      </w:r>
    </w:p>
    <w:p w:rsidR="00105214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Поряд із реформуванням відносин власності на землю та майно,</w:t>
      </w:r>
      <w:r w:rsidR="00105214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запровадженням нових організаційно-правових форм господарювання, не</w:t>
      </w:r>
      <w:r w:rsidR="00105214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створено ефективної системи економічних відносин щодо власності на</w:t>
      </w:r>
      <w:r w:rsidR="00105214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землю та фінансово-економічних і землевпорядних механізмів регулювання</w:t>
      </w:r>
      <w:r w:rsidR="00105214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 відносин та землекористування;</w:t>
      </w:r>
    </w:p>
    <w:p w:rsidR="00105214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ігнорування проблеми ресурсно-комплексного підходу до розвитку</w:t>
      </w:r>
      <w:r w:rsidR="00105214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сільських територій в процесі земельних трансформацій;</w:t>
      </w:r>
      <w:r w:rsidR="00105214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105214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відсутність послідовної державної політики щодо комплексного</w:t>
      </w:r>
      <w:r w:rsidR="00105214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 земельного законодавства, проведення та фінансування</w:t>
      </w:r>
      <w:r w:rsidR="00105214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 і земельного кадастру, формування інвестиційно</w:t>
      </w:r>
      <w:r w:rsidR="00105214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привабливого землекористування;</w:t>
      </w:r>
    </w:p>
    <w:p w:rsidR="00105214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відсутність комплексного підходу та неврахування історичних</w:t>
      </w:r>
      <w:r w:rsidR="00105214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факторів у реформуванні системи державного земельного кадастру та</w:t>
      </w:r>
      <w:r w:rsidR="00105214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створенні державної системи реєстрації речових прав на нерухоме майно і</w:t>
      </w:r>
      <w:r w:rsidR="00105214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 обмежень;</w:t>
      </w:r>
    </w:p>
    <w:p w:rsidR="00105214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відсутність виваженої державної політики формування і розвитку</w:t>
      </w:r>
      <w:r w:rsidR="00105214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ринку земель сільськогосподарського призначення;</w:t>
      </w:r>
    </w:p>
    <w:p w:rsidR="00105214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відсутність належного фінансування фундаментальної та прикладної</w:t>
      </w:r>
      <w:r w:rsidR="00105214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землевпорядної науки;</w:t>
      </w:r>
    </w:p>
    <w:p w:rsidR="00105214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практичне припинення здійснення нормативно-правових заходів щодо</w:t>
      </w:r>
      <w:r w:rsidR="00105214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охорони земель, локалізації територій техногенно-забруднених земель</w:t>
      </w:r>
      <w:r w:rsidR="00105214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тощо;</w:t>
      </w:r>
    </w:p>
    <w:p w:rsidR="00105214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дублювання функцій центрального органу виконавчої влади із</w:t>
      </w:r>
      <w:r w:rsidR="00105214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 ресурсів іншими центральними органами виконавчої влади,</w:t>
      </w:r>
      <w:r w:rsidR="00105214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органами виконавчої влади та органами місцевого самоврядування.</w:t>
      </w:r>
    </w:p>
    <w:p w:rsidR="00D225ED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Розв’язання проблем, що склалися, можливе шляхом розроблення і</w:t>
      </w:r>
      <w:r w:rsidR="00105214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 Програми за умови належного законодавчого та фінансового</w:t>
      </w:r>
      <w:r w:rsidR="00105214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забезпечення. Таким чином, урядом було визнано необхідність</w:t>
      </w:r>
      <w:r w:rsidR="00105214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 та прийняття Державної цільової програми розвитку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 відносин в Україні.</w:t>
      </w:r>
    </w:p>
    <w:p w:rsidR="00D225ED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Метою Програми є визначення та реалізація основних напрямів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державної політики, спрямованих на удосконалення земельних відносин та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сприятливих умов для сталого розвитку землекористування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міських і сільських територій, сприяння розв’язанню екологічних та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соціальних проблем села, розвитку високоефективного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конкурентоспроможного сільськогосподарського виробництва, збереження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природних цінностей агроландшафтів.</w:t>
      </w:r>
    </w:p>
    <w:p w:rsidR="00D225ED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Програмі вказуються шляхи і способи розв’язання проблем, що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склалися із розвитком земельних відносин, в тому числі і землеустрою як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основоположного механізму регулювання земельних відносин. Зокрема,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розглянуто можливі три варіанти розв’язання проблеми, що передбачають:</w:t>
      </w:r>
    </w:p>
    <w:p w:rsidR="00D225ED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перший – залишити без змін державну політику у сфері земельних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відносин, що обумовить збереження існуючої системи управління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земельними ресурсами, незадовільний стан використання земель,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загострення економічних і соціальних проблем у землекористуванні;</w:t>
      </w:r>
    </w:p>
    <w:p w:rsidR="00D225ED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другий – здійснити часткові зміни в системі державного управління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земельними ресурсами, збільшити фінансування з державного бюджету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заходів з удосконалення земельних відносин та управління земельними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ресурсами, що дасть змогу частково стабілізувати земельні відносини і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землекористування, але не забезпечить істотних зрушень у розвитку ринку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земель, створення умов розвитку екологічного та інвестиційно</w:t>
      </w:r>
      <w:r w:rsidR="00B830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привабливого землекористування, особливо сільськогосподарського;</w:t>
      </w:r>
    </w:p>
    <w:p w:rsidR="00D225ED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третій – розробити та затвердити Державну цільову програму розвитку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 відносин в Україні на період до 2020 року, яка дасть змогу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розв’язати більшість соціально-економічних та екологічних проблем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міського і сільського землекористування, створити стабільний ринковий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механізм регулювання земельних відносин і формування інвестиційно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вабливого землекористування, за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безпечить створення інтегрованої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системи органів виконавчої влади та органів місцевого самоврядування з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управління земельними ресурсами, удосконалення економічних і правових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відносин власності на землю, розвиток землеустрою та економічне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регулювання землекористування, поетапне введення в економічний оборот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 ділянок та прав на них тощо.</w:t>
      </w:r>
    </w:p>
    <w:p w:rsidR="00D225ED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Третій варіант оптимальний для впровадження.</w:t>
      </w:r>
    </w:p>
    <w:p w:rsidR="00D225ED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Завданнями Програми визначено:</w:t>
      </w:r>
    </w:p>
    <w:p w:rsidR="00D225ED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 організаційного, економічного та землевпорядного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механізму розвитку земельних відносин;</w:t>
      </w:r>
    </w:p>
    <w:p w:rsidR="00D225ED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створення системи гарантування прав власності на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землю та інфраструктури ринку землі;</w:t>
      </w:r>
    </w:p>
    <w:p w:rsidR="00D225ED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удосконалення системи платежів на землю;</w:t>
      </w:r>
    </w:p>
    <w:p w:rsidR="00D225ED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 дієвої системи підвищення ефективності державного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регулювання земельних відносин та управління землекористуванням;</w:t>
      </w:r>
    </w:p>
    <w:p w:rsidR="00D225ED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здійснення заходів із землеустрою як інструментарію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регулювання земельних відносин;</w:t>
      </w:r>
    </w:p>
    <w:p w:rsidR="00D225ED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поетапного введення земельних ділянок та прав на них в економічний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оборот, формування та розвитку ринку земель;</w:t>
      </w:r>
    </w:p>
    <w:p w:rsidR="00D225ED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 інституту обмежень у використанні земель, пов’язаних з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охороною земель та забезпечення економічної збалансованості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землекористування;</w:t>
      </w:r>
    </w:p>
    <w:p w:rsidR="00D225ED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фінансового та інвестиційного забезпечення заходів, передбачених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програмою;</w:t>
      </w:r>
    </w:p>
    <w:p w:rsidR="00D225ED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наукового та освітнього забезпечення.</w:t>
      </w:r>
    </w:p>
    <w:p w:rsidR="00D225ED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 Програми передбачено здійснити у два етапи протягом 10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років.</w:t>
      </w:r>
    </w:p>
    <w:p w:rsidR="00D225ED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Перший етап (перші 5 років) – розроблення та прийняття нормативно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правових актів, державних стандартів норм і правил з питань регулювання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 відносин, землеустрою, землекористування, охорони земель,</w:t>
      </w:r>
      <w:r w:rsidR="00D225ED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передумов та початок виконання заходів Програми;</w:t>
      </w:r>
    </w:p>
    <w:p w:rsidR="00B275F5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Другий етап (наступні 5 років) – забезпечення виконання заходів,</w:t>
      </w:r>
      <w:r w:rsidR="00B275F5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визначених Програмою у повному обсязі.</w:t>
      </w:r>
    </w:p>
    <w:p w:rsidR="00B275F5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Визначаються Завдання і заходи, спрямовані на розв’язання проблем</w:t>
      </w:r>
      <w:r w:rsidR="00B275F5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досягнення мети Програми. Наприклад, для реалізації завдання</w:t>
      </w:r>
      <w:r w:rsidR="00B275F5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r w:rsidRPr="003A2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Провести формування ринкової системи управління в галузі</w:t>
      </w:r>
      <w:r w:rsidR="00B275F5" w:rsidRPr="003A2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земельних відносин і землекористування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 передбачені заходи:</w:t>
      </w:r>
    </w:p>
    <w:p w:rsidR="00B275F5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Оптимізувати інфраструктуру управління земельними ресурсами і</w:t>
      </w:r>
      <w:r w:rsidR="00B275F5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землекористуванням.</w:t>
      </w:r>
    </w:p>
    <w:p w:rsidR="00B275F5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Удосконалити порядок організації ведення державного земельного</w:t>
      </w:r>
      <w:r w:rsidR="00B275F5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кадастру.</w:t>
      </w:r>
    </w:p>
    <w:p w:rsidR="00B275F5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Удосконалити порядок розмежування земель державної і</w:t>
      </w:r>
      <w:r w:rsidR="00B275F5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комунальної власності;</w:t>
      </w:r>
    </w:p>
    <w:p w:rsidR="00B275F5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Запровадити дозвільний порядок переходу прав на землі</w:t>
      </w:r>
      <w:r w:rsidR="00B275F5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сільськогосподарського призначення;</w:t>
      </w:r>
    </w:p>
    <w:p w:rsidR="00B275F5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Запровадити посади головних землевпорядників з контрольними</w:t>
      </w:r>
      <w:r w:rsidR="00B275F5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функціями щодо технічних питань формування землекористувань;</w:t>
      </w:r>
    </w:p>
    <w:p w:rsidR="00B275F5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 Організувати проведення землевпорядного нормування.</w:t>
      </w:r>
    </w:p>
    <w:p w:rsidR="00B275F5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реалізації завдання «</w:t>
      </w:r>
      <w:r w:rsidRPr="003A2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Удосконалити організаційно-правовий</w:t>
      </w:r>
      <w:r w:rsidR="00B275F5" w:rsidRPr="003A2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механізм землеустрою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 передбачено заходи:</w:t>
      </w:r>
    </w:p>
    <w:p w:rsidR="00B275F5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Розробити систему землевпорядних нормативно-технічних та</w:t>
      </w:r>
      <w:r w:rsidR="00B275F5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методичних документів</w:t>
      </w:r>
    </w:p>
    <w:p w:rsidR="00B275F5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Запровадити організаційні механізми здійснення інвестиційних проектів у</w:t>
      </w:r>
      <w:r w:rsidR="00B275F5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сфері товарного сільськогосподарського виробництва виключно через</w:t>
      </w:r>
      <w:r w:rsidR="00B275F5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відповідну землевпорядну документацію</w:t>
      </w:r>
    </w:p>
    <w:p w:rsidR="00B275F5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Мінімізувати землевпорядні процедури переуступки прав на земельні</w:t>
      </w:r>
      <w:r w:rsidR="00B275F5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ділянки без зміни цільового призначення земель та при спадкуванні</w:t>
      </w:r>
      <w:r w:rsidR="00B275F5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 ділянок</w:t>
      </w:r>
    </w:p>
    <w:p w:rsidR="00B275F5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Опрацювати порядок визначення неподільності земельних ділянок</w:t>
      </w:r>
    </w:p>
    <w:p w:rsidR="00B275F5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Розробити зональні рекомендації щодо визначення економічно-доцільних</w:t>
      </w:r>
      <w:r w:rsidR="00B275F5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розмірів товарних сільськогосподарських підприємств</w:t>
      </w:r>
    </w:p>
    <w:p w:rsidR="00B275F5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завдання «</w:t>
      </w:r>
      <w:r w:rsidRPr="003A2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Виконати заходи із землевпорядкування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 передбачено один із заходів «</w:t>
      </w:r>
      <w:r w:rsidRPr="003A2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розробити проекти впорядкування</w:t>
      </w:r>
      <w:r w:rsidR="00B275F5" w:rsidRPr="003A2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територій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 на площі 19,9 млн. га вартістю 597,0 млн. грн.</w:t>
      </w:r>
    </w:p>
    <w:p w:rsidR="00B275F5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Передбачаються очікувані результати та ефективність Програми.</w:t>
      </w:r>
    </w:p>
    <w:p w:rsidR="00695957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Наприклад прогнозується, що здійснення заходів, передбачених вказаною</w:t>
      </w:r>
      <w:r w:rsidR="00B275F5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Програмою, дасть змогу досягти сталого розвитку землекористування,</w:t>
      </w:r>
      <w:r w:rsidR="00B275F5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зокрема:</w:t>
      </w:r>
    </w:p>
    <w:p w:rsidR="00727782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підвищити ефективність та екологічну безпеку використання</w:t>
      </w:r>
      <w:r w:rsidR="0072778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суспільством земельних ресурсів;</w:t>
      </w:r>
    </w:p>
    <w:p w:rsidR="00727782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здійснити раціоналізацію, (оптимізацію) землекористування та</w:t>
      </w:r>
      <w:r w:rsidR="0072778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створити інвестиційно-привабливе і стале землекористування;</w:t>
      </w:r>
    </w:p>
    <w:p w:rsidR="00727782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збільшити надходження від платежів за землю в бюджети всіх рівнів;</w:t>
      </w:r>
    </w:p>
    <w:p w:rsidR="00727782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sym w:font="Symbol" w:char="F0A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запровадити повноцінний ринок земель, особливо сільськогосподарського призначення, створити умови для кредитування</w:t>
      </w:r>
      <w:r w:rsidR="0072778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землевласників під заставу земельних ділянок;</w:t>
      </w:r>
    </w:p>
    <w:p w:rsidR="00727782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підвищити ефективність оренди землі, особливо в сільському</w:t>
      </w:r>
      <w:r w:rsidR="0072778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господарстві.</w:t>
      </w:r>
    </w:p>
    <w:p w:rsidR="00727782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Середньорічна економічна ефективність реалізації Програми</w:t>
      </w:r>
      <w:r w:rsidR="0072778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складатиме близько 2,5 млрд. гривень. Очікувані результати виконання</w:t>
      </w:r>
      <w:r w:rsidR="0072778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Програми приводяться в окремому додатку. Також приводяться обсяги та</w:t>
      </w:r>
      <w:r w:rsidR="0072778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джерела фінансування. Зокрема, фінансування вказаної Програми</w:t>
      </w:r>
      <w:r w:rsidR="0072778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передбачається здійснювати за рахунок коштів, передбачених у</w:t>
      </w:r>
      <w:r w:rsidR="0072778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державному та місцевому бюджетах, кредитів банків, коштів інвесторів та</w:t>
      </w:r>
      <w:r w:rsidR="0072778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 джерел, передбачених законодавством.</w:t>
      </w:r>
    </w:p>
    <w:p w:rsidR="00727782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Разом з тим, слід відмітити неточність у визначенні та неповноту змісту</w:t>
      </w:r>
      <w:r w:rsidR="0072778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окремих положень Концепції Державної цільової програми розвитку</w:t>
      </w:r>
      <w:r w:rsidR="0072778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 відносин в Україні на</w:t>
      </w:r>
      <w:r w:rsidR="006959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період до 2020 року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27782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Так, в положенні про очікувані результати виконання Програми не</w:t>
      </w:r>
      <w:r w:rsidR="0072778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визначено соціальні та екологічні результати, а економічні не підтверджені</w:t>
      </w:r>
      <w:r w:rsidR="0072778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цифровим матеріалом; не визначена потреба в матеріально-технічних,</w:t>
      </w:r>
      <w:r w:rsidR="0072778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трудових ресурсах, необхідних для виконання програми, а потреба в</w:t>
      </w:r>
      <w:r w:rsidR="0072778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фінансових ресурсах визначена лише за напрямами джерел фінансування.</w:t>
      </w:r>
    </w:p>
    <w:p w:rsidR="00727782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Аналогічні програми розробляються і на регіональному та місцевому</w:t>
      </w:r>
      <w:r w:rsidR="0072778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(районному) рівні. Наприклад, у Київській області була розроблена</w:t>
      </w:r>
      <w:r w:rsidR="0072778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«Програма вдосконалення земельних відносин у Київській області на 2006-</w:t>
      </w:r>
      <w:r w:rsidR="0072778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2010 роки» та затверджена дев’ятою сесією Київської обласної ради п’ятого</w:t>
      </w:r>
      <w:r w:rsidR="0072778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скликання № 111-10-y від 30.03. 2007 р. Програма містила 7 розділів, у яких</w:t>
      </w:r>
      <w:r w:rsidR="0072778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визначалися стан земельних ресурсів, проблеми, мета і основні завдання, а</w:t>
      </w:r>
      <w:r w:rsidR="0072778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 обґрунтовувалися етапи і напрями виконання, розглядалися механізми виконання, фінансове забезпечення та очікувані результати тощо.</w:t>
      </w:r>
    </w:p>
    <w:p w:rsidR="00727782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Структурне наповнення програми було таке:</w:t>
      </w:r>
    </w:p>
    <w:p w:rsidR="00727782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визначення проблем, на розв'язання яких спрямована програма:</w:t>
      </w:r>
      <w:r w:rsidR="0072778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="0072778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часний стан використання земельних ресурсів Київської області;</w:t>
      </w:r>
    </w:p>
    <w:p w:rsidR="00727782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характеристика складу та стану земельних ресурсів, проблеми охорони</w:t>
      </w:r>
      <w:r w:rsidR="0072778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</w:t>
      </w:r>
      <w:r w:rsidRPr="003A2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посвідчення права володіння і користування земельними ділянками</w:t>
      </w:r>
      <w:r w:rsidR="0072778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юридичним і фізичним особам, приватизація земельних ділянок</w:t>
      </w:r>
      <w:r w:rsidR="0072778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громадянами, орендні відносини, нормативна грошова оцінка земель і</w:t>
      </w:r>
      <w:r w:rsidR="0072778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плата за їхнє використання, стан дотримання земельного законодавства;</w:t>
      </w:r>
    </w:p>
    <w:p w:rsidR="00727782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аналіз причин виникнення проблем;</w:t>
      </w:r>
    </w:p>
    <w:p w:rsidR="00727782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мета та основні завдання програми;</w:t>
      </w:r>
      <w:r w:rsidR="0072778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727782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шляхи і засоби виконання програми;</w:t>
      </w:r>
    </w:p>
    <w:p w:rsidR="00322AC2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основні напрями виконання програми: встановлення меж адміністративно-територіальних утворень, інвентаризація земель, розмежування</w:t>
      </w:r>
      <w:r w:rsidR="00322AC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 державної та комунальної власності, формування земель комунальної</w:t>
      </w:r>
      <w:r w:rsidR="00322AC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власності територіальних громад, розмежування земель державної та</w:t>
      </w:r>
      <w:r w:rsidR="00322AC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комунальної власності населених пунктів</w:t>
      </w:r>
      <w:r w:rsidRPr="003A2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формування, розвиток та</w:t>
      </w:r>
      <w:r w:rsidR="00322AC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удосконалення ринку землі, заходи з охорони земель, охорона земель</w:t>
      </w:r>
      <w:r w:rsidR="00322AC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сільськогосподарського призначення, охорона земель</w:t>
      </w:r>
      <w:r w:rsidR="00322AC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несільськогосподарського призначення, контроль за використанням та</w:t>
      </w:r>
      <w:r w:rsidR="00322AC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охороною земель</w:t>
      </w:r>
      <w:r w:rsidRPr="003A2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ведення державного земельного кадастру та моніторингу</w:t>
      </w:r>
      <w:r w:rsidR="00322AC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земель, посвідчення прав на земельні ділянки, землеоціночні роботи,</w:t>
      </w:r>
      <w:r w:rsidR="00322AC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уточнення нормативної грошової оцінки земель населених пунктів, уточнення</w:t>
      </w:r>
      <w:r w:rsidR="00322AC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нормативної грошової оцінки земель сільськогосподарського призначення,</w:t>
      </w:r>
      <w:r w:rsidR="00322AC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 нормативної грошової оцінки земе</w:t>
      </w:r>
      <w:r w:rsid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 несільсько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господарського</w:t>
      </w:r>
      <w:r w:rsidR="00322AC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призначення за межами населених пунктів</w:t>
      </w:r>
      <w:r w:rsidRPr="003A2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;</w:t>
      </w:r>
    </w:p>
    <w:p w:rsidR="00322AC2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 механізм виконання програми: організаційне забезпечення, наукове</w:t>
      </w:r>
      <w:r w:rsidR="00322AC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забезпечення, землевпорядне забезпечення, топографо-геодезичне</w:t>
      </w:r>
      <w:r w:rsidR="00322AC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забезпечення, фінансове забезпечення, інформаційне забезпечення;</w:t>
      </w:r>
    </w:p>
    <w:p w:rsidR="00322AC2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7) перелік завдань і заходів програми з визначенням виконавців,</w:t>
      </w:r>
      <w:r w:rsidR="00322AC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строків виконання, обсягів та джерел фінансування з розподілом за роками;</w:t>
      </w:r>
    </w:p>
    <w:p w:rsidR="00322AC2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8) очікувані результати виконання програми.</w:t>
      </w:r>
    </w:p>
    <w:p w:rsidR="007A00C3" w:rsidRPr="003A2D69" w:rsidRDefault="0045506D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Аналогічні програми із вказаною структурою і змістом розроблялися і в</w:t>
      </w:r>
      <w:r w:rsidR="00322AC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 регіонах. Отже, відсутність нормативних і методичних документів</w:t>
      </w:r>
      <w:r w:rsidR="00322AC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щодо розроблення таких програм в галузі суттєво вплинуло на якість</w:t>
      </w:r>
      <w:r w:rsidR="00322AC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розробки регіональних програм. Зокрема, визначення мети та основні</w:t>
      </w:r>
      <w:r w:rsidR="00322AC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завдання програм із врахуванням регіональних особливостей земельних</w:t>
      </w:r>
      <w:r w:rsidR="00322AC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відносин – це найслабше місце. Як правило, вони подані в загальному</w:t>
      </w:r>
      <w:r w:rsidR="00322AC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вигляді і не містять конкретних параметрів розв’язання проблеми або її</w:t>
      </w:r>
      <w:r w:rsidR="00322AC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зміни. Цілі невпорядковані, немає узгодження між цілями і завданнями, а</w:t>
      </w:r>
      <w:r w:rsidR="00322AC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вимірні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показники досягнення цілей – відсутні. Певні завдання мають</w:t>
      </w:r>
      <w:r w:rsidR="00322AC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загалом бажаний характер і націлені на створення організаційно</w:t>
      </w:r>
      <w:r w:rsidR="00322AC2"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3A2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нормативних умов з реалізації регіональних програм.</w:t>
      </w:r>
    </w:p>
    <w:p w:rsidR="00C125CE" w:rsidRDefault="00C125CE" w:rsidP="006A43BA">
      <w:pPr>
        <w:jc w:val="both"/>
        <w:rPr>
          <w:rFonts w:ascii="ArialMT" w:eastAsia="Times New Roman" w:hAnsi="ArialMT" w:cs="Times New Roman"/>
          <w:color w:val="000000"/>
          <w:sz w:val="18"/>
          <w:szCs w:val="18"/>
          <w:lang w:eastAsia="uk-UA"/>
        </w:rPr>
      </w:pPr>
    </w:p>
    <w:p w:rsidR="00FD706A" w:rsidRPr="00CB721D" w:rsidRDefault="00C125CE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2. Загальнодержавна і регіональні програми</w:t>
      </w:r>
      <w:r w:rsidR="00322AC2" w:rsidRPr="00CB7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використання та охорони земель</w:t>
      </w:r>
    </w:p>
    <w:p w:rsidR="00FD706A" w:rsidRPr="00CB721D" w:rsidRDefault="00C125CE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Існуюча до проведення земельної реформи система планування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і охорони земель була орієнтована на централізований розподіл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 ресурсів. При цьому значення землеустрою зводилося головним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чином до міжгалузевого перерозподілу земель, часто без урахування інтересів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безпосередніх виробників продукції, продуктивних і територіальних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властивостей землі.</w:t>
      </w:r>
    </w:p>
    <w:p w:rsidR="00FD706A" w:rsidRPr="00CB721D" w:rsidRDefault="00C125CE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статті 177 Земельного кодексу України загальнодержавна програма використання та охорони земель розробляється з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метою забезпечення потреб населення і галузей економіки у землі та її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раціонального використання і охорони. Вона розробляється відповідно до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 економічного, науково-технічного і соціального розвитку України. В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статті 44 закону України «Про землеустрій» визначено, що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загальнодержавна програма використання та охорони земель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розробляється в розвиток програм економічного, науково-технічного та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соціального розвитку України і охорони довкілля.</w:t>
      </w:r>
    </w:p>
    <w:p w:rsidR="00FD706A" w:rsidRPr="00CB721D" w:rsidRDefault="00C125CE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Загальнодержавна програма використання та охорони земель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визначає склад та обсяги першочергових і перспективних заходів з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та охорони земель, а також обсяги і джерела ресурсного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їх реалізації в цілому по країні та в розрізі регіонів України.</w:t>
      </w:r>
    </w:p>
    <w:p w:rsidR="00FD706A" w:rsidRPr="00CB721D" w:rsidRDefault="00C125CE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Порядок розробки загальнодержавних програм використання та охорони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 встановлюється Кабінетом Міністрів України.</w:t>
      </w:r>
    </w:p>
    <w:p w:rsidR="00FD706A" w:rsidRPr="00CB721D" w:rsidRDefault="00C125CE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Загальнодержавні програми використання та охорони земель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затверджуються Верховною Радою України.</w:t>
      </w:r>
    </w:p>
    <w:p w:rsidR="00FD706A" w:rsidRPr="00CB721D" w:rsidRDefault="00C125CE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Розробка Загальнодержавної програми використання та охорони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земель, була передбачена Прикінцевими положеннями закону України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«Про охорону земель» який був прийнятий Верховною Радою України ще в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2003 р. До її розробки центральний орган виконавчої влади із питань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 ресурсів підходив декілька разів – 2004 р. і 2008 р.. Проте із-за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старих підходів (</w:t>
      </w:r>
      <w:r w:rsidRPr="00CB72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закладалися значні суми коштів на реалізацію її заходів, а</w:t>
      </w:r>
      <w:r w:rsidR="00FD706A" w:rsidRPr="00CB72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не механізми стимулювання здійснення заходів самими землекористувачами)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Програма не проходила погодження у Міністерстві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фінансів і уряд її не схвалював для передачі на розгляд Верховної Ради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України.</w:t>
      </w:r>
    </w:p>
    <w:p w:rsidR="00FD706A" w:rsidRPr="00CB721D" w:rsidRDefault="00C125CE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Проект Програми (2004 р.) містить 8 розділів. У Загальних положеннях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розділі 1 викладено склад, проблеми, мету та основні завдання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Програми. У розділі 2 наведено сучасний стан використання земель,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оцінено земельно-ресурсний потенціал та проаналізовано стан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та охорони земель, а також характеристику деградаційних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процесів. У розділі 3 обґрунтовано шляхи і засоби розв’язання проблеми, у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тому числі необхідність фінансування за рахунок коштів Державного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бюджету України. Розділ 4 розкриває основні напрями використання та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охорони земель в розрізі категорій земель за цільовим призначенням. У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розділі 5 наведено строки та етапи виконання Програми. У розділі 6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наведено механізм реалізації заходів і завдань Програми, у тому числі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законодавче та нормативно-правове забезпечення, наукове та кадрове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забезпечення, удосконалення системи моніторингу земель, фінансове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та інше. У розділі 7 наведені очікувані результати виконання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Програми. Розділ 8 – Прикінцеві положення.</w:t>
      </w:r>
    </w:p>
    <w:p w:rsidR="00FD706A" w:rsidRPr="00CB721D" w:rsidRDefault="00C125CE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Мета Програми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визначення заходів і завдань, спрямованих на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збалансоване забезпечення потреб населення і галузей економіки у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 ресурсах, на їх раціональне використання та охорону, екологічно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безпечні умови проживання населення і господарської діяльності, захист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 від виснаження, деградації, забруднення, а також збереження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ландшафтного і біологічного різноманіття.</w:t>
      </w:r>
    </w:p>
    <w:p w:rsidR="00FD706A" w:rsidRPr="00CB721D" w:rsidRDefault="00C125CE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Строки виконання: початок – 2005 рік, закінчення – 2015 рік.</w:t>
      </w:r>
    </w:p>
    <w:p w:rsidR="00FD706A" w:rsidRPr="00CB721D" w:rsidRDefault="00C125CE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Етапи виконання: перший – 2005 – 2009 роки, другий – 2010 –2015 роки. Загальний обсяг фінансування: 22,8 млрд. гривень (середньорічний – 2,07 млрд. гривень), у тому числі за рахунок коштів: державного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бюджету – 3,12 млрд. гривень (середньорічний – 0,28 млрд. гривень; за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рахунок землевласників і землекористувачів (за їх згодою) – 19,68 млрд.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гривень (середньорічний – 1,79 млрд. гривень).</w:t>
      </w:r>
    </w:p>
    <w:p w:rsidR="00FD706A" w:rsidRPr="00CB721D" w:rsidRDefault="00C125CE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Прогнозувалися очікувані результати виконання Програми: забезпечення перерозподілу земельного фонду між галузями економіки,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оптимізація структури земельних угідь,</w:t>
      </w:r>
      <w:r w:rsidR="00277D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зменшення сільськогосподарського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77D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освоєння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розораності території, зупинення процесів деградації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ґрунтового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покриву, створення стійкої системи нарощування біоресурсного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потенціалу земель, збільшення питомої ваги земель з природними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ландшафтами до рівня країн Європейського Союзу та забезпечення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сталого розвитку землекористування.</w:t>
      </w:r>
    </w:p>
    <w:p w:rsidR="00FD706A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Основними стратегічними цілями Програми було визначено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пріоритету вимог екобезпеки у процесі використання земель,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раціональне розміщення та оптимальне забезпечення земельними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ресурсами виробничих сил, гармонійне поєднання господарської діяльності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охороною довкілля, захист ґрунтів від ерозії та створення на цій основі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 зростання обсягів виробництва сільськогосподарської продукції для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зміцнення продовольчої безпеки країни.</w:t>
      </w:r>
    </w:p>
    <w:p w:rsidR="00FD706A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Основними завданнями Програми було визначено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аналіз стану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та охорони земель; виявлення резервів земельних ресурсів,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придатних для використання за цільовим призначенням у різних галузях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економіки; аналіз намірів та потреб використання земель, визначених у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загальнодержавних програмах економічного, науково-технічного,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соціального, національно-культурного розвитку, охорони довкілля, інших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програмах, схемах розвитку галузей економіки; перерозподіл земельного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фонду України між галузями економіки виходячи з придатності земель для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за цільовим призначенням.</w:t>
      </w:r>
    </w:p>
    <w:p w:rsidR="00FD706A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 зазначалося в проекті, в основу розроблення Програми покладено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такі методологічні підходи: врахування такого використання ресурсів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біосфери, яке забезпечує її відтворення, функціональну рівновагу та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еволюцію як базу соціально-економічного розвитку суспільства;</w:t>
      </w:r>
    </w:p>
    <w:p w:rsidR="00FD706A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обґрунтування та врахування всіх складових деградаційних процесів і явищ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землях усіх категорій та форм власності; порівняльний аналіз можливих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шляхів розв’язання проблемних питань та визначення його оптимального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варіанту.</w:t>
      </w:r>
    </w:p>
    <w:p w:rsidR="00FD706A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Програма спрямована на забезпечення: зменшення розораності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земельного фонду; збільшення лісистості території; здійснення консервації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деградованих, малопродуктивних та техногенно забруднених земель;</w:t>
      </w:r>
    </w:p>
    <w:p w:rsidR="00FD706A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запобігання деградаційним процесам ґрунтового покриву та мінімізації їх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наслідків; поетапного відновлення екологічно збалансованого</w:t>
      </w:r>
      <w:r w:rsidR="00FD706A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співвідношення земельних угідь у зональних системах землекористування;</w:t>
      </w:r>
    </w:p>
    <w:p w:rsidR="004459D8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резервування земель для природно-заповідного та іншого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природоохоронного, оздоровчого, рекреаційного та історико-культурного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використання; пріоритетності екологічної безпеки та дотримання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екологічних вимог охорони земель у процесі землевпрорядкування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територій; </w:t>
      </w:r>
    </w:p>
    <w:p w:rsidR="004459D8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обмеження вилучення (викупу) особливо цінних земель, зокрема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сільськогосподарського призначення, для несільськогосподарських потреб;</w:t>
      </w:r>
    </w:p>
    <w:p w:rsidR="004459D8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пріоритетності здійснення превентивних заходів щодо земель, які ще не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зазнали деградації чи зазнали її незначною мірою; першочергового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виділення фінансових ресурсів для здійснення запобіжних заходів на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найбільш напружених деградаційних територіях; застосування економічних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важелів впливу на суб’єктів землекористування; оптимальної зайнятості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населення; формування складових частин екомережі України;</w:t>
      </w:r>
    </w:p>
    <w:p w:rsidR="004459D8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удосконалення системи моніторингу земель; удосконалення системи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77D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управління вико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ристанням та охороною земель.</w:t>
      </w:r>
    </w:p>
    <w:p w:rsidR="004459D8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Основними напрямами виконання програми було визначено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4459D8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використання та охорона земель сільськогосподарського призначення;</w:t>
      </w:r>
    </w:p>
    <w:p w:rsidR="004459D8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використання та охорона земель житлової та громадської забудови;</w:t>
      </w:r>
    </w:p>
    <w:p w:rsidR="004459D8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використання та охорона земель природно-заповідного та іншого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природоохоронного призначення;</w:t>
      </w:r>
    </w:p>
    <w:p w:rsidR="004459D8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використання та охорона земель оздоровчого призначення;</w:t>
      </w:r>
    </w:p>
    <w:p w:rsidR="004459D8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використання та охорона земель рекреаційного призначення;</w:t>
      </w:r>
    </w:p>
    <w:p w:rsidR="004459D8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 використання та охорона земель історико-культурного призначення;</w:t>
      </w:r>
    </w:p>
    <w:p w:rsidR="004459D8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7) використання та охорона земель лісового фонду та лісів на інших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категоріях земель;</w:t>
      </w:r>
    </w:p>
    <w:p w:rsidR="00277D60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8) використання та охорона земель водного фонду;</w:t>
      </w:r>
    </w:p>
    <w:p w:rsidR="004459D8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9) використання та охорона земель промисловості, транспорту, зв’язку,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енергетики, оборони та іншого призначення;</w:t>
      </w:r>
    </w:p>
    <w:p w:rsidR="004459D8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10) використання та о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хорона земель, що постраждали вн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аслідок аварії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Чорнобильській АЕС;</w:t>
      </w:r>
    </w:p>
    <w:p w:rsidR="004459D8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11) удосконалення системи моніторингу земель.</w:t>
      </w:r>
    </w:p>
    <w:p w:rsidR="004459D8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Основними механізмами виконання програми було визначено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4459D8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організаційне, нормативне, наукове, фінансове, інформаційне забезпечення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нормування з питань використання та охорони земель, державний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контроль за виконанням Програми.</w:t>
      </w:r>
    </w:p>
    <w:p w:rsidR="004459D8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Загальний економічний ефект оцінювався сумою близько 90 млрд.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гривень, з яких понад 50 млрд. припадало на землі сільськогосподарського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призначення.</w:t>
      </w:r>
    </w:p>
    <w:p w:rsidR="004459D8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редакції 2008 р. проекту Загальнодержавної програми використання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 охорони земель зазначалося, що </w:t>
      </w:r>
      <w:r w:rsidRPr="00CB7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мета Програми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полягає у проведенні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державної політики, спрямованої на раціональне використання та охорону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земель, захист їх від деградації та забруднення, підвищення врожаїв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сільськогосподарських культур, збільшення обсягу виробництва високоякісної, екологічно безпечної продукції та забезпечення продовольчої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безпеки держави, збереження ландшафтного і біологічного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різноманіття, створення екологічно безпечних умов проживання населення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 провадження господарської діяльності.</w:t>
      </w:r>
    </w:p>
    <w:p w:rsidR="004459D8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Розділ 3 Завдання і заходи передбачав, що для досягнення мети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Програми слід виконати такі завдання: зменшити площу порушених земель;</w:t>
      </w:r>
    </w:p>
    <w:p w:rsidR="004459D8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оптимізувати використання земель сільськогосподарського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призначення; розробити проекти землеустрою; провести обстеження та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моніторинг земель і ґрунтів.</w:t>
      </w:r>
    </w:p>
    <w:p w:rsidR="004459D8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Заходи Програми, передбачалося здійснити двома етапами. На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першому етапі (2009–2013 роки) передбачалося:</w:t>
      </w:r>
    </w:p>
    <w:p w:rsidR="004459D8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розроблення нормативно-правових актів і документів, необхідних для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 Програми;</w:t>
      </w:r>
    </w:p>
    <w:p w:rsidR="004459D8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розроблення Схеми використання та охорони земель України;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розроблення систем ґрунтозахисного землеробства з елементами</w:t>
      </w:r>
      <w:r w:rsidR="004459D8" w:rsidRPr="00CB72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біологізації;</w:t>
      </w:r>
    </w:p>
    <w:p w:rsidR="004459D8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виконання робіт з припинення деградації ґрунтів на найбільш ерозійно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небезпечних територіях;</w:t>
      </w:r>
    </w:p>
    <w:p w:rsidR="004459D8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започаткування робіт з обстеження ґрунтів;</w:t>
      </w:r>
    </w:p>
    <w:p w:rsidR="004459D8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проведення картографування ґрунтів та оброблення отриманої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інформації;</w:t>
      </w:r>
    </w:p>
    <w:p w:rsidR="004459D8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проведення моніторингу і комплексної оцінки техногенно забруднених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 сільськогосподарського призначення та впровадження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агрохімічних заходів щодо відтворення їх родючості;</w:t>
      </w:r>
    </w:p>
    <w:p w:rsidR="004459D8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впровадження механізму економічного стимулювання за раціональне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та охорону земель;</w:t>
      </w:r>
    </w:p>
    <w:p w:rsidR="004459D8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здійснення контролю відтворення та охорони родючості ґрунтів на</w:t>
      </w:r>
      <w:r w:rsidR="004459D8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підставі даних агрохімічної паспортизації земель сільськогосподарського призначення та інших результатів моніторингу ґрунтів.</w:t>
      </w:r>
    </w:p>
    <w:p w:rsidR="004459D8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другому етапі (2014–2018 роки) передбачалося:</w:t>
      </w:r>
    </w:p>
    <w:p w:rsidR="004459D8" w:rsidRPr="006A43BA" w:rsidRDefault="00C125CE" w:rsidP="006A43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удосконалення нормативно-правової та нормативно-технічної бази;</w:t>
      </w:r>
    </w:p>
    <w:p w:rsidR="004459D8" w:rsidRPr="006A43BA" w:rsidRDefault="00C125CE" w:rsidP="006A43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 заходів щодо припинення деградації ґрунтів;</w:t>
      </w:r>
    </w:p>
    <w:p w:rsidR="004459D8" w:rsidRPr="006A43BA" w:rsidRDefault="00C125CE" w:rsidP="006A43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стабілізація процесів відтворення родючості ґрунтів та досягнення</w:t>
      </w:r>
      <w:r w:rsidR="004459D8"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бездефіцитного балансу поживних речовин;</w:t>
      </w:r>
    </w:p>
    <w:p w:rsidR="006A43BA" w:rsidRPr="006A43BA" w:rsidRDefault="00C125CE" w:rsidP="006A43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 робіт з обстеження ґрунтів;</w:t>
      </w:r>
    </w:p>
    <w:p w:rsidR="00827C54" w:rsidRPr="006A43BA" w:rsidRDefault="006A43BA" w:rsidP="006A43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43BA"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="00827C54" w:rsidRPr="006A43BA">
        <w:rPr>
          <w:rFonts w:ascii="Times New Roman" w:eastAsia="Times New Roman" w:hAnsi="Times New Roman" w:cs="Times New Roman"/>
          <w:sz w:val="24"/>
          <w:szCs w:val="24"/>
          <w:lang w:eastAsia="uk-UA"/>
        </w:rPr>
        <w:t>творення передумов для формування раціонального землекористування.</w:t>
      </w:r>
    </w:p>
    <w:p w:rsidR="00827C54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Передбачалося, що здійснення заходів, визначених Програмою,</w:t>
      </w:r>
      <w:r w:rsidR="00827C5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забезпечить надходження коштів до бюджетів усіх рівнів в обсязі майже</w:t>
      </w:r>
      <w:r w:rsidR="00827C5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120 млрд. гривень, з них понад 70 млрд. гривень надійде від здійснення</w:t>
      </w:r>
      <w:r w:rsidR="00827C5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заходів на землях сільськогосподарського призначення.</w:t>
      </w:r>
    </w:p>
    <w:p w:rsidR="00827C54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 Програми дасть змогу: оптимізувати структуру земельних</w:t>
      </w:r>
      <w:r w:rsidR="00827C5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угідь; провести консервацію деградованих, мало продуктивних і техногенно</w:t>
      </w:r>
      <w:r w:rsidR="00827C5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забруднених земель; збільшити площу земель з природними</w:t>
      </w:r>
      <w:r w:rsidR="00827C5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ландшафтами до рівня, достатнього для збереження ландшафтного і</w:t>
      </w:r>
      <w:r w:rsidR="00827C5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біологічного різноманіття; створити систему лісомеліоративних насаджень у</w:t>
      </w:r>
      <w:r w:rsidR="00827C5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долинах річок і на вододілах; створити та упорядкувати водоохоронні зони і</w:t>
      </w:r>
      <w:r w:rsidR="00827C5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прибережні захисні смуги водних об'єктів, зокрема на ділянках витоку річок;</w:t>
      </w:r>
    </w:p>
    <w:p w:rsidR="00827C54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забезпечити збереження природних ландшафтів на землях</w:t>
      </w:r>
      <w:r w:rsidR="00827C5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промисловості, транспорту, зв'язку, оборони та іншого призначення;</w:t>
      </w:r>
    </w:p>
    <w:p w:rsidR="00827C54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визначити критерії природно-сільськогосподарського, еколого</w:t>
      </w:r>
      <w:r w:rsidR="00827C5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економічного, протиерозійного та інших видів районування земель з метою</w:t>
      </w:r>
      <w:r w:rsidR="00827C5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узагальнення даних про земельний фонд, створення інформаційної бази та</w:t>
      </w:r>
      <w:r w:rsidR="00827C5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обґрунтування системи природоохоронних заходів; створити базу</w:t>
      </w:r>
      <w:r w:rsidR="00827C5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нормативно-правових актів та нормативно-технічної документації з питань</w:t>
      </w:r>
      <w:r w:rsidR="00827C5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та охорони земель, збереження і відтворення родючості</w:t>
      </w:r>
      <w:r w:rsidR="00827C5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ґрунтів; удосконалити механізм управління здійсненням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заходів щодо</w:t>
      </w:r>
      <w:r w:rsidR="00827C5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та охорони земель, збереження та відтворення родючості</w:t>
      </w:r>
      <w:r w:rsidR="00827C5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ґрунтів; збільшити врожаї сільськогосподарських культур, забезпечити</w:t>
      </w:r>
      <w:r w:rsidR="00827C5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гарантовану продовольчу безпеку держави, стабільний фінансово</w:t>
      </w:r>
      <w:r w:rsidR="00827C5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економічний стан сільськогосподарських підприємств; припинити ґрунтово</w:t>
      </w:r>
      <w:r w:rsidR="00827C5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деградаційні процеси, зокрема забезпечити бездефіцитний баланс гумусу.</w:t>
      </w:r>
    </w:p>
    <w:p w:rsidR="00542A44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Загальна вартість усього комплексу робіт становила 55,8 млрд. гривень,</w:t>
      </w:r>
      <w:r w:rsidR="00827C5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яких 4,1 млрд. – кошти державного бюджету. Середньорічний обсяг</w:t>
      </w:r>
      <w:r w:rsidR="00827C5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фінансування з державного бюджету становить 400 млн. гривень.</w:t>
      </w:r>
    </w:p>
    <w:p w:rsidR="00542A44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Таким чином, аналізуючи вказані проекти вказаних Програм – мета та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основні завдання програм – це найслабше місце. Як правило, вони подані в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загальному вигляді і не містять конкретних параметрів розв’язання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проблеми або її зміни. Цілі невпорядковані, немає узгодження між цілями і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завданнями, а вимірні показники досягнення цілей – відсутні.</w:t>
      </w:r>
    </w:p>
    <w:p w:rsidR="00542A44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Певні завдання мають загалом бажаний характер і націлені на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організаційно-нормативних умов з реалізації цільових програм.</w:t>
      </w:r>
    </w:p>
    <w:p w:rsidR="00542A44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Так, серед визначених завдань немає жодного, в якому б містилося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конкретне значення його реалізації. Також слід відмітити, що проекти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«Загальнодержавної програми використання і охорони земель» і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«Національної програми охорони родючості ґрунтів» містять схожі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завдання.</w:t>
      </w:r>
    </w:p>
    <w:p w:rsidR="00542A44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Запропоновані інституційні форми та механізми їх реалізації є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недостатніми. Тексти програм не містять визначення можливих ризиків і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прогнозних альтернативних варіантів розвитку подій. Не визначені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процедура й умови завершення або припинення реалізації прийнятих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програм, у тому числі, якщо вони не забезпечені фінансовими ресурсами,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 у разі невідповідності отриманих результатів визначеним цілям.</w:t>
      </w:r>
    </w:p>
    <w:p w:rsidR="00542A44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Фінансове забезпечення переважно орієнтоване на використання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коштів державних і місцевих бюджетів. Загальна вартість програмних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заходів визначається за джерелами основних суб’єктів охорони земель у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тому числі за рахунок землевласників і землекористувачів. Разом з тим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механізми залучення фінансових коштів від землевласників і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землекористувачів (за їх згодою) та інших суб’єктів землекористування (крім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державних) – відсутні. Тобто, вже на початку реалізація державних цільових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 з охорони земель є неможливою з фінансових причин.</w:t>
      </w:r>
    </w:p>
    <w:p w:rsidR="00542A44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Одним із напрямів виконання цих програм є економічне стимулювання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охорони земель, проте в поданих проектах йдеться лише про необхідність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розробки закону і положення «Про економічне стимулювання з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та охорони земель».</w:t>
      </w:r>
    </w:p>
    <w:p w:rsidR="00542A44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Очікувані результати переважно сформульовані так, що вони не можуть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бути кількісно перевірені. Відображення вигод і витрат з реалізації цільових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 визначені у формальному вигляді, що не дає змоги забезпечити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належний контроль за звітуванням у процесі виконання програм і не сприяє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обґрунтованому витрачанню і розподілу коштів. Так, в проекті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«Загальнодержавної програми вико</w:t>
      </w:r>
      <w:r w:rsidR="00C257A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ристання та охорони земель»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наведено економічний ефект від реалізації програми у розмірі близько 90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мільярдів гривень, однак не зазначе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но методику його обчислення і не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визначено, хто конкретно і в якій формі одержить вигоди від реалізації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програмних заходів.</w:t>
      </w:r>
    </w:p>
    <w:p w:rsidR="00542A44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Отже, до </w:t>
      </w:r>
      <w:r w:rsidRPr="00CB72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головних недоліків розробки державних цільових програм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та охорони земель можна віднести наступні:</w:t>
      </w:r>
    </w:p>
    <w:p w:rsidR="00542A44" w:rsidRPr="006A43BA" w:rsidRDefault="00C125CE" w:rsidP="006A43B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визначаються стартові та кінцеві показники розв’язання</w:t>
      </w:r>
      <w:r w:rsidR="00542A44"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пріоритетних проблем охорони земель та ґрунтів;</w:t>
      </w:r>
    </w:p>
    <w:p w:rsidR="00542A44" w:rsidRPr="006A43BA" w:rsidRDefault="00C125CE" w:rsidP="006A43B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встановлюються конкретні індикатори розв’язання проблеми,</w:t>
      </w:r>
      <w:r w:rsidR="00542A44"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формулювання цілей (завдань) та очікуваних результаті;</w:t>
      </w:r>
    </w:p>
    <w:p w:rsidR="00542A44" w:rsidRPr="006A43BA" w:rsidRDefault="00C125CE" w:rsidP="006A43B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обґрунтовуються чіткі критерії і показники оцінки ефективності їх</w:t>
      </w:r>
      <w:r w:rsidR="00542A44"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реалізації (відсутні посилання на методики, застосовувані для оцінки</w:t>
      </w:r>
      <w:r w:rsidR="00542A44"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економічної, соціальної, екологічної ефективності);</w:t>
      </w:r>
    </w:p>
    <w:p w:rsidR="00542A44" w:rsidRPr="006A43BA" w:rsidRDefault="00C125CE" w:rsidP="006A43B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передбачається розподіл основних показників по роках реалізації,</w:t>
      </w:r>
      <w:r w:rsidR="00542A44"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визначаються механізми залучення позабюджетних джерел</w:t>
      </w:r>
      <w:r w:rsidR="00542A44"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фінансування;</w:t>
      </w:r>
    </w:p>
    <w:p w:rsidR="00542A44" w:rsidRPr="006A43BA" w:rsidRDefault="00C125CE" w:rsidP="006A43B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розпорошеність програм (а значить – і коштів), які мають схожі або</w:t>
      </w:r>
      <w:r w:rsidR="00542A44"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взаємопов’язані завдання.</w:t>
      </w:r>
    </w:p>
    <w:p w:rsidR="00542A44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Регіональні програми використання та охорони земель відповідно до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статті 178 Земельного кодексу України розробляються Радою міністрів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Автономної Республіки Крим, обласними державними адміністраціями і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затверджуються Верховною Радою Автономної Республіки Крим та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обласними радами. Програми використання та охорони земель міст Києва і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Севастополя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розробляються Київською і Севастопольською міськими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державними адміністраціями та затверджуються теж відповідними радами.</w:t>
      </w:r>
    </w:p>
    <w:p w:rsidR="00542A44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Вони розробляються в розвиток програм економічного, науково-технічного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соціального розвитку України і охорони довкілля. Як визначено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положеннями вказаної статті кодексу, регіональні програми використання та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охорони земель визначають склад та обсяги першочергових і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перспективних заходів з використання та охорони земель, а також обсяги і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джерела ресурсного забезпечення їх реалізації в цілому по регіону та в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розрізі районів. Вони розробляються відповідно до загальнодержавної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програми з урахуванням місцевих особливостей.</w:t>
      </w:r>
    </w:p>
    <w:p w:rsidR="00542A44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Порядок розробки регіональних програм використання та охорони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 встановлюється Кабінетом Міністрів України, проте такого порядку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поки що не розроблено.</w:t>
      </w:r>
    </w:p>
    <w:p w:rsidR="00542A44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в регіонах розроблялися різні за змістом і складом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програми. Наприклад, у Київській області розроблена Програма розвитку</w:t>
      </w:r>
      <w:r w:rsidR="00542A44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 відносин, використання та охорони земель на період 2012 –2016 рр.</w:t>
      </w:r>
    </w:p>
    <w:p w:rsidR="00542A44" w:rsidRPr="00CB721D" w:rsidRDefault="00C125CE" w:rsidP="00C257A8">
      <w:pPr>
        <w:tabs>
          <w:tab w:val="left" w:pos="8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Вона включає 8 розділів, зокрема:</w:t>
      </w:r>
      <w:r w:rsidR="00C257A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:rsidR="00542A44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сучасний стан земельних відносин у київській області: земельний</w:t>
      </w:r>
      <w:r w:rsidR="00B867C7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фонд Київської області; земельні відносини та охорона земель;</w:t>
      </w:r>
      <w:r w:rsidR="00B867C7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приватизація земельних ділянок та їх оренда.</w:t>
      </w:r>
    </w:p>
    <w:p w:rsidR="00B867C7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визначення проблем, на розв’язання яких спрямована програма;</w:t>
      </w:r>
    </w:p>
    <w:p w:rsidR="00B867C7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мета та основні завдання програми;</w:t>
      </w:r>
    </w:p>
    <w:p w:rsidR="00B867C7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шляхи і способи розв’язання проблем;</w:t>
      </w:r>
    </w:p>
    <w:p w:rsidR="00B867C7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система програмних захо</w:t>
      </w:r>
      <w:r w:rsidR="00B867C7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дів: проведення робіт з інвента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ризації</w:t>
      </w:r>
      <w:r w:rsidR="00B867C7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 населених пунктів та земель несільськогосподарського призначення</w:t>
      </w:r>
      <w:r w:rsidR="00B867C7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межами населених пунктів; розмежування земель державної і</w:t>
      </w:r>
      <w:r w:rsidR="00B867C7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комунальної власності; встановлення та зміна меж адміністративно</w:t>
      </w:r>
      <w:r w:rsidR="00B867C7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територіальних утворень; оновлення нормативної грошової оцінки земель</w:t>
      </w:r>
      <w:r w:rsidR="00B867C7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населених пунктів; виготовлення правовстановлюючих документів на</w:t>
      </w:r>
      <w:r w:rsidR="00B867C7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об’єкти природно-заповідного фонду та історико-культурного, оздоровчого,</w:t>
      </w:r>
      <w:r w:rsidR="00B867C7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рекреаційного призначення; розроблення проектів землеустрою щодо</w:t>
      </w:r>
      <w:r w:rsidR="00B867C7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встановлення водоохоронних зон і прибережних смуг уздовж річок, навколо</w:t>
      </w:r>
      <w:r w:rsidR="00B867C7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озер, водосховищ та інших водойм; виготовлення проектів землеустрою</w:t>
      </w:r>
      <w:r w:rsidR="00B867C7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щодо відведення земельних ділянок і технічних паспортів на земельні</w:t>
      </w:r>
      <w:r w:rsidR="00B867C7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ділянки, що можуть бути продані, або права на які можуть бути продані на</w:t>
      </w:r>
      <w:r w:rsidR="00B867C7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земельному аукціоні, а також продаж на земельному аукціоні земельних</w:t>
      </w:r>
      <w:r w:rsidR="00B867C7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ділянок під об`єктами незавершеного будівництва і для реалізації</w:t>
      </w:r>
      <w:r w:rsidR="00B867C7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інвестиційних проектів; виготовлення схем землеустрою і техніко-економічні</w:t>
      </w:r>
      <w:r w:rsidR="00B867C7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обґрунтування використання та охорони земель адміністративно</w:t>
      </w:r>
      <w:r w:rsidR="00B867C7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територіальних утворень; складання проектів землеустрою, що</w:t>
      </w:r>
      <w:r w:rsidR="00B867C7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забезпечують еколого-економічне обґрунтування сівозмін і впорядкування</w:t>
      </w:r>
      <w:r w:rsidR="00B867C7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угідь; розробка проектів щодо рекультивації порушених земель,</w:t>
      </w:r>
      <w:r w:rsidR="00B867C7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малопродуктивних, деградованих та техногенно забруднених</w:t>
      </w:r>
      <w:r w:rsidR="00B867C7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сільськогосподарських угідь і здійснення заходів з їх рекультивації та</w:t>
      </w:r>
      <w:r w:rsidR="00B867C7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консервації; демаркація державного кордону; ведення державного</w:t>
      </w:r>
      <w:r w:rsidR="00B867C7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земельного кадастру й моніторингу земель; підвищення кваліфікації</w:t>
      </w:r>
      <w:r w:rsidR="00B867C7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державних службовців; інформаційне забезпечення розвитку земельних</w:t>
      </w:r>
      <w:r w:rsidR="00B867C7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відносин та забезпечення міжвідомчої координації у процесі контролю за</w:t>
      </w:r>
      <w:r w:rsidR="00B867C7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раціональним використанням і охороною земель.</w:t>
      </w:r>
    </w:p>
    <w:p w:rsidR="00B867C7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 очікувані кінцеві результати виконання програми;</w:t>
      </w:r>
    </w:p>
    <w:p w:rsidR="00B867C7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7) організація виконання програми та контроль за її виконанням;</w:t>
      </w:r>
    </w:p>
    <w:p w:rsidR="00B867C7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8) фінансове забезпечення програми.</w:t>
      </w:r>
    </w:p>
    <w:p w:rsidR="00C125CE" w:rsidRPr="00CB721D" w:rsidRDefault="00C125CE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Таким чином, регіональні програми не тільки містять ті ж недоліки що і</w:t>
      </w:r>
      <w:r w:rsidR="00B8175D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загальнодержавна, але мають і ряд </w:t>
      </w:r>
      <w:r w:rsidR="00B8175D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додаткових, таких як всеосяж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ність,</w:t>
      </w:r>
      <w:r w:rsidR="00B8175D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безсистемність заходів тощо. Це обумовлено відсутністю відповідного</w:t>
      </w:r>
      <w:r w:rsidR="00B8175D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нормативного акту щодо розроблення таких програм та методичного</w:t>
      </w:r>
      <w:r w:rsidR="00B8175D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забезпечення. Одночасно, їх актуальність обумовлена в умовах нових</w:t>
      </w:r>
      <w:r w:rsidR="00B8175D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 відносин, не тільки системним та комплексним підходом до</w:t>
      </w:r>
      <w:r w:rsidR="00B8175D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реалізації соціально-економічних та екологічних заходів щодо раціоналізації</w:t>
      </w:r>
      <w:r w:rsidR="00B8175D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землекористування, особливо сільськогосподарського, але і необхідністю,</w:t>
      </w:r>
      <w:r w:rsidR="00B8175D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ст. 209 Земельного кодексу України організації використання</w:t>
      </w:r>
      <w:r w:rsidR="00B8175D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коштів, що надходять у порядку відшкодування втрат</w:t>
      </w:r>
      <w:r w:rsidR="00B8175D"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B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сільськогосподарського і лісогосподарського виробництва</w:t>
      </w:r>
    </w:p>
    <w:p w:rsidR="00EC4A50" w:rsidRDefault="00EC4A50">
      <w:pPr>
        <w:rPr>
          <w:rFonts w:ascii="ArialMT" w:eastAsia="Times New Roman" w:hAnsi="ArialMT" w:cs="Times New Roman"/>
          <w:color w:val="000000"/>
          <w:sz w:val="18"/>
          <w:szCs w:val="18"/>
          <w:lang w:eastAsia="uk-UA"/>
        </w:rPr>
      </w:pPr>
    </w:p>
    <w:p w:rsidR="004D4CFA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3. Генеральна і регіональні схеми землеустрою</w:t>
      </w:r>
    </w:p>
    <w:p w:rsidR="004D4CFA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системі землевпорядної документації Генеральна і регіональні схеми</w:t>
      </w:r>
      <w:r w:rsidR="004D4CF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 щодо використання та охорони земель (</w:t>
      </w:r>
      <w:r w:rsidRPr="00B77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 врахуванням</w:t>
      </w:r>
      <w:r w:rsidR="004D4CFA" w:rsidRPr="00B77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європейської практики Третяком А.М. запропонована назва Генеральний і</w:t>
      </w:r>
      <w:r w:rsidR="004D4CFA" w:rsidRPr="00B77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регіональні плани</w:t>
      </w:r>
      <w:r w:rsidR="00277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розвитку землекористування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адміністративно</w:t>
      </w:r>
      <w:r w:rsidR="004D4CF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територіального утворення є передплановим і передпроектним документом,</w:t>
      </w:r>
      <w:r w:rsidR="004D4CF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сполучною ланкою між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плануванням і організацією використання та охорони</w:t>
      </w:r>
      <w:r w:rsidR="004D4CF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 на відповідному рівні і подальшою основою розроблення проектів</w:t>
      </w:r>
      <w:r w:rsidR="004D4CF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землеустрою.</w:t>
      </w:r>
    </w:p>
    <w:p w:rsidR="004D4CFA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Генеральна, регіональні та місцеві </w:t>
      </w:r>
      <w:r w:rsidRPr="00B77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схеми землеустрою адміністративно-територіального утворення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Pr="00B77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області, району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– це</w:t>
      </w:r>
      <w:r w:rsidR="004D4CF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комплекс текстових і графічних матеріалів, що мають юридичний, технічний,</w:t>
      </w:r>
      <w:r w:rsidR="004D4CF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економічний зміст і наукове обґрунтування проблем, що розглядаються.</w:t>
      </w:r>
    </w:p>
    <w:p w:rsidR="004D4CFA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Генеральна схема землеустрою України розробляється для техніко</w:t>
      </w:r>
      <w:r w:rsidR="004D4CF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економічного обгрунтування територіального міжгалузевого перерозподілу</w:t>
      </w:r>
      <w:r w:rsidR="004D4CF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земель, удосконалення системи землекористування, розроблення</w:t>
      </w:r>
      <w:r w:rsidR="004D4CF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пропозицій щодо організації території країни в цілому й окремих регіонів,</w:t>
      </w:r>
      <w:r w:rsidR="004D4CF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меліорації й охорони земель, загальнодержавної шляхової мережі та інших</w:t>
      </w:r>
      <w:r w:rsidR="004D4CF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елементів інженерної, соціальної і виробничої інфраструктури, заходів</w:t>
      </w:r>
      <w:r w:rsidR="004D4CF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охорони водних ресурсів, розміщення територій природно-заповідного</w:t>
      </w:r>
      <w:r w:rsidR="004D4CF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фонду національного та міждержавного значення, територій рекреаційного</w:t>
      </w:r>
      <w:r w:rsidR="004D4CF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оздоровчого призначення національного та міждержавного значення,</w:t>
      </w:r>
      <w:r w:rsidR="004D4CF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розробляються регіональні нормативи оптимального співвідношення</w:t>
      </w:r>
      <w:r w:rsidR="004D4CF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 сільськогосподарського, природно–заповідного та іншого</w:t>
      </w:r>
      <w:r w:rsidR="004D4CF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природоохоронного, оздоровчого, історико–культурного, рекреаційного</w:t>
      </w:r>
      <w:r w:rsidR="004D4CF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призначення, а також земель лісового та водного фондів тощо.</w:t>
      </w:r>
    </w:p>
    <w:p w:rsidR="00DC6ECD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Генеральна схема землеустрою використання та охорони земель</w:t>
      </w:r>
      <w:r w:rsidR="00DC6EC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 розробляється з метою визначення перспектив щодо використання</w:t>
      </w:r>
      <w:r w:rsidR="00DC6EC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охорони земель, підготовки обґрунтованих пропозицій у галузі земельних</w:t>
      </w:r>
      <w:r w:rsidR="00DC6EC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відносин, організації раціонального використання та охорони земель,</w:t>
      </w:r>
      <w:r w:rsidR="00DC6EC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перерозподілу земель з урахуванням потреби держави для:</w:t>
      </w:r>
    </w:p>
    <w:p w:rsidR="00DC6ECD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атомної енергетики та космічної системи;</w:t>
      </w:r>
    </w:p>
    <w:p w:rsidR="00DC6ECD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державних залізниць, об'єктів державної власності повітряного і</w:t>
      </w:r>
      <w:r w:rsidR="00DC6EC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трубопровідного транспорту;</w:t>
      </w:r>
    </w:p>
    <w:p w:rsidR="00DC6ECD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оборони;</w:t>
      </w:r>
    </w:p>
    <w:p w:rsidR="00DC6ECD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об'єктів природно-заповідного фонду, історико-культурного та</w:t>
      </w:r>
      <w:r w:rsidR="00DC6EC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оздоровчого призначення, що мають особливу екологічну, оздоровчу,</w:t>
      </w:r>
      <w:r w:rsidR="00DC6EC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наукову, естетичну та історико-культурну цінність, якщо інше не</w:t>
      </w:r>
      <w:r w:rsidR="00DC6EC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передбачено законом;</w:t>
      </w:r>
    </w:p>
    <w:p w:rsidR="00DC6ECD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ґ) лісогосподарського призначення державної форми власності, крім</w:t>
      </w:r>
      <w:r w:rsidR="00DC6EC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випадків, визначених земельним кодексом України;</w:t>
      </w:r>
    </w:p>
    <w:p w:rsidR="00DC6ECD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д) водного фонду державної форми власності, крім випадків,</w:t>
      </w:r>
      <w:r w:rsidR="00DC6EC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визначених земельним кодексом України;</w:t>
      </w:r>
    </w:p>
    <w:p w:rsidR="00DC6ECD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е) забезпечення діяльності Верховної Ради України, Президента</w:t>
      </w:r>
      <w:r w:rsidR="00DC6EC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України, Кабінету Міністрів України, інших органів державної влади,</w:t>
      </w:r>
      <w:r w:rsidR="00DC6EC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Національної академії наук України, державних галузевих академій наук;</w:t>
      </w:r>
    </w:p>
    <w:p w:rsidR="00DC6ECD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є) зон відчуження та безумовного (обов'язкового) відселення, що</w:t>
      </w:r>
      <w:r w:rsidR="00DC6EC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зазнали радіоактивного забруднення внаслідок Чорнобильської</w:t>
      </w:r>
      <w:r w:rsidR="00DC6EC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катастрофи;</w:t>
      </w:r>
    </w:p>
    <w:p w:rsidR="00DC6ECD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ж) державних професійно-технічних навчальних закладів;</w:t>
      </w:r>
    </w:p>
    <w:p w:rsidR="00DC6ECD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з) вищих навчальних закладів державної форми власності тощо.</w:t>
      </w:r>
    </w:p>
    <w:p w:rsidR="00E819DA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статті 45 закону України «Про землеустрій» Схеми</w:t>
      </w:r>
      <w:r w:rsidR="00DC6EC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 адміністративно-територіальних одиниць розробляються з</w:t>
      </w:r>
      <w:r w:rsidR="00DC6EC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метою визначення перспективи щодо використання та охорони земель, для</w:t>
      </w:r>
      <w:r w:rsidR="00DC6EC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підготовки обґрунтованих пропозицій у галузі земельних відносин,</w:t>
      </w:r>
      <w:r w:rsidR="00DC6EC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організації раціонального використання та охорони земель, перерозподілу</w:t>
      </w:r>
      <w:r w:rsidR="00DC6EC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 з урахуванням потреби сільського, лісового та водного господарств,</w:t>
      </w:r>
      <w:r w:rsidR="00DC6EC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 сіл, селищ, міст, територій оздоровчого, рекреаційного, історико</w:t>
      </w:r>
      <w:r w:rsidR="00DC6EC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культурного призначення, природно-заповідного фонду та іншого природоохоронного призначення тощо. Отже, схеми землеустрою адміністративної</w:t>
      </w:r>
      <w:r w:rsidR="00DC6EC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області (АР Крим) розробляються для обґрунтування територіального</w:t>
      </w:r>
      <w:r w:rsidR="00DC6EC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міжгалузевого перерозподілу земель, удосконалення системи</w:t>
      </w:r>
      <w:r w:rsidR="00DC6EC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землекористування, розроблення пропозицій щодо організації території</w:t>
      </w:r>
      <w:r w:rsidR="00DC6EC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регіону в цілому й окремих районів, заходів меліорації й охорони земель,</w:t>
      </w:r>
      <w:r w:rsidR="00DC6EC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 регіональної шляхової мережі та інших елементів інженерної,</w:t>
      </w:r>
      <w:r w:rsidR="00DC6EC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соціальної і виробничої інфраструктури, охорони водних ресурсів,</w:t>
      </w:r>
      <w:r w:rsidR="00E819D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розміщення територій природно-заповідного фонду регіонального значення,</w:t>
      </w:r>
      <w:r w:rsidR="00E819D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територій рекреаційного та оздоровчого призначення регіонального</w:t>
      </w:r>
      <w:r w:rsidR="00E819D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значення, розробляються місцеві нормативи оптимального співвідношення</w:t>
      </w:r>
      <w:r w:rsidR="00E819D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 сільськогосподарського, природно–заповідного та іншого</w:t>
      </w:r>
      <w:r w:rsidR="00E819D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природоохоронного, оздоровчого, історико–культурного, рекреаційного</w:t>
      </w:r>
      <w:r w:rsidR="00E819D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призначення, а також земель лісового та водного фондів для</w:t>
      </w:r>
      <w:r w:rsidR="00E819D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адміністративних сільських районів, нормативи оптимального співвідношення ріллі та багаторічних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насаджень, сіножатей, пасовищ, а також</w:t>
      </w:r>
      <w:r w:rsidR="00E819D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 під полезахисними лісосмугами в агроландшафтах, а також</w:t>
      </w:r>
      <w:r w:rsidR="00E819D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 проектів територіального і внутрішньогосподарського</w:t>
      </w:r>
      <w:r w:rsidR="00E819D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 та ін.</w:t>
      </w:r>
    </w:p>
    <w:p w:rsidR="00E819DA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Основне призначення схеми землеустрою адміністративно-територіального утворення як передпроектного і передпланового документа</w:t>
      </w:r>
      <w:r w:rsidR="00E819D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полягає в обґрунтуванні удосконалення розподілу земель з урахуванням</w:t>
      </w:r>
      <w:r w:rsidR="00E819D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 земельних відносин в регіоні і відповідно до потреб різних галузей у</w:t>
      </w:r>
      <w:r w:rsidR="00E819D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 ділянках, а також у забезпеченні комплексного і взаємопов’язаного</w:t>
      </w:r>
      <w:r w:rsidR="00E819D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 всіх запроектованих на території заходів регіонального та</w:t>
      </w:r>
      <w:r w:rsidR="00E819D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міжгалузевого рівнів.</w:t>
      </w:r>
    </w:p>
    <w:p w:rsidR="00E819DA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Строки реалізації заходів, визначених схемою землеустрою</w:t>
      </w:r>
      <w:r w:rsidR="00E819D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адміністративно-територіальних одиниць, залежать від поставлених</w:t>
      </w:r>
      <w:r w:rsidR="00E819D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завдань, але не можуть бути меншими 10-15 років.</w:t>
      </w:r>
    </w:p>
    <w:p w:rsidR="00E819DA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Схема землеустрою адміністративно-територіального утворення</w:t>
      </w:r>
      <w:r w:rsidR="00E819D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(області, району) являє собою комплекс текстових і графічних матеріалів,</w:t>
      </w:r>
      <w:r w:rsidR="00E819D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 мають юридичний, технічний, економічний зміст і наукове обґрунтування</w:t>
      </w:r>
      <w:r w:rsidR="00E819D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проблем, що розглядаються.</w:t>
      </w:r>
    </w:p>
    <w:p w:rsidR="00E4237D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Основне призначення схем землеустрою як передпроектного і</w:t>
      </w:r>
      <w:r w:rsidR="00E819D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передпланового документа полягає в обґрунтуванні удосконалення</w:t>
      </w:r>
      <w:r w:rsidR="00E819DA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розподілу земель з урахуванням розвитку економіки та земельних відносин</w:t>
      </w:r>
      <w:r w:rsidR="00E4237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регіоні, районі і відповідно до потреб різних галузей в земельних ділянках,</w:t>
      </w:r>
      <w:r w:rsidR="00E4237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 також у забезпеченні комплексного і взаємопов'язаного вирішення всіх</w:t>
      </w:r>
      <w:r w:rsidR="00E4237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запроектованих на території району заходів регіонального, міжгалузевого,</w:t>
      </w:r>
      <w:r w:rsidR="00E4237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міжгосподарського і господарського рівнів.</w:t>
      </w:r>
      <w:r w:rsidR="00E4237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E4237D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результаті розробки схем землеустрою адміністративно</w:t>
      </w:r>
      <w:r w:rsidR="00E4237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територіальних утворень повинні встановлюватися система показників, яка</w:t>
      </w:r>
      <w:r w:rsidR="00E4237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забезпечує об</w:t>
      </w:r>
      <w:r w:rsidR="00E4237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ґрунтованість і реальність перс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пективних і поточних планів</w:t>
      </w:r>
      <w:r w:rsidR="00E4237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раціонального використання й охорони земель, розвитку системи сталого</w:t>
      </w:r>
      <w:r w:rsidR="00E4237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землекористування.</w:t>
      </w:r>
    </w:p>
    <w:p w:rsidR="00E4237D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умовах нових земельних відносин, зміни форм власності на землю і</w:t>
      </w:r>
      <w:r w:rsidR="00E4237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засоби виробництва, переходу до економіки ринкового типу, здійснення</w:t>
      </w:r>
      <w:r w:rsidR="00E4237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удосконалення землекористування сільськогосподарських підприємств,</w:t>
      </w:r>
      <w:r w:rsidR="00E4237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 системи сталого землекористування, основне призначення</w:t>
      </w:r>
      <w:r w:rsidR="00E4237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схеми землеустрою (</w:t>
      </w:r>
      <w:r w:rsidRPr="00B77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більш правильним є розроблення плану розвитку</w:t>
      </w:r>
      <w:r w:rsidR="00E4237D" w:rsidRPr="00B77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землекористування - авторська пропозиція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адміністративно</w:t>
      </w:r>
      <w:r w:rsidR="00E4237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територіальних утворень полягає в виявленні найбільш ефективних,</w:t>
      </w:r>
      <w:r w:rsidR="00E4237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екологічно безпечних і соціально орієнтованих напрямків використання</w:t>
      </w:r>
      <w:r w:rsidR="00E4237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 ресурсів, створенні умов для науково обґрунтованого</w:t>
      </w:r>
      <w:r w:rsidR="00E4237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територіального, міжгалузевого, міжгосподарського і по формам власності</w:t>
      </w:r>
      <w:r w:rsidR="00E4237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перерозподілу земель, економічно цілеспрямованого розвитку різних форм</w:t>
      </w:r>
      <w:r w:rsidR="00E4237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господарювання на землі, формування багатоукладної економіки, а також у</w:t>
      </w:r>
      <w:r w:rsidR="00E4237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інформаційно-довідковому забезпеченні становлення ринкових відносин на</w:t>
      </w:r>
      <w:r w:rsidR="00E4237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території району.</w:t>
      </w:r>
    </w:p>
    <w:p w:rsidR="00E4237D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Виходячи з цього, основними питаннями, які підлягають вирішенню в</w:t>
      </w:r>
      <w:r w:rsidR="00E4237D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схемі землеустрою (</w:t>
      </w:r>
      <w:r w:rsidRPr="00B77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плані розвитку землекористування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 є:</w:t>
      </w:r>
    </w:p>
    <w:p w:rsidR="007407A2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проведення аналізу стану й використання земель та оцінка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ресурсного потенціалу адміністративно-територіального утворення, трансформації земельних відносин і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 на цій основі головних шляхів удосконалення розподілу земель,</w:t>
      </w:r>
      <w:r w:rsidR="00E26DC3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 раціонального використання й охорони;</w:t>
      </w:r>
    </w:p>
    <w:p w:rsidR="007407A2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пропозиції щодо оптимізація складу і співвідношення угідь,</w:t>
      </w:r>
      <w:r w:rsidR="00E26DC3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виявлення резервів земель державної чи комунальної власності, придатних</w:t>
      </w:r>
      <w:r w:rsidR="00E26DC3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сільськогосподарського виробництва, меліорації і поліпшення,</w:t>
      </w:r>
      <w:r w:rsidR="00E26DC3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обґрунтування включення цих земель у фонд перерозподілу і встановлення</w:t>
      </w:r>
      <w:r w:rsidR="00E26DC3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черговості залучення цих земель у сільськогосподарський оборот;</w:t>
      </w:r>
    </w:p>
    <w:p w:rsidR="00E26DC3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розширення (уточнення) територій (земель) природоохоронного,</w:t>
      </w:r>
      <w:r w:rsidR="00E26DC3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природно-заповідного, оздоровчого, рекреаційного й історико-культурного</w:t>
      </w:r>
      <w:r w:rsidR="00E26DC3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призначення;</w:t>
      </w:r>
    </w:p>
    <w:p w:rsidR="007407A2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виділення земель з різними режимами використання, а також</w:t>
      </w:r>
      <w:r w:rsidR="00E26DC3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 обмежених у використанні й обтяжених правами держави;</w:t>
      </w:r>
    </w:p>
    <w:p w:rsidR="007407A2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уточнення меж територій населених пунктів</w:t>
      </w:r>
    </w:p>
    <w:p w:rsidR="007407A2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обґрунтування потреби в земельних ресурсах для розвитку галузей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економіки регіону (району);</w:t>
      </w:r>
    </w:p>
    <w:p w:rsidR="007407A2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удосконалення землевпорядного та організаційного механізмів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територіального і міжгалузевого перерозподілу земель;</w:t>
      </w:r>
    </w:p>
    <w:p w:rsidR="007407A2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обґрунтування перспектив розвитку й удосконалення територіального розміщення галузей регіонального агропромислового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комплексу і їх кооперування, об'єктів його інженерної, виробничої і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соціальної інфраструктури, включаючи розміщення шляхової мережі й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 комунікацій, розробка пропозицій з удосконалення спеціалізації з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урахуванням передбачуваного розподілу земель;</w:t>
      </w:r>
    </w:p>
    <w:p w:rsidR="007407A2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sym w:font="Symbol" w:char="F076"/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розробка заходів щодо протиерозійної організації територій, захисту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 від ерозії, підтоплення, заболочування, вторинного засолення,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забруднення відходами виробництва і споживання, радіоактивними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речовинами, поліпшення природних ландшафтів тощо;</w:t>
      </w:r>
    </w:p>
    <w:p w:rsidR="007407A2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визначення потреби в капітальних вкладеннях, матеріальних і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трудових ресурсах для реалізації намічених заходів, розробка пропозицій з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фінансування і здійснення заходів, передбачених схемою землеустрою;</w:t>
      </w:r>
    </w:p>
    <w:p w:rsidR="007407A2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підготовка інформації, показників і нормативів з регулювання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 відносин та адміністрування розвитку землекористування;</w:t>
      </w:r>
    </w:p>
    <w:p w:rsidR="007407A2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розрахунок техніко-економічних показників екологічної, економічної і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соціальної ефективності заходів, намічених у документації із землеустрою.</w:t>
      </w:r>
    </w:p>
    <w:p w:rsidR="007407A2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результаті розробки схем як прогнозно-планової документації із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землеустрою, наприклад, адміністративного району формується організаційно-територіальна структура розвитку його землекористування. Її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основою повинна служити розроблювана система землекористування, яка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відрізняється за формами та методами використання земель з різним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комплексом природних і економічних умов, особливостями антропогенних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впливів, структурою населення і системою розселення, демографічними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тенденціями, системою інженерної інфраструктури.</w:t>
      </w:r>
    </w:p>
    <w:p w:rsidR="007407A2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 розробці схем землеустрою адміністративно-територіальних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утворень необхідно враховувати наступні основні вимоги:</w:t>
      </w:r>
    </w:p>
    <w:p w:rsidR="007407A2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поєднання інтересів суспільства, територіальних громад і законних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інтересів власників земельних ділянок та інших громадян, на території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адміністративно-територіального утворення;</w:t>
      </w:r>
    </w:p>
    <w:p w:rsidR="007407A2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правовий режим земель державної та комунальної власності;</w:t>
      </w:r>
    </w:p>
    <w:p w:rsidR="007407A2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комплексність намічуваних заходів, що передбачають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взаємопов’язаність інтересів і задоволення потреб різних галузей економіки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земельних ресурсах;</w:t>
      </w:r>
    </w:p>
    <w:p w:rsidR="007407A2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пріоритет екологічних вимог над економічною доцільністю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земель;</w:t>
      </w:r>
    </w:p>
    <w:p w:rsidR="007407A2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диференційований підхід до встановлення правового режиму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 з врахуванням природних, економічних, соціальних і інших факторів;</w:t>
      </w:r>
    </w:p>
    <w:p w:rsidR="007407A2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пріоритет збереження особливо цінних сільськогосподарських угідь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 земель особливо охоронних територій;</w:t>
      </w:r>
    </w:p>
    <w:p w:rsidR="007407A2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запобігання негативним (шкідливим) впливам на земельні та інші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природні ресурси і здоров'я населення;</w:t>
      </w:r>
    </w:p>
    <w:p w:rsidR="007407A2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ефективне і повне використання земельного і економічного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потенціалу адміністративного району;</w:t>
      </w:r>
    </w:p>
    <w:p w:rsidR="007407A2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наукове обґрунтування, екологічна, економічна і соціальна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ефективність намічуваних заходів.</w:t>
      </w:r>
    </w:p>
    <w:p w:rsidR="007407A2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Заходи, які передбачаються такою прогнозно-плановою документацією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 землеустрою, повинні забезпечувати:</w:t>
      </w:r>
    </w:p>
    <w:p w:rsidR="007407A2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найбільш повне і раціональне використання земель у відповідності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їх еколого-економічної придатності і агроекологічної якості в галузях, які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виробляють біологічну продукцію на основі енерго- і ресурсозберігаючих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технологій;</w:t>
      </w:r>
    </w:p>
    <w:p w:rsidR="007407A2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зниження рівня негативного впливу на землю;</w:t>
      </w:r>
    </w:p>
    <w:p w:rsidR="007407A2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формування раціональної територіальної організації виробництва;</w:t>
      </w:r>
    </w:p>
    <w:p w:rsidR="007407A2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суворий режим економії земель у галузях промислового виробництва, енергетики, зв'язку, транспорту й іншого спеціального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призначення;</w:t>
      </w:r>
    </w:p>
    <w:p w:rsidR="007407A2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підвищення господарської ролі дрібних і середніх населених пунктів;</w:t>
      </w:r>
    </w:p>
    <w:p w:rsidR="007407A2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 розвиток інженерно-інфраструктурної та шляхової мережі;</w:t>
      </w:r>
    </w:p>
    <w:p w:rsidR="00EC4A50" w:rsidRPr="00B77FE0" w:rsidRDefault="00EC4A50" w:rsidP="00B7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7) комплексна облаштованість сільської місцевості, що передбачає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розвинуту інфраструктуру, адаптацію виробництва в адміністративному</w:t>
      </w:r>
      <w:r w:rsidR="007407A2"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7F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районі до ринкових умов.</w:t>
      </w:r>
    </w:p>
    <w:p w:rsidR="00AD269C" w:rsidRDefault="00AD269C">
      <w:pPr>
        <w:rPr>
          <w:rFonts w:ascii="ArialMT" w:eastAsia="Times New Roman" w:hAnsi="ArialMT" w:cs="Times New Roman"/>
          <w:color w:val="000000"/>
          <w:sz w:val="18"/>
          <w:szCs w:val="18"/>
          <w:lang w:eastAsia="uk-UA"/>
        </w:rPr>
      </w:pPr>
    </w:p>
    <w:p w:rsidR="00E0399A" w:rsidRPr="00087864" w:rsidRDefault="00AD269C" w:rsidP="0008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87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4. Техніко–економічні обґрунтування використання</w:t>
      </w:r>
      <w:r w:rsidR="00E0399A" w:rsidRPr="00087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та охорони земель адміністративно–територіальних</w:t>
      </w:r>
      <w:r w:rsidR="00E0399A" w:rsidRPr="00087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утворень або окремих галузей</w:t>
      </w:r>
    </w:p>
    <w:p w:rsidR="003227C9" w:rsidRPr="00087864" w:rsidRDefault="00AD269C" w:rsidP="0008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статті 45 закону України «Про землеустрій» схеми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 та техніко-економічні обґрунтування використання та охорони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 адміністративно-територіальних утворень це один документ. Разом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тим, техніко-економічні обґрунтування використання та охорони земель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адміністративно-територіальних утворень розробляються з метою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визначення перспективи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щодо використання та охорони земель, для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підготовки обґрунтованих пропозицій у галузі земельних відносин,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організації раціонального використання та охорони земель, перерозподілу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 з урахуванням потреби сільського, лісового та водного господарств,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 сіл, селищ, міст, територій оздоровчого, рекреаційного, історико</w:t>
      </w:r>
      <w:r w:rsidR="00CE2C63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культурного призначення, природно-заповідного фонду та іншого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природоохоронного призначення тощо і є самостійним документом.</w:t>
      </w:r>
    </w:p>
    <w:p w:rsidR="003227C9" w:rsidRPr="00087864" w:rsidRDefault="00AD269C" w:rsidP="0008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Строки реалізації заходів, визначених техніко-економічними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обґрунтуваннями використання та охорони земель адміністративно</w:t>
      </w:r>
      <w:r w:rsidR="00CE2C63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територіальних одиниць, залежать від поставлених завдань, але не можуть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бути меншими 10–15 років.</w:t>
      </w:r>
    </w:p>
    <w:p w:rsidR="003227C9" w:rsidRPr="00087864" w:rsidRDefault="00AD269C" w:rsidP="0008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національному рівні техніко-економічні обґрунтування використання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охорони земель розробляється з метою обґрунтування зміни меж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областей України, перерозподілу земель по галузях економіки, створення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розміщення крупних об’єктів землеустрою національного та</w:t>
      </w:r>
      <w:r w:rsidR="003227C9" w:rsidRPr="0008786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міждержавного значення (атомні і гідроелектростанції, території природно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заповідного фонду України тощо).</w:t>
      </w:r>
    </w:p>
    <w:p w:rsidR="003227C9" w:rsidRPr="00087864" w:rsidRDefault="00AD269C" w:rsidP="0008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регіональному рівні техніко-економічні обґрунтування використання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охорони земель розробляється з метою обґрунтування зміни меж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районів та міст обласного підпорядкування, перерозподілу земель по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галузях економіки регіону, створення та розміщення регіональних та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міжрегіонального значення об’єктів землеустрою (промислові підприємства,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території природно-заповідного фонду України регіонального значення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тощо).</w:t>
      </w:r>
    </w:p>
    <w:p w:rsidR="003227C9" w:rsidRPr="00087864" w:rsidRDefault="00AD269C" w:rsidP="0008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місцевому рівні техніко–економічні обґрунтування використання та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охорони земель розробляється з метою обґрунтування зміни меж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населених пунктів, перерозподілу земель по галузях економіки району,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та розміщення об’єктів землеустрою місцевого значення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(сільськогосподарські та несільськогосподарські підприємства, території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природно-заповідного фонду України, колективні сади громадян,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міжгосподарські протиерозійні або меліоративні заходи тощо).</w:t>
      </w:r>
    </w:p>
    <w:p w:rsidR="003227C9" w:rsidRPr="00087864" w:rsidRDefault="00AD269C" w:rsidP="0008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сучасних умовах землевпорядна діяльність пов'язана із комплексом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проектних, організаційно-управлінських, нормативно-методичних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документів. Чіткий взаємозв'язок і своєчасне виконання заходів, які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передбачені цими документами, може забезпечити високий рівень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функціонування населених пунктів. Техніко-економічне обґрунтування є передпроектним документом, який уточнює і доповнює прогнозні матеріали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розміщення об’єкта землеустрою, ширше визначає мету створення, його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розміри і територіальне розміщення, розвиток будь-яких територій,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адміністративно–територіальних утворень, землеволодінь і землекористувань,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природоохоронних, науково-дослідних, естетичних та інших природних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комплексів та об’єктів.</w:t>
      </w:r>
    </w:p>
    <w:p w:rsidR="003227C9" w:rsidRPr="00087864" w:rsidRDefault="00AD269C" w:rsidP="0008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Техніко-економічні обґрунтування використання та охорони земель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адміністративно-територіальних утворень розробляються з метою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 перспективи щодо використання та охорони земель, для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підготовки обґрунтованих пропозицій у галузі земельних відносин,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організації раціонального використання та охорони земель, перерозподілу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 з урахуванням потреби сільського, лісового та водного господарств,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 сіл, селищ, міст, територій оздоровчого, рекреаційного, історико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культурного призначення, природно-заповідного фонду та іншого природоохоронного призначення тощо.</w:t>
      </w:r>
    </w:p>
    <w:p w:rsidR="003227C9" w:rsidRPr="00087864" w:rsidRDefault="00AD269C" w:rsidP="0008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Техніко-економічне обґрунтування використання та охорони земель є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основою для міжгалузевого та територіального перерозподілу земель,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удосконалення системи землеволодінь і землекористувань, розроблення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пропозицій щодо розвитку землекористування територій адміністративно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територіальних утворень в цілому й окреми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 рад, шляхової мережі та інших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елементів інженерної, соціальної і виробничої інфраструктури, а також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 проектів територіального землеустрою. Основне призначення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техніко-економічного обґрунтування використання та охорони земель як передпроектного і передпланового документа полягає в обґрунтуванні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удосконалення розподілу земель з урахуванням розвитку економіки земельних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відносин в районі і відповідно до потреб різних галузей у земельних ділянках, а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 в забезпеченні комплексного і взаємопов’язаного виконання всіх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запроектованих на відповідній території населеного пункту заходів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регіонального, міжгалузевого, міжгосподарського і господарського рівнів.</w:t>
      </w:r>
    </w:p>
    <w:p w:rsidR="003227C9" w:rsidRPr="00087864" w:rsidRDefault="00AD269C" w:rsidP="0008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техніко-економічному обґрунтуванні використання та охорони земель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наводяться:</w:t>
      </w:r>
    </w:p>
    <w:p w:rsidR="003227C9" w:rsidRPr="00087864" w:rsidRDefault="00AD269C" w:rsidP="0008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інженерно-економічні відомості щодо структури території і стану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 адміністративно-територіальних утворень;</w:t>
      </w:r>
    </w:p>
    <w:p w:rsidR="003227C9" w:rsidRPr="00087864" w:rsidRDefault="00AD269C" w:rsidP="0008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варіанти пропозицій щодо перерозподілу земель за їх категоріями і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типами землекористування, державної та комунальної власності, розвитку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системи землекористування;</w:t>
      </w:r>
    </w:p>
    <w:p w:rsidR="003227C9" w:rsidRPr="00087864" w:rsidRDefault="00AD269C" w:rsidP="0008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економічна, фінансова та інша інформація;</w:t>
      </w:r>
    </w:p>
    <w:p w:rsidR="003227C9" w:rsidRPr="00087864" w:rsidRDefault="00AD269C" w:rsidP="0008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 графічні матеріали за напрямами пропозицій.</w:t>
      </w:r>
    </w:p>
    <w:p w:rsidR="00AD269C" w:rsidRPr="00087864" w:rsidRDefault="00AD269C" w:rsidP="0008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Техніко-економічним обґрунтуванням використання та охорони земель</w:t>
      </w:r>
      <w:r w:rsidR="003227C9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місцевому рівні </w:t>
      </w:r>
      <w:r w:rsidRPr="000878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визначаються:</w:t>
      </w:r>
    </w:p>
    <w:p w:rsidR="001B3DFE" w:rsidRPr="00087864" w:rsidRDefault="001B3DFE" w:rsidP="00087864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структура і зміст зон особливого режиму використання земель, охоронних і санітарно-захисних зон;</w:t>
      </w:r>
    </w:p>
    <w:p w:rsidR="001B3DFE" w:rsidRPr="00087864" w:rsidRDefault="001B3DFE" w:rsidP="00087864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організаційно-правові, фінансові та інші заходи щодо формування сталого землекористування, поліпшення якості земель, рекультивації та консервації, забезпечення інженерного захисту;</w:t>
      </w:r>
    </w:p>
    <w:p w:rsidR="001B3DFE" w:rsidRPr="00087864" w:rsidRDefault="001B3DFE" w:rsidP="00087864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умови використання земель у межах охоронних і санітарно- захисних зон, зон особливого режиму використання земель;</w:t>
      </w:r>
    </w:p>
    <w:p w:rsidR="001B3DFE" w:rsidRPr="00087864" w:rsidRDefault="001B3DFE" w:rsidP="00087864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інженерно-технічні заходи щодо будівництва захисних споруд та</w:t>
      </w:r>
      <w:r w:rsidRPr="0008786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D269C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напрями протиерозійних заходів та природоохоронної діяльності.</w:t>
      </w:r>
    </w:p>
    <w:p w:rsidR="00AD0D1F" w:rsidRDefault="00AD269C" w:rsidP="0008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Точність основних техніко-економічних показників і вартості створення</w:t>
      </w:r>
      <w:r w:rsidR="001B3DFE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об'єктів землеустрою, одержаних в результаті складання техніко</w:t>
      </w:r>
      <w:r w:rsidR="001B3DFE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економічного обґрунтування, має бути не нижчою від точності аналогічних</w:t>
      </w:r>
      <w:r w:rsidR="0064614B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даних із розроблення (у подальшому) проектів землеустрою.</w:t>
      </w:r>
      <w:r w:rsidR="0064614B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Наприклад склад і зміст техніко-економічного обґрунтування</w:t>
      </w:r>
      <w:r w:rsidR="0064614B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та охорони земель створення національного природного</w:t>
      </w:r>
      <w:r w:rsidR="0064614B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парку охоплює:</w:t>
      </w:r>
    </w:p>
    <w:p w:rsidR="0064614B" w:rsidRPr="00087864" w:rsidRDefault="00AD269C" w:rsidP="0008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Природні умови й ресурси: геологічна будова, фізико-геологічні</w:t>
      </w:r>
      <w:r w:rsidR="0064614B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процеси і гідрологічні умови; інженерно-геологічні умови; клімат;</w:t>
      </w:r>
    </w:p>
    <w:p w:rsidR="0064614B" w:rsidRPr="00087864" w:rsidRDefault="00AD269C" w:rsidP="0008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гідрографічна мережа; ґрунтово-рослинний покрив; ландшафтна структура;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2) Господарське використання земельних ресурсів: структура використання земельного фонду; сільське господарство; туризм, відпочинок,</w:t>
      </w:r>
      <w:r w:rsidR="0064614B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санаторне лікування. (в окремих випадках);</w:t>
      </w:r>
    </w:p>
    <w:p w:rsidR="0064614B" w:rsidRPr="00087864" w:rsidRDefault="00AD269C" w:rsidP="0008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Обґрунтування основних природоохоронних рішень щодо зміни</w:t>
      </w:r>
      <w:r w:rsidR="0064614B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цільового використання земель;</w:t>
      </w:r>
    </w:p>
    <w:p w:rsidR="0064614B" w:rsidRPr="00087864" w:rsidRDefault="00AD269C" w:rsidP="0008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Розвиток природоохоронних, рекреаційних, науково-дослідних</w:t>
      </w:r>
      <w:r w:rsidR="0064614B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естетичних та інших природних комплексів та об'єктів;</w:t>
      </w:r>
    </w:p>
    <w:p w:rsidR="0064614B" w:rsidRPr="00087864" w:rsidRDefault="00AD269C" w:rsidP="0008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Інженерно-технічне облаштування території: транспорт; енергопостачання; водо постачання й утилізація відходів;</w:t>
      </w:r>
    </w:p>
    <w:p w:rsidR="0064614B" w:rsidRPr="00087864" w:rsidRDefault="00AD269C" w:rsidP="0008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 Розвиток підприємств суміжних галузей з використання сільськогосподарських і лісогосподарських галузей;</w:t>
      </w:r>
    </w:p>
    <w:p w:rsidR="0064614B" w:rsidRPr="00087864" w:rsidRDefault="00AD269C" w:rsidP="0008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7) Природоохоронні заходи;</w:t>
      </w:r>
    </w:p>
    <w:p w:rsidR="0064614B" w:rsidRPr="00087864" w:rsidRDefault="00AD269C" w:rsidP="0008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8) Обґрунтування джерел задоволення потреб парку у фінансових,</w:t>
      </w:r>
      <w:r w:rsidR="0064614B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матеріальних та інших ресурсах;</w:t>
      </w:r>
    </w:p>
    <w:p w:rsidR="0064614B" w:rsidRPr="00087864" w:rsidRDefault="00AD269C" w:rsidP="0008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9) Капітальні вкладення на будівництво та благоустрій, господарських</w:t>
      </w:r>
      <w:r w:rsidR="0064614B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комплексів;</w:t>
      </w:r>
    </w:p>
    <w:p w:rsidR="0064614B" w:rsidRPr="00087864" w:rsidRDefault="00AD269C" w:rsidP="0008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10) Пропозиції щодо організації природних комплексів, стадійності і</w:t>
      </w:r>
      <w:r w:rsidR="0064614B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термінів проектування та будівництва, розроблення додаткової проектно</w:t>
      </w:r>
      <w:r w:rsidR="0064614B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кошторисної документації;</w:t>
      </w:r>
    </w:p>
    <w:p w:rsidR="0064614B" w:rsidRPr="00087864" w:rsidRDefault="00AD269C" w:rsidP="0008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11) Техніко-економічні показники.</w:t>
      </w:r>
    </w:p>
    <w:p w:rsidR="0064614B" w:rsidRPr="00087864" w:rsidRDefault="00AD269C" w:rsidP="0008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Цей методичний підхід може бути застосований із певними змінами і до</w:t>
      </w:r>
      <w:r w:rsidR="0064614B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техніко-економічного обґрунтування використання та охорони земель</w:t>
      </w:r>
      <w:r w:rsidR="0064614B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населеного пункту: Разом з тим, цей вид</w:t>
      </w:r>
      <w:r w:rsidR="0064614B"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землевпорядних заходів потребу </w:t>
      </w:r>
      <w:r w:rsidRPr="00087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додаткових експериментальних розробок і вдосконалення його методології.</w:t>
      </w:r>
    </w:p>
    <w:p w:rsidR="0064614B" w:rsidRDefault="0064614B" w:rsidP="00AD269C">
      <w:p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  <w:lang w:eastAsia="uk-UA"/>
        </w:rPr>
      </w:pPr>
    </w:p>
    <w:p w:rsidR="0064614B" w:rsidRDefault="00AD269C" w:rsidP="002A3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2A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5. Природно-сільськогосподарське, еколого-економічне,</w:t>
      </w:r>
      <w:r w:rsidR="0064614B" w:rsidRPr="002A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протиерозійне та інші види районування земель</w:t>
      </w:r>
    </w:p>
    <w:p w:rsidR="00283399" w:rsidRPr="002A3FE6" w:rsidRDefault="00283399" w:rsidP="002A3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F26088" w:rsidRPr="002A3FE6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статті 179 Земельного кодексу України природно</w:t>
      </w:r>
      <w:r w:rsidR="00F26088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сільськогосподарське районування земель - це поділ території з</w:t>
      </w:r>
      <w:r w:rsidR="00F26088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урахуванням природних умов та агробіологічних вимог сільськогосподарських культур. Воно є основою для оцінки земель і розроблення</w:t>
      </w:r>
      <w:r w:rsidR="00F26088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землевпорядної документації щодо використання та охорони земель.</w:t>
      </w:r>
    </w:p>
    <w:p w:rsidR="00F26088" w:rsidRPr="002A3FE6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та охорона сільськогосподарських угідь здійснюються</w:t>
      </w:r>
      <w:r w:rsidR="00F26088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природно-сільськогосподарського районування.</w:t>
      </w:r>
    </w:p>
    <w:p w:rsidR="00F26088" w:rsidRPr="002A3FE6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Згідно з статтею 26 Закону України “Про охорону земель” Природно–сільськогосподарське, еколого–економічне, протиерозійне та інші види</w:t>
      </w:r>
      <w:r w:rsidR="00F26088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районування (зонування) земель включають:</w:t>
      </w:r>
    </w:p>
    <w:p w:rsidR="00F26088" w:rsidRPr="002A3FE6" w:rsidRDefault="00AD269C" w:rsidP="002A3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sym w:font="Symbol" w:char="F0A7"/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поділ земель за цільовим призначенням з урахуванням природних</w:t>
      </w:r>
      <w:r w:rsidR="00F26088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умов, агробіологічних вимог сільськогосподарських культур, розвитку</w:t>
      </w:r>
      <w:r w:rsidR="00F26088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господарської діяльності та пріоритету вимог екологічної безпеки;</w:t>
      </w:r>
    </w:p>
    <w:p w:rsidR="00F26088" w:rsidRPr="002A3FE6" w:rsidRDefault="00AD269C" w:rsidP="002A3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установлення вимог щодо раціонального використання земель</w:t>
      </w:r>
      <w:r w:rsidR="00F26088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району (зони);</w:t>
      </w:r>
    </w:p>
    <w:p w:rsidR="00F26088" w:rsidRPr="002A3FE6" w:rsidRDefault="00AD269C" w:rsidP="002A3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 територій, що потребують особливого захисту від</w:t>
      </w:r>
      <w:r w:rsidR="00F26088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антропогенного впливу;</w:t>
      </w:r>
    </w:p>
    <w:p w:rsidR="00AD269C" w:rsidRPr="002A3FE6" w:rsidRDefault="00AD269C" w:rsidP="002A3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установлення в межах окремих зон необхідних видів екологічних</w:t>
      </w:r>
      <w:r w:rsidR="00F26088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обмежень у використанні земель або ґрунтів з урахуванням їх</w:t>
      </w:r>
      <w:r w:rsidR="00F26088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геоморфологічних, природно–кліматичних, ґрунтових, протиерозійних та</w:t>
      </w:r>
      <w:r w:rsidR="00F26088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 особливостей відповідно до екологічного району (зони).</w:t>
      </w:r>
    </w:p>
    <w:p w:rsidR="00106533" w:rsidRPr="002A3FE6" w:rsidRDefault="00106533" w:rsidP="002A3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06533" w:rsidRPr="002A3FE6" w:rsidRDefault="00106533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Порядок здійснення природно–сільськогосподарського, еколого– економічного, протиерозійного та інших видів районування (зонування) земель визначає Кабінет Міністрів України.</w:t>
      </w:r>
    </w:p>
    <w:p w:rsidR="002966C2" w:rsidRPr="002A3FE6" w:rsidRDefault="00106533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Нормативно–правове регулювання у сфері природно-сільсь</w:t>
      </w:r>
      <w:r w:rsidR="00AD269C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когосподарського районування здійснюється постановою Кабінету Міністрів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D269C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 від 26.05.2004 № 681 “Про затвердження Порядку здійснення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D269C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природно-сільськогосподарського, еколого-економічного, протиерозійного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D269C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інших видів ра</w:t>
      </w:r>
      <w:r w:rsid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йонування (зонування) земель”</w:t>
      </w:r>
      <w:r w:rsidR="00AD269C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а також наказом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D269C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Держкомзему України від 10.11.2004 № 366 “Про затвердження Методичних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D269C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рекомендацій щодо здійснення природно-сільськогосподарського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D269C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рай</w:t>
      </w:r>
      <w:r w:rsid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онування (зонування) земель”</w:t>
      </w:r>
      <w:r w:rsidR="00AD269C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966C2" w:rsidRPr="002A3FE6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Районування (зонування) земель здійснюється з урахуванням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природних умов, агробіологічних особливостей сільськогосподарських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культур, напрямів розвитку господарської діяльності та вимог екологічної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безпеки шляхом обстеження стану земель і ґрунтів, збирання, аналізу,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систематизації та узагальнення даних, що характеризують стан та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особливості охорони і використання земель за окремими регіонами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(зонами, провінціями, округами) або адміністративно-територіальними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одиницями, проведення інших робіт. За результатами робіт з районування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(зонування) земель складаються відповідні схеми (карти), на яких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відображаються такі дані:</w:t>
      </w:r>
    </w:p>
    <w:p w:rsidR="002966C2" w:rsidRPr="002A3FE6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природно-сільськогосподарського – структура земельних (у тому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числі сільськогосподарських) угідь, ґрунтовий покрив, його якісний стан,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особливо цінних, а також деградованих і малопродуктивних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ґрунтів, класифікаційні показники придатності земель для вирощування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сільськогосподарських культур тощо. Ці схеми (карти) використовуються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визначення екологічно чистих зон виробництва сировини для дитячого і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дієтичного харчування та отримання екологічно чистих харчових продуктів і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продовольчої сировини;</w:t>
      </w:r>
    </w:p>
    <w:p w:rsidR="002966C2" w:rsidRPr="002A3FE6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еколого-економічного – ступінь перетворення природного середовища внаслідок антропогенного впливу, рівень використання (залучення)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природних ресурсів, характеристика природно-ресурсного потенціалу,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стійкост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 природного середовища до антро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погенного навантаження, рівня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цього навантаження, несприятливі природно-антропогенні процеси та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еколого-економічна оцінка території;</w:t>
      </w:r>
    </w:p>
    <w:p w:rsidR="002966C2" w:rsidRPr="002A3FE6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протиерозійного – стан еродованості ґрунтів, інтенсивність ерозійних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процесів, їх динаміка, природні та антропогенні передумови розвитку ерозії.</w:t>
      </w:r>
    </w:p>
    <w:p w:rsidR="002966C2" w:rsidRPr="002A3FE6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основі таких схем (карт) здійснюється прогнозування процесів ерозії з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метою визначення відповідних протиерозійних заходів;</w:t>
      </w:r>
    </w:p>
    <w:p w:rsidR="002966C2" w:rsidRPr="002A3FE6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екологічного – забруднення ґрунтів пестицидами, важкими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металами, радіонуклідами тощо.</w:t>
      </w:r>
    </w:p>
    <w:p w:rsidR="002966C2" w:rsidRPr="002A3FE6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потреб сільського господарства здійснюється також районування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(зонування) земель за ступенем забезпечення ґрунтів поживними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речовинами, мікроелементами та за придатністю для вирощування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основних сільськогосподарських культур.</w:t>
      </w:r>
    </w:p>
    <w:p w:rsidR="002966C2" w:rsidRPr="002A3FE6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Районування (зонування) земель здійснюється за такими критеріями:</w:t>
      </w:r>
    </w:p>
    <w:p w:rsidR="002966C2" w:rsidRPr="002A3FE6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природно-сільськогосподарського – ступінь тепло– та волого забезпеченості території, гідротермічний коефіцієнт, сума активних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температур вище плюс 10 град. C, склад і характеристика ґрунтів (питома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вага еродованих, гідроморфних, засолених, підтоплених ґрунтів тощо) та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ступінь дренованості території;</w:t>
      </w:r>
    </w:p>
    <w:p w:rsidR="002966C2" w:rsidRPr="002A3FE6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еколого-економічного – рівень перетворення природного середовища,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 стійкість до антропогенного навантаження та ступінь ураженості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території негативними геологічними процесами;</w:t>
      </w:r>
    </w:p>
    <w:p w:rsidR="002966C2" w:rsidRPr="002A3FE6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протиерозійного – інтенсивність ерозійних процесів, їх причини,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ступінь та динаміка еродованості ґрунтів, однотипність протиерозійних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заходів;</w:t>
      </w:r>
    </w:p>
    <w:p w:rsidR="002966C2" w:rsidRPr="002A3FE6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sym w:font="Symbol" w:char="F0B7"/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 видів – кількісний вміст токсичних забруднюючих речовин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(пестициди, важкі метали, радіонукліди тощо), мікроелементів та ступінь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придатності ґрунтів для вирощування сільськогоподарських культур.</w:t>
      </w:r>
    </w:p>
    <w:p w:rsidR="002966C2" w:rsidRPr="002A3FE6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Замовником виконання робіт з районування (зонування) земель є:</w:t>
      </w:r>
    </w:p>
    <w:p w:rsidR="002966C2" w:rsidRPr="002A3FE6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природно-сільськогосподарського та протиерозійного – центральний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 виконавчої влади з питань земельних ресурсів;</w:t>
      </w:r>
    </w:p>
    <w:p w:rsidR="002966C2" w:rsidRPr="002A3FE6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еколого-економічного – центральний орган виконавчої влади з питань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охорони навколишнього природного середовища;</w:t>
      </w:r>
    </w:p>
    <w:p w:rsidR="002966C2" w:rsidRPr="002A3FE6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 видів – центральний орган виконавчої влади з питань аграрної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політики.</w:t>
      </w:r>
    </w:p>
    <w:p w:rsidR="0057614B" w:rsidRPr="002A3FE6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діючих нормативних документів у сфері здійснення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районування та технічного завдання було вивчено природні умови,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територіально-господарські особливості, структуру земельного фонду, стан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ґрунтового покриву України, проаналізовано матеріали агроґрунтового,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агрокліматичного, фізико-географічного, геоморфологічного та інших видів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районування України. За результатами досліджень землевпорядної науки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здійснено наукове обґрунтування природно-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сільськогосподарського р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айонування України, розроблено принципи і систему районування, а також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розроблено схему (карту) районування із виокремленням відповідних</w:t>
      </w:r>
      <w:r w:rsidR="002966C2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таксономічних одиниць</w:t>
      </w:r>
      <w:r w:rsidR="00283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Природно-сільськогосподарське районування побудовано за системою,</w:t>
      </w:r>
      <w:r w:rsidR="0057614B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 включає ієрархічні взаємопідпорядковані таксономічні виділи – від</w:t>
      </w:r>
      <w:r w:rsidR="0057614B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природно-сільськогосподарської зони до природно-сільськогосподарського</w:t>
      </w:r>
      <w:r w:rsidR="0057614B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району.</w:t>
      </w:r>
    </w:p>
    <w:p w:rsidR="0057614B" w:rsidRPr="002A3FE6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Найвищою таксономічною одиницею районування території України є</w:t>
      </w:r>
      <w:r w:rsidR="0057614B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природно-сільськогосподарська зона</w:t>
      </w:r>
      <w:r w:rsidR="0057614B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яка характер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изується</w:t>
      </w:r>
      <w:r w:rsidR="0057614B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відповідним балансом тепла і вологи, що визначає найважливіші</w:t>
      </w:r>
      <w:r w:rsidR="0057614B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особливості ґрунтоутворення, формує зональні типи і підтипи ґрунтів, яким</w:t>
      </w:r>
      <w:r w:rsidR="0057614B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притаманні зональні типи сільськогосподарського виробництва,</w:t>
      </w:r>
      <w:r w:rsidR="0057614B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визначеними співвідношеннями земельних (в тому числі</w:t>
      </w:r>
      <w:r w:rsidR="0057614B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сільськогосподарських) угідь, а також певними системами агротехнічних і</w:t>
      </w:r>
      <w:r w:rsidR="0057614B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меліоративних заходів.</w:t>
      </w:r>
    </w:p>
    <w:p w:rsidR="0057614B" w:rsidRPr="002A3FE6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таксономічному рівні зон виділяються також </w:t>
      </w:r>
      <w:r w:rsidRPr="002A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гірські природно</w:t>
      </w:r>
      <w:r w:rsidR="0057614B" w:rsidRPr="002A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-</w:t>
      </w:r>
      <w:r w:rsidRPr="002A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сільськогосподарські області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які відрізняються наявністю поясних типів</w:t>
      </w:r>
      <w:r w:rsidR="0057614B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широтної, а висотної зональності.</w:t>
      </w:r>
    </w:p>
    <w:p w:rsidR="0057614B" w:rsidRPr="002A3FE6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Природно-сільськогосподарська провінція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частина зони, що</w:t>
      </w:r>
      <w:r w:rsidR="0057614B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характеризується фаціальними особливостями ґрунтового покриву, з</w:t>
      </w:r>
      <w:r w:rsidR="0057614B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наростанням континентальності клімату, зокрема, зниженням тривалості</w:t>
      </w:r>
      <w:r w:rsidR="0057614B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вегетаційного періоду, його тепло- і вологозабезпеченості тощо. Для кожної</w:t>
      </w:r>
      <w:r w:rsidR="0057614B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провінції властиві певний набір вирощуваних сільськогосподарських культур</w:t>
      </w:r>
      <w:r w:rsidR="0057614B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 відповідна агротехніка.</w:t>
      </w:r>
    </w:p>
    <w:p w:rsidR="0057614B" w:rsidRPr="002A3FE6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Природно-сільськогосподарський округ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частина провінції, яка</w:t>
      </w:r>
      <w:r w:rsidR="0057614B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відрізняється геоморфологічними та гідрологічними особливостями,</w:t>
      </w:r>
      <w:r w:rsidR="0057614B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характером ґрунтотворних порід, макро- і мезокліматом, а також</w:t>
      </w:r>
      <w:r w:rsidR="0057614B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контурністю сільськогосподарських угідь і небезпекою прояву ерозійних</w:t>
      </w:r>
      <w:r w:rsidR="0057614B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процесів. Округи виділяються, головним чином, за узагальненим типом</w:t>
      </w:r>
      <w:r w:rsidR="0057614B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рельєфу та характером ґрунтотворних порід.</w:t>
      </w:r>
    </w:p>
    <w:p w:rsidR="0057614B" w:rsidRPr="002A3FE6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Природно-сільськогосподарський район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територіальний комплекс,</w:t>
      </w:r>
      <w:r w:rsidR="0057614B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 закривається в межах адміністративної області та який є частиною</w:t>
      </w:r>
      <w:r w:rsidR="0057614B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природно-сільськогосподарського округу й характеризується відповідно</w:t>
      </w:r>
      <w:r w:rsidR="0057614B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однорідними ґрунтово-кліматичними умовами, подібністю розчленування і</w:t>
      </w:r>
      <w:r w:rsidR="0057614B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дренованості території та інших показників, що позначаються на</w:t>
      </w:r>
      <w:r w:rsidR="0057614B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продуктивності використання земель. Районам притаманні певна структура</w:t>
      </w:r>
      <w:r w:rsidR="0057614B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ґрунтового покриву, подібність основних генетичних властивостей ґрунтів,</w:t>
      </w:r>
      <w:r w:rsidR="0057614B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єдність кліматичних, гідрологічних та геоморфологічних умов – тобто чинників,</w:t>
      </w:r>
      <w:r w:rsidR="0057614B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 кардинально впливають на родючість ґрунтів, рівень використання земель і</w:t>
      </w:r>
      <w:r w:rsidR="0057614B"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ефективність сільськогосподарського виробництва.</w:t>
      </w:r>
    </w:p>
    <w:p w:rsidR="00283399" w:rsidRDefault="00765065" w:rsidP="006A43BA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A3F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Внаслідок здійснення природно-сільськогосподарського районування території України виділено наступні зони, провінції, округи </w:t>
      </w:r>
    </w:p>
    <w:p w:rsidR="00283399" w:rsidRDefault="00283399" w:rsidP="006A43BA">
      <w:pPr>
        <w:pStyle w:val="a4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77E52C54" wp14:editId="2DE29D2B">
            <wp:extent cx="3752850" cy="5136515"/>
            <wp:effectExtent l="0" t="0" r="0" b="6985"/>
            <wp:docPr id="3" name="Рисунок 3" descr="https://studfile.net/html/2706/1053/html_JksfOVNrfE.ltBz/img-3UvV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053/html_JksfOVNrfE.ltBz/img-3UvVP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13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399" w:rsidRPr="006A43BA" w:rsidRDefault="00283399" w:rsidP="006A43BA">
      <w:pPr>
        <w:pStyle w:val="a4"/>
        <w:ind w:firstLine="709"/>
        <w:jc w:val="both"/>
        <w:rPr>
          <w:color w:val="000000"/>
        </w:rPr>
      </w:pPr>
      <w:r w:rsidRPr="006A43BA">
        <w:rPr>
          <w:color w:val="000000"/>
        </w:rPr>
        <w:t>Виходячи з цих критеріїв територія Україні поділена на 5 природно-сільськогосподарських зон (лісова - Полісся, лісостепова - Лісостеп, степові – Степ, Степ посушливий, Степ сухий) і дві гірські області (Карпатська і Кримська). Зони виділяються за ознаками зональних особливостей генезису ґрунтів і зонального типу сільськогосподарського виробництва. Гірські природно-сільськогосподарські області характеризуються подібними поясними типами висотної зональності і схожими типами сільськогосподарського використання земель. Зони і області поділяються на природно-сільськогосподарські провінції, які в межах зони розташовуються зі сходу на захід і відрізняються за кількістю опадів та кліматичними умовами. Кожна з провінцій характеризується певним набором сільськогосподарських культур і типом агротехніки. В Поліссі виділяють Західну, Правобережну і Лівобережну провінції; в Лісостепу – теж Західну, Правобережну і Лівобережну; в Степу посушливому – Придунайську, Правобережну, Лівобережну та Північно-Кримську. Степ сухий не поділяється на провінції. Карпатська область поділяється на три провінції: Передкарпаття, Карпати і Закарпаття. Кримська область поділяється на дві провінції: Кримську гірську і передгір’я та Південний берег Криму. Всього на території України нараховується 19 природно-сільськогосподарських провінцій.</w:t>
      </w:r>
    </w:p>
    <w:p w:rsidR="00283399" w:rsidRPr="006A43BA" w:rsidRDefault="00283399" w:rsidP="006A43BA">
      <w:pPr>
        <w:pStyle w:val="a4"/>
        <w:ind w:firstLine="709"/>
        <w:jc w:val="both"/>
        <w:rPr>
          <w:color w:val="000000"/>
        </w:rPr>
      </w:pPr>
      <w:r w:rsidRPr="006A43BA">
        <w:rPr>
          <w:color w:val="000000"/>
        </w:rPr>
        <w:t>В межах природно-сільськогосподарських провінцій виділяються природно-сільськогосподарські округи, які характеризуються сталими геоморфологічними особливостями території і ґрунтового покриву, кліматичними характеристиками та складом ґрунтоутворюючих порід. Округи виділяються за узагальненими типами рельєфу і характером ґрунтоутворюючих умов з урахуванням однорідності ґрунтового покриву і агрокліматичних показників. Всього в 19 провінціях виділено 32 природно-сільськогосподарських округи. Кожен округ характеризується певними особливостями рельєфу та типом ґрунтового покриву.</w:t>
      </w:r>
    </w:p>
    <w:p w:rsidR="00283399" w:rsidRPr="006A43BA" w:rsidRDefault="00283399" w:rsidP="006A43BA">
      <w:pPr>
        <w:pStyle w:val="a4"/>
        <w:ind w:firstLine="709"/>
        <w:jc w:val="both"/>
        <w:rPr>
          <w:color w:val="000000"/>
        </w:rPr>
      </w:pPr>
      <w:r w:rsidRPr="006A43BA">
        <w:rPr>
          <w:color w:val="000000"/>
        </w:rPr>
        <w:lastRenderedPageBreak/>
        <w:t>Кінцевою метою природно-сільськогосподарського районування території України є встановлення меж природно-сільськогосподарських районів, які виділяються в межах кожного з округів. При цьому враховуються наступні критерії: близькість кліматичних показників; схожість рельєфу; близькість структури та властивостей ґрунтового покриву; однакова тривалість вегетативного періоду; статистична репрезентативність (тобто райони мають бути досить великими і близькими за площею, а показники відповідних критеріїв по них були б найбільш достовірними з точки зору вимог статистичного аналізу).</w:t>
      </w:r>
    </w:p>
    <w:p w:rsidR="00283399" w:rsidRPr="006A43BA" w:rsidRDefault="00283399" w:rsidP="006A43BA">
      <w:pPr>
        <w:pStyle w:val="a4"/>
        <w:ind w:firstLine="709"/>
        <w:jc w:val="both"/>
        <w:rPr>
          <w:color w:val="000000"/>
        </w:rPr>
      </w:pPr>
      <w:r w:rsidRPr="006A43BA">
        <w:rPr>
          <w:color w:val="000000"/>
        </w:rPr>
        <w:t>Природно-сільськогосподарські райони виділяються в межах адміністративних областей, але їх межі не завжди співпадають з межами адміністративних районів. В межах області може бути від 5 до 12 природно-сільськогосподарських районів і кожний з них має сталий номер і назву. Так, наприклад: у Вінницькій області 9 природно-сільськогосподарських районів, у Закарпатській - 4. Загальна кількість природно-сільськогосподарських районів в Україні становить 222.</w:t>
      </w:r>
    </w:p>
    <w:p w:rsidR="00283399" w:rsidRDefault="00283399" w:rsidP="006A43BA">
      <w:pPr>
        <w:pStyle w:val="a4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9B45582" wp14:editId="464142BA">
            <wp:extent cx="6329045" cy="4460875"/>
            <wp:effectExtent l="0" t="0" r="0" b="0"/>
            <wp:docPr id="2" name="Рисунок 2" descr="https://studfile.net/html/2706/1053/html_JksfOVNrfE.ltBz/img-1K2Ly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053/html_JksfOVNrfE.ltBz/img-1K2Ly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399" w:rsidRDefault="00283399" w:rsidP="006A43BA">
      <w:pPr>
        <w:pStyle w:val="a4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50A9C5FE" wp14:editId="1C1D74BF">
            <wp:extent cx="6376670" cy="4460875"/>
            <wp:effectExtent l="0" t="0" r="5080" b="0"/>
            <wp:docPr id="1" name="Рисунок 1" descr="https://studfile.net/html/2706/1053/html_JksfOVNrfE.ltBz/img-TBlEz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053/html_JksfOVNrfE.ltBz/img-TBlEz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63" w:rsidRPr="00A97DDF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6. Плани розвитку землекористування регіонів</w:t>
      </w:r>
      <w:r w:rsidR="00E71387" w:rsidRPr="00A97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та сільських районів</w:t>
      </w:r>
    </w:p>
    <w:p w:rsidR="00E11021" w:rsidRPr="00A97DDF" w:rsidRDefault="00E11021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D81B78" w:rsidRPr="00A97DDF" w:rsidRDefault="00E11021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забезпечення системного планування і організації раціонального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і охорони земель кожен регіон повинен мати План розвитку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 своєї території. Основне призначення цього Плану –деталізація організаційно-землевпорядних заходів, намічених в державній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регіональних програмах використання і охорони земель, і прив'язка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розроблених моделей заходів із організації використання і охорони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 ресурсів до територій регіонів (районів).</w:t>
      </w:r>
    </w:p>
    <w:p w:rsidR="00D81B78" w:rsidRPr="00A97DDF" w:rsidRDefault="00E11021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Головне завдання Плану розвитку землекористування регіону –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 реально можливої адаптації розвитку національної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інфраструктури до регіональних умов, формування напрямів розвитку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регіональної інфраструктури і у зв’язку із цим розподілу земельного фонду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 категоріях земель і галузях господарства, планування використання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</w:t>
      </w:r>
      <w:r w:rsidR="00A43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ельних ресурсів у сільськогоспо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дарському виробництві при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обновлюваних формах та методах використання земель.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Наприклад, у Федеративній республіці Німеччина загальна система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планування землекористування скла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дається із 3-х рівнів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D81B78" w:rsidRPr="00A97DDF" w:rsidRDefault="00E11021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федеральне планування включає 2 рівні – державне та регіональне;</w:t>
      </w:r>
    </w:p>
    <w:p w:rsidR="00D81B78" w:rsidRPr="00A97DDF" w:rsidRDefault="00E11021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місцеве – включає комунальне планування будівництва і галузеве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планування.</w:t>
      </w:r>
    </w:p>
    <w:p w:rsidR="00D81B78" w:rsidRPr="00A97DDF" w:rsidRDefault="00E11021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Під </w:t>
      </w:r>
      <w:r w:rsidRPr="00A97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державним та регіональним плануванням землекористування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розуміється «частина державного плану дій із завданням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інтегрувати різноманітні просторові проекти (</w:t>
      </w:r>
      <w:r w:rsidRPr="00A97D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між мешканцями різних міст</w:t>
      </w:r>
      <w:r w:rsidR="00D81B78" w:rsidRPr="00A97D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та інші всеохоплюючі проекти розвитку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та претензії до загальних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концепцій використання простору».</w:t>
      </w:r>
    </w:p>
    <w:p w:rsidR="00D81B78" w:rsidRPr="00A97DDF" w:rsidRDefault="00E11021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Мета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такого планування, як одна із складових суспільних потреб –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досягти відповідного порядку на рівні країни (та регіонів) щодо просторового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співіснування на рівні країни та регіонів.</w:t>
      </w:r>
    </w:p>
    <w:p w:rsidR="00D81B78" w:rsidRPr="00A97DDF" w:rsidRDefault="00E11021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Україні така ієрархічна структура планування землекористування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поки що не розвинена.</w:t>
      </w:r>
    </w:p>
    <w:p w:rsidR="00621F0C" w:rsidRDefault="00E11021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Плани розвитку землекористування території регіону чи району відносяться до довгострокової прогнозної і передпланової землевпорядної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документації, що розробляється на період 5–25 років з розбиттям по чергах,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якому:</w:t>
      </w:r>
    </w:p>
    <w:p w:rsidR="00D81B78" w:rsidRPr="00A97DDF" w:rsidRDefault="00E11021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обґрунтовують потреби в земельних ресурсах для різних галузей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промисловості, транспорт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у, сільського і лісового господ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арства та ін. з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урахуванням перспектив їх розвитку, а також потреби в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землях громадян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(для колективного садівництва, дачного і індивідуального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житлобудівництва, розвитку особистого підсобного і селянського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господарства і т. п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.);</w:t>
      </w:r>
    </w:p>
    <w:p w:rsidR="00D81B78" w:rsidRPr="00A97DDF" w:rsidRDefault="00E11021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розробляють пропозиції по перерозподілу земель по формах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власності (державна, комунальна, приватна), по категоріях і угіддях,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створенні спеціальних земельних фондів;</w:t>
      </w:r>
    </w:p>
    <w:p w:rsidR="00D81B78" w:rsidRPr="00A97DDF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виявляють найбільш ефективні напрями використання і охорони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 ресурсів, резервів земель, придатних для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сільськогосподарського і іншого використання, обґрунтовують черговість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залучення нових земель в сільськогосподарський оборот;</w:t>
      </w:r>
    </w:p>
    <w:p w:rsidR="00D81B78" w:rsidRPr="00A97DDF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визначають резерви земель, необхідних для подальшої забудови;</w:t>
      </w:r>
    </w:p>
    <w:p w:rsidR="00D81B78" w:rsidRPr="00A97DDF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проводять міжгалузевий перерозподіл земель, вдосконалення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системи землеволодіння і землекористування;</w:t>
      </w:r>
    </w:p>
    <w:p w:rsidR="00D81B78" w:rsidRPr="00A97DDF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обґрунтовують показники інтенсивності використання земельних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ресурсів і продуктивності сільськогосподарських угідь на основі природно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сільськогосподарського районування та регіональних нормативів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інтенсивності використання земель, розораності тощо;</w:t>
      </w:r>
    </w:p>
    <w:p w:rsidR="00D81B78" w:rsidRPr="00A97DDF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розробляють перспективи розвитку і розміщення тер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торіально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виробничих комплексів, промислових центрів, об'єктів виробничої і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соціальної інфраструктури, включаючи дороги обласного підпорядкування,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аеропорти і т. д.;</w:t>
      </w:r>
    </w:p>
    <w:p w:rsidR="00D81B78" w:rsidRPr="00A97DDF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обґрунтовують заходи по захисту земель від ерозії, збереженню і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підвищенню родючості ґрунтів, здійсненню інших природоохоронних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заходів;</w:t>
      </w:r>
    </w:p>
    <w:p w:rsidR="00D81B78" w:rsidRPr="00A97DDF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визначають потреби в капітальних вкладеннях, матеріальних і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трудових ресурсах для реалізації намічених заходів і оцінюють їх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ефективність.</w:t>
      </w:r>
    </w:p>
    <w:p w:rsidR="00D81B78" w:rsidRPr="00A97DDF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 Плану розвитку землекористування території регіону чи району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мають стати основою для розробки завдань на складання Планів розвитку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 муніципальних і інших адміністративно-територіальних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утворень. Зокрема, для здійснення землевпорядних заходів, ув'язки їх з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розміщенням продуктивних сил і системою земельних відносин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адміністративний район є найкращою територіальною одиницею. Саме тут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зосереджені адміністративні органи виконавчої влади і місцевого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самоврядування, що мають необхідні фінансові, організаційні і іншими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можливостями. На цьому рівні є господарсько-економічний комплекс, що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склався, включає систему підприємств, виробничу і соціальну інфраструктуру,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 також відповідні природні і економічні ресурси.</w:t>
      </w:r>
    </w:p>
    <w:p w:rsidR="00D81B78" w:rsidRPr="00A97DDF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законодавства адміністративний район є муніципальною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громадою – сукупність міських і сільських поселень, об'єднаних загальною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територією, в межах якої діє місцеве самоврядування, використовують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природні і економічні ресурси, формують муніципальну власність і місцевий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бюджет.</w:t>
      </w:r>
    </w:p>
    <w:p w:rsidR="00D81B78" w:rsidRPr="00A97DDF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адміністративному районі є багато власників землі, землевласників і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землекористувачів, що використовують землю для потреб промисловості,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транспорту, сільського, лісового, водного господарства, а також для інших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цілей. Тут постійно надають, вилучають і відводять землі, розширюється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земельний оборот, в постійному русі знаходяться розміри і межі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землеволодінь і землекористувань підприємств, організацій і установ,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змінюються спеціалізація, організаційно-правові форми і земельні площі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сільськогосподарських підприємств.</w:t>
      </w:r>
    </w:p>
    <w:p w:rsidR="00D81B78" w:rsidRPr="00A97DDF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регулювання землеволодіння і землекористування в адміністративному районі одних тільки проектів територіального і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внутрішньогосподарського землеустрою недостатньо, оскільки вони мають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самостійні цілі, завдання, об'єкти проектування і зміст. Тому для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впорядковування і організації раціонального використання і охорони земель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адміністративному районі, можливості мати єдину земельну політику на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території цієї територіальної одиниці і направити в потрібне русло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територіальний і внутрішньогосподарський землеустрій, реалізувати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науково обґрунтовані принципи планування використання земель і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управління земельним фондом району розробляють План розвитку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 адміністративного району.</w:t>
      </w:r>
    </w:p>
    <w:p w:rsidR="00D81B78" w:rsidRPr="00A97DDF" w:rsidRDefault="00AD269C" w:rsidP="006A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План розвитку землекористування </w:t>
      </w:r>
      <w:r w:rsidRPr="00A97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адміністративного району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це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комплекс текстових і графічних матеріалів, що мають юридичний, технічний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 економічний зміст, включають науково обґрунтовані пропозиції по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міжгалузевому і територіальному перерозподілу і використанню земель на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перспективу. План розвитку землекористування адміністративного району –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передплановий і передпроектний документ, в якому здійснюється адаптація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 регіональної інфраструктури, а також на основі обліку природних,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економічних і соціальних умов розробляється комплекс взаємопов'язаних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заходів із використання і охороні земельних ресурсів, розвитку і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територіальної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організації районного агропромислового комплексу,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 розвитку місцевої інфраструктури, що відповідає потребам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 району.</w:t>
      </w:r>
    </w:p>
    <w:p w:rsidR="00D81B78" w:rsidRPr="00A97DDF" w:rsidRDefault="00AD269C" w:rsidP="00A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План розвитку землекористування району служить основою для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планування розвитку АПК, розробки проектів землеустрою, заходів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меліорації земель, капітального будівництва, дорожньої мережі і інших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елементів інфраструктури.</w:t>
      </w:r>
    </w:p>
    <w:p w:rsidR="00D81B78" w:rsidRPr="00A97DDF" w:rsidRDefault="00AD269C" w:rsidP="00A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Головне завдання План розвитку землекористування району в умовах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економічних перетворень, зміна форм землекористування, переходу до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соціально-орієнтованої ринкової економіки, а також здійснення у зв'язку з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цим процесів адаптації сільськогосподарського землекористування та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умов для науково обґрунтованого перерозподілу земель,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економічно вигідного розвитку різних форм господарювання на землі,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раціонального використання і охорони земель, а також в інформаційно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довідковому забезпеченні становлення елементів ринкових земельних</w:t>
      </w:r>
      <w:r w:rsidR="00A755F0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відносин на території адміністративного району.</w:t>
      </w:r>
    </w:p>
    <w:p w:rsidR="00D81B78" w:rsidRPr="00A97DDF" w:rsidRDefault="00AD269C" w:rsidP="00A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 реалізації План розвитку землекористування району повинні</w:t>
      </w:r>
      <w:r w:rsidR="00A755F0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вирішуватися наступні головні завдання:</w:t>
      </w:r>
    </w:p>
    <w:p w:rsidR="00D81B78" w:rsidRPr="00A97DDF" w:rsidRDefault="00AD269C" w:rsidP="00A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еколого-господарське зонування земель за їх категоріями та типами</w:t>
      </w:r>
      <w:r w:rsidR="00A755F0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 території району;</w:t>
      </w:r>
    </w:p>
    <w:p w:rsidR="00D81B78" w:rsidRPr="00A97DDF" w:rsidRDefault="00AD269C" w:rsidP="00A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аналіз стану і використання земель в районі і визначення на цій основі</w:t>
      </w:r>
      <w:r w:rsidR="00A755F0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головних шляхів організації раціонального використання і охорони землі;</w:t>
      </w:r>
    </w:p>
    <w:p w:rsidR="00D81B78" w:rsidRPr="00A97DDF" w:rsidRDefault="00AD269C" w:rsidP="00A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підготовка інформації, показників і нормативів по регулюванню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ринкових земельних відносин та адміністрування землекористування;</w:t>
      </w:r>
    </w:p>
    <w:p w:rsidR="00D81B78" w:rsidRPr="00A97DDF" w:rsidRDefault="00AD269C" w:rsidP="00A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уточнення розвитку територій міст і селищ міського типу, а також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аналіз стану і використання земель, що знаходяться у віданні органів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місцевого самоврядування;</w:t>
      </w:r>
    </w:p>
    <w:p w:rsidR="00D81B78" w:rsidRPr="00A97DDF" w:rsidRDefault="00AD269C" w:rsidP="00A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виявлення або уточнення площ земель, використовуваних не за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цільовим призначенням, неефективно використовуваних, вибулих з обороту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 переведених в менш цінні угіддя, не використовуваних земель,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коригування площ фонду земель, предмету перерозподілу;</w:t>
      </w:r>
    </w:p>
    <w:p w:rsidR="00D81B78" w:rsidRPr="00A97DDF" w:rsidRDefault="00AD269C" w:rsidP="00A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виділення земель з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різними режимами використання;</w:t>
      </w:r>
    </w:p>
    <w:p w:rsidR="00D81B78" w:rsidRPr="00A97DDF" w:rsidRDefault="00AD269C" w:rsidP="00A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виявлення резервів земель, придатних для меліорації і поліпшення;</w:t>
      </w:r>
    </w:p>
    <w:p w:rsidR="00D81B78" w:rsidRPr="00A97DDF" w:rsidRDefault="00AD269C" w:rsidP="00A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підготовка пропозицій щодо консолідації та міжгалузевого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перерозподілу земель;</w:t>
      </w:r>
    </w:p>
    <w:p w:rsidR="00D81B78" w:rsidRPr="00A97DDF" w:rsidRDefault="00AD269C" w:rsidP="00A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розробка моделей (рекомендацій) із перерозподілу земель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сільськогосподарського призначення з урахуванням усунення недоліків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існуючих землеволодінь і землекористувань, формування нових і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впорядкування існуючих сільськогосподарських підприємств з урахуванням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організації і перспектив розвитку фермерських (селянських) господарств,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сільськогосподарських кооперативів, розширення особистого підсобного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господарства, розвитку колективного садівництва, підсобного сільського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господарства підприємств, організацій і установ, наявності соціального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фонду перерозподілу;</w:t>
      </w:r>
    </w:p>
    <w:p w:rsidR="00D81B78" w:rsidRPr="00A97DDF" w:rsidRDefault="00AD269C" w:rsidP="00A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обґрунтування перспектив розвитку і вдосконалення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територіального розміщення інфраструктури, галузей районного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агропромислового комплексу, об'єктів його виробничої і соціальної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інфраструктури, включаючи розміщення дорожньої мережі і інших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комунікацій, розробка пропозицій по вдосконаленню спеціалізації з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урахуванням перерозподілу земель;</w:t>
      </w:r>
    </w:p>
    <w:p w:rsidR="00D81B78" w:rsidRPr="00A97DDF" w:rsidRDefault="00AD269C" w:rsidP="00A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уточнення меж територій (земель) природоохоронного, природно</w:t>
      </w:r>
      <w:r w:rsidR="00A755F0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заповідного, оздоровчого, рекреаційного і історико-культурного призначення;</w:t>
      </w:r>
    </w:p>
    <w:p w:rsidR="00D81B78" w:rsidRPr="00A97DDF" w:rsidRDefault="00AD269C" w:rsidP="00A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розробка заходів по захисту земель від ерозії, збереженню,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відновленню і поліпшенню ландшафтів, охороні природного довкілля з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урахуванням існуючого стану;</w:t>
      </w:r>
    </w:p>
    <w:p w:rsidR="00D81B78" w:rsidRPr="00A97DDF" w:rsidRDefault="00AD269C" w:rsidP="00A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визначення бюджету капітальних вкладень для реалізації намічених</w:t>
      </w:r>
      <w:r w:rsidR="00D81B78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заходів в Плані розвитку землекористування району;</w:t>
      </w:r>
    </w:p>
    <w:p w:rsidR="00BD4B03" w:rsidRPr="00A97DDF" w:rsidRDefault="00AD269C" w:rsidP="00A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розрахунок техніко-економічних показників, екологічної і економічної</w:t>
      </w:r>
      <w:r w:rsidR="00BD4B03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ефективності заходів, намічених в Плані розвитку землекористування району.</w:t>
      </w:r>
    </w:p>
    <w:p w:rsidR="00BD4B03" w:rsidRPr="00A97DDF" w:rsidRDefault="00AD269C" w:rsidP="00A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 і раніше, адміністративний район залишається основною</w:t>
      </w:r>
      <w:r w:rsidR="00BD4B03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територіальною одиницею ведення земельного кадастру, реєстрації землі і</w:t>
      </w:r>
      <w:r w:rsidR="00BD4B03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іншої нерухомості, господарського розвитку і природокористування.</w:t>
      </w:r>
    </w:p>
    <w:p w:rsidR="00BD4B03" w:rsidRPr="00A97DDF" w:rsidRDefault="00AD269C" w:rsidP="00A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зростає значення землеустрою адміністративних районів в</w:t>
      </w:r>
      <w:r w:rsidR="00BD4B03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забезпеченні його збалансованого розвитку.</w:t>
      </w:r>
    </w:p>
    <w:p w:rsidR="00BD4B03" w:rsidRPr="00A97DDF" w:rsidRDefault="00AD269C" w:rsidP="00A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Пріоритет адміністративних районів поширюється на розпорядження</w:t>
      </w:r>
      <w:r w:rsidR="00BD4B03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землями, організацію обороту земельних і майнових часток, створення</w:t>
      </w:r>
      <w:r w:rsidR="00BD4B03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селянських(фермерських) господарств. Це вимагає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єдиного підходу до</w:t>
      </w:r>
      <w:r w:rsidR="00BD4B03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 у рамках цієї території і розширює завдання Плану розвитку</w:t>
      </w:r>
      <w:r w:rsidR="00BD4B03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 адміністративного району. В зв'язку з цим в Плані розвитку</w:t>
      </w:r>
      <w:r w:rsidR="00BD4B03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 адміністративного району необхідно намітити моделі</w:t>
      </w:r>
      <w:r w:rsidR="00BD4B03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розвитку:</w:t>
      </w:r>
    </w:p>
    <w:p w:rsidR="00BD4B03" w:rsidRPr="00A97DDF" w:rsidRDefault="00AD269C" w:rsidP="00A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місцевої інфраструктури;</w:t>
      </w:r>
    </w:p>
    <w:p w:rsidR="00BD4B03" w:rsidRPr="00A97DDF" w:rsidRDefault="00AD269C" w:rsidP="00A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сільськогосподарських підприємств і фермерських (селянських)</w:t>
      </w:r>
      <w:r w:rsidR="00BD4B03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господарств усіх організаційно-правових форм і форм власності;</w:t>
      </w:r>
    </w:p>
    <w:p w:rsidR="00BD4B03" w:rsidRPr="00A97DDF" w:rsidRDefault="00AD269C" w:rsidP="00A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фонду перерозподілу і ділянок сільськогосподарських підприємств,</w:t>
      </w:r>
      <w:r w:rsidR="00BD4B03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 передаються в оренду;</w:t>
      </w:r>
    </w:p>
    <w:p w:rsidR="00BD4B03" w:rsidRPr="00A97DDF" w:rsidRDefault="00AD269C" w:rsidP="00A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підсобних господарств промислових і інших підприємств; ділянок,</w:t>
      </w:r>
      <w:r w:rsidR="00BD4B03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передбачених для індивідуального житлобудівництва;</w:t>
      </w:r>
    </w:p>
    <w:p w:rsidR="00BD4B03" w:rsidRPr="00A97DDF" w:rsidRDefault="00AD269C" w:rsidP="00A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територій для колективного садівництва;</w:t>
      </w:r>
    </w:p>
    <w:p w:rsidR="00BD4B03" w:rsidRPr="00A97DDF" w:rsidRDefault="00AD269C" w:rsidP="00A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масивів для організації селянських господарств власниками</w:t>
      </w:r>
      <w:r w:rsidR="00BD4B03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 часток;</w:t>
      </w:r>
    </w:p>
    <w:p w:rsidR="00BD4B03" w:rsidRPr="00A97DDF" w:rsidRDefault="00AD269C" w:rsidP="00A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межі населених пунктів тощо.</w:t>
      </w:r>
    </w:p>
    <w:p w:rsidR="00BC24CD" w:rsidRPr="00A97DDF" w:rsidRDefault="00AD269C" w:rsidP="00A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План розвитку землекористування адміністративного району координує усі</w:t>
      </w:r>
      <w:r w:rsidR="00BC24CD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заходи, зв`язані з використанням і охороною земель, а також визначає основні</w:t>
      </w:r>
      <w:r w:rsidR="00BC24CD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напрями територіального і внутрішньогосподарського землеустрою в районі.</w:t>
      </w:r>
    </w:p>
    <w:p w:rsidR="00BC24CD" w:rsidRPr="00A97DDF" w:rsidRDefault="00AD269C" w:rsidP="00A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 свідчить практика місцевого самоврядування і землеустрою, найбільш</w:t>
      </w:r>
      <w:r w:rsidR="00BC24CD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доцільною сферою просторової взаємодії і узгодження виробничої і</w:t>
      </w:r>
      <w:r w:rsidR="00BC24CD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природоохоронної діяльності громадян, підприємств і господарств являється</w:t>
      </w:r>
      <w:r w:rsidR="00BC24CD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територія адміністративного району, а найбільш придатним і таким, що</w:t>
      </w:r>
      <w:r w:rsidR="00BC24CD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виправдав себе на практиці видом прогнозної документації із землеустрою –розробка Планів розвитку землекористування адміністративного району</w:t>
      </w:r>
      <w:r w:rsidR="00BC24CD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району. Територію району складають землі різних категорій:</w:t>
      </w:r>
      <w:r w:rsidR="00BC24CD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сільськогосподарського призначення, міст і селищ, промисловості і транспорту,</w:t>
      </w:r>
      <w:r w:rsidR="00BC24CD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лісового фонду та ін. Організаційно-територіальною основою розвитку будь</w:t>
      </w:r>
      <w:r w:rsidR="00BC24CD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якого району служить система землево</w:t>
      </w:r>
      <w:r w:rsidR="00A755F0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лодіння і землекористування, що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відрізняється по формах власності, галузевої приналежності, методах</w:t>
      </w:r>
      <w:r w:rsidR="00BC24CD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господарювання. У екологічному відношенні територія району виступає як</w:t>
      </w:r>
      <w:r w:rsidR="00BC24CD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єдиний і відособлений простір з неповторним комплексом природних і</w:t>
      </w:r>
      <w:r w:rsidR="00BC24CD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економічних умов і особливостями антропогенних дій. З точки зору соціальних</w:t>
      </w:r>
      <w:r w:rsidR="00BC24CD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чинників адміністративні райони характеризуються системою розселення,</w:t>
      </w:r>
      <w:r w:rsidR="00BC24CD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демографічними тенденціями, структурою населення, системою культурно</w:t>
      </w:r>
      <w:r w:rsidR="00BC24CD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побутового обслуговування. Тому План розвитку землекористування</w:t>
      </w:r>
      <w:r w:rsidR="00BC24CD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адміністративного району району має принципові відмінності за змістом і</w:t>
      </w:r>
      <w:r w:rsidR="00BC24CD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методам здійснення аналогічних дій на обласному рівні або на рівні</w:t>
      </w:r>
      <w:r w:rsidR="00BC24CD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конкретного підприємства.</w:t>
      </w:r>
    </w:p>
    <w:p w:rsidR="00BC24CD" w:rsidRPr="00A97DDF" w:rsidRDefault="00AD269C" w:rsidP="00A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Актуальність Планів розвитку землекористування адміністративного</w:t>
      </w:r>
      <w:r w:rsidR="00BC24CD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району визначається їх значенням як сполучної ланки між прогнозуванням,</w:t>
      </w:r>
      <w:r w:rsidR="00BC24CD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плануванням і проектуванням в землеустрої; необхідністю інтеграції</w:t>
      </w:r>
      <w:r w:rsidR="00BC24CD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землевпорядної науки і виробничої практики; локалізацією землевпорядних</w:t>
      </w:r>
      <w:r w:rsidR="00BC24CD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дій на районному рівні.</w:t>
      </w:r>
    </w:p>
    <w:p w:rsidR="00AD269C" w:rsidRPr="00A97DDF" w:rsidRDefault="00AD269C" w:rsidP="00A97DD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Землевпорядні заходи завжди здійснюються в конкретній економічній</w:t>
      </w:r>
      <w:r w:rsidR="00BC24CD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ситуації. Ця ситуація обумовлена передусім об'єктивними економічними</w:t>
      </w:r>
      <w:r w:rsidR="00BC24CD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законами, а також рівнем розвитку продуктивних сил територіальних</w:t>
      </w:r>
      <w:r w:rsidR="00BC24CD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громад. Наприклад, закон вартості визначає характер земельного обороту,</w:t>
      </w:r>
      <w:r w:rsidR="00BC24CD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динаміку рентних платежів, розміри земельного податку і орендної плати на</w:t>
      </w:r>
      <w:r w:rsidR="00BC24CD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землю і т. д. В процесі землеустрою необхідно враховувати ці закони для</w:t>
      </w:r>
      <w:r w:rsidR="00BC24CD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кращого обґрунтування і швидкого освоєння проектів, що розробляються,</w:t>
      </w:r>
      <w:r w:rsidR="00BC24CD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досягнення максимального економічного, соціального і екологічного ефекту</w:t>
      </w:r>
      <w:r w:rsidR="00BC24CD" w:rsidRPr="00A97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sectPr w:rsidR="00AD269C" w:rsidRPr="00A97DDF" w:rsidSect="00A97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UnicodeMS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62BF"/>
    <w:multiLevelType w:val="hybridMultilevel"/>
    <w:tmpl w:val="085052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40948"/>
    <w:multiLevelType w:val="hybridMultilevel"/>
    <w:tmpl w:val="A384946C"/>
    <w:lvl w:ilvl="0" w:tplc="0442BBEE">
      <w:start w:val="7"/>
      <w:numFmt w:val="bullet"/>
      <w:lvlText w:val="-"/>
      <w:lvlJc w:val="left"/>
      <w:pPr>
        <w:ind w:left="1429" w:hanging="360"/>
      </w:pPr>
      <w:rPr>
        <w:rFonts w:ascii="ArialMT" w:eastAsia="Times New Roman" w:hAnsi="ArialMT" w:cs="Times New Roman" w:hint="default"/>
        <w:color w:val="000000"/>
        <w:sz w:val="18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76798A"/>
    <w:multiLevelType w:val="hybridMultilevel"/>
    <w:tmpl w:val="3CF88532"/>
    <w:lvl w:ilvl="0" w:tplc="0442BBEE">
      <w:start w:val="7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  <w:color w:val="000000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100CB"/>
    <w:multiLevelType w:val="hybridMultilevel"/>
    <w:tmpl w:val="421486C0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494875"/>
    <w:multiLevelType w:val="hybridMultilevel"/>
    <w:tmpl w:val="FD02F59A"/>
    <w:lvl w:ilvl="0" w:tplc="0442BBEE">
      <w:start w:val="7"/>
      <w:numFmt w:val="bullet"/>
      <w:lvlText w:val="-"/>
      <w:lvlJc w:val="left"/>
      <w:pPr>
        <w:ind w:left="1429" w:hanging="360"/>
      </w:pPr>
      <w:rPr>
        <w:rFonts w:ascii="ArialMT" w:eastAsia="Times New Roman" w:hAnsi="ArialMT" w:cs="Times New Roman" w:hint="default"/>
        <w:color w:val="000000"/>
        <w:sz w:val="18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D236A1"/>
    <w:multiLevelType w:val="hybridMultilevel"/>
    <w:tmpl w:val="F3FA617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FE"/>
    <w:rsid w:val="00087864"/>
    <w:rsid w:val="001044BE"/>
    <w:rsid w:val="00105214"/>
    <w:rsid w:val="00106533"/>
    <w:rsid w:val="00184B85"/>
    <w:rsid w:val="001B3DFE"/>
    <w:rsid w:val="0024364F"/>
    <w:rsid w:val="00277D60"/>
    <w:rsid w:val="00283399"/>
    <w:rsid w:val="002966C2"/>
    <w:rsid w:val="002A3FE6"/>
    <w:rsid w:val="002F16B8"/>
    <w:rsid w:val="003227C9"/>
    <w:rsid w:val="00322AC2"/>
    <w:rsid w:val="003A2D69"/>
    <w:rsid w:val="00440DB6"/>
    <w:rsid w:val="004459D8"/>
    <w:rsid w:val="0045506D"/>
    <w:rsid w:val="004D4CFA"/>
    <w:rsid w:val="00542A44"/>
    <w:rsid w:val="0057614B"/>
    <w:rsid w:val="00621F0C"/>
    <w:rsid w:val="0064614B"/>
    <w:rsid w:val="00695957"/>
    <w:rsid w:val="006A43BA"/>
    <w:rsid w:val="00727782"/>
    <w:rsid w:val="007407A2"/>
    <w:rsid w:val="007575C2"/>
    <w:rsid w:val="00765065"/>
    <w:rsid w:val="007A00C3"/>
    <w:rsid w:val="00827C54"/>
    <w:rsid w:val="00A3711A"/>
    <w:rsid w:val="00A43A8A"/>
    <w:rsid w:val="00A755F0"/>
    <w:rsid w:val="00A97DDF"/>
    <w:rsid w:val="00AB44FE"/>
    <w:rsid w:val="00AD0D1F"/>
    <w:rsid w:val="00AD269C"/>
    <w:rsid w:val="00B275F5"/>
    <w:rsid w:val="00B77FE0"/>
    <w:rsid w:val="00B8175D"/>
    <w:rsid w:val="00B8306D"/>
    <w:rsid w:val="00B867C7"/>
    <w:rsid w:val="00BC24CD"/>
    <w:rsid w:val="00BD4B03"/>
    <w:rsid w:val="00C125CE"/>
    <w:rsid w:val="00C257A8"/>
    <w:rsid w:val="00C26F86"/>
    <w:rsid w:val="00CB721D"/>
    <w:rsid w:val="00CE2C63"/>
    <w:rsid w:val="00CE4E45"/>
    <w:rsid w:val="00D225ED"/>
    <w:rsid w:val="00D81B78"/>
    <w:rsid w:val="00DC6ECD"/>
    <w:rsid w:val="00E0399A"/>
    <w:rsid w:val="00E11021"/>
    <w:rsid w:val="00E26DC3"/>
    <w:rsid w:val="00E4237D"/>
    <w:rsid w:val="00E71387"/>
    <w:rsid w:val="00E819DA"/>
    <w:rsid w:val="00EC4A50"/>
    <w:rsid w:val="00F26088"/>
    <w:rsid w:val="00F5475D"/>
    <w:rsid w:val="00F91D84"/>
    <w:rsid w:val="00FB3950"/>
    <w:rsid w:val="00F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E4E45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CE4E4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CE4E45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41">
    <w:name w:val="fontstyle41"/>
    <w:basedOn w:val="a0"/>
    <w:rsid w:val="0045506D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a0"/>
    <w:rsid w:val="0045506D"/>
    <w:rPr>
      <w:rFonts w:ascii="ArialUnicodeMS" w:hAnsi="ArialUnicodeM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a0"/>
    <w:rsid w:val="0045506D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71">
    <w:name w:val="fontstyle71"/>
    <w:basedOn w:val="a0"/>
    <w:rsid w:val="0045506D"/>
    <w:rPr>
      <w:rFonts w:ascii="Arial-BoldItalicMT" w:hAnsi="Arial-BoldItalicMT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style81"/>
    <w:basedOn w:val="a0"/>
    <w:rsid w:val="0045506D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7277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8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E4E45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CE4E4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CE4E45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41">
    <w:name w:val="fontstyle41"/>
    <w:basedOn w:val="a0"/>
    <w:rsid w:val="0045506D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a0"/>
    <w:rsid w:val="0045506D"/>
    <w:rPr>
      <w:rFonts w:ascii="ArialUnicodeMS" w:hAnsi="ArialUnicodeM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a0"/>
    <w:rsid w:val="0045506D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71">
    <w:name w:val="fontstyle71"/>
    <w:basedOn w:val="a0"/>
    <w:rsid w:val="0045506D"/>
    <w:rPr>
      <w:rFonts w:ascii="Arial-BoldItalicMT" w:hAnsi="Arial-BoldItalicMT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style81"/>
    <w:basedOn w:val="a0"/>
    <w:rsid w:val="0045506D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7277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8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53748</Words>
  <Characters>30637</Characters>
  <Application>Microsoft Office Word</Application>
  <DocSecurity>0</DocSecurity>
  <Lines>255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61</cp:revision>
  <dcterms:created xsi:type="dcterms:W3CDTF">2021-12-08T07:55:00Z</dcterms:created>
  <dcterms:modified xsi:type="dcterms:W3CDTF">2022-01-17T11:00:00Z</dcterms:modified>
</cp:coreProperties>
</file>