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89" w:rsidRDefault="00FB1789" w:rsidP="00FB1789">
      <w:pPr>
        <w:spacing w:after="0" w:line="240" w:lineRule="auto"/>
        <w:rPr>
          <w:rStyle w:val="fontstyle01"/>
          <w:sz w:val="24"/>
          <w:szCs w:val="24"/>
        </w:rPr>
      </w:pPr>
      <w:r w:rsidRPr="00FB1789">
        <w:rPr>
          <w:rStyle w:val="fontstyle01"/>
          <w:sz w:val="24"/>
          <w:szCs w:val="24"/>
        </w:rPr>
        <w:t xml:space="preserve">Лекція </w:t>
      </w:r>
      <w:r w:rsidR="00185C1B" w:rsidRPr="00FB1789">
        <w:rPr>
          <w:rStyle w:val="fontstyle01"/>
          <w:sz w:val="24"/>
          <w:szCs w:val="24"/>
        </w:rPr>
        <w:t>3. Земе</w:t>
      </w:r>
      <w:r w:rsidRPr="00FB1789">
        <w:rPr>
          <w:rStyle w:val="fontstyle01"/>
          <w:sz w:val="24"/>
          <w:szCs w:val="24"/>
        </w:rPr>
        <w:t>льні ресурси та їх використання</w:t>
      </w:r>
      <w:r w:rsidR="00C80EF0">
        <w:rPr>
          <w:rStyle w:val="fontstyle01"/>
          <w:sz w:val="24"/>
          <w:szCs w:val="24"/>
        </w:rPr>
        <w:t xml:space="preserve"> (4 год.</w:t>
      </w:r>
      <w:bookmarkStart w:id="0" w:name="_GoBack"/>
      <w:bookmarkEnd w:id="0"/>
      <w:r w:rsidR="00C80EF0">
        <w:rPr>
          <w:rStyle w:val="fontstyle01"/>
          <w:sz w:val="24"/>
          <w:szCs w:val="24"/>
        </w:rPr>
        <w:t>)</w:t>
      </w:r>
    </w:p>
    <w:p w:rsidR="007D2F80" w:rsidRPr="00FB1789" w:rsidRDefault="007D2F80" w:rsidP="00FB1789">
      <w:pPr>
        <w:spacing w:after="0" w:line="240" w:lineRule="auto"/>
        <w:rPr>
          <w:rStyle w:val="fontstyle01"/>
          <w:sz w:val="24"/>
          <w:szCs w:val="24"/>
        </w:rPr>
      </w:pP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1. Понят</w:t>
      </w:r>
      <w:r w:rsidR="00FB1789" w:rsidRPr="00FB1789">
        <w:rPr>
          <w:rStyle w:val="fontstyle21"/>
          <w:sz w:val="24"/>
          <w:szCs w:val="24"/>
        </w:rPr>
        <w:t xml:space="preserve">тя і функції землі 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2. Раціональне використання і охорона земель. Стале</w:t>
      </w:r>
      <w:r w:rsidR="00FB1789" w:rsidRPr="00FB1789">
        <w:rPr>
          <w:rStyle w:val="fontstyle21"/>
          <w:sz w:val="24"/>
          <w:szCs w:val="24"/>
        </w:rPr>
        <w:t xml:space="preserve"> </w:t>
      </w:r>
      <w:r w:rsidRPr="00FB1789">
        <w:rPr>
          <w:rStyle w:val="fontstyle21"/>
          <w:sz w:val="24"/>
          <w:szCs w:val="24"/>
        </w:rPr>
        <w:t>землекористування.</w:t>
      </w:r>
      <w:r w:rsidR="00FB1789" w:rsidRPr="00FB1789">
        <w:rPr>
          <w:rStyle w:val="fontstyle21"/>
          <w:sz w:val="24"/>
          <w:szCs w:val="24"/>
        </w:rPr>
        <w:t xml:space="preserve"> 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3. Земля як об’єкт права, сільськогосподарських,</w:t>
      </w:r>
      <w:r w:rsidR="00FB1789" w:rsidRPr="00FB1789">
        <w:rPr>
          <w:rStyle w:val="fontstyle21"/>
          <w:sz w:val="24"/>
          <w:szCs w:val="24"/>
        </w:rPr>
        <w:t xml:space="preserve"> </w:t>
      </w:r>
      <w:r w:rsidRPr="00FB1789">
        <w:rPr>
          <w:rStyle w:val="fontstyle21"/>
          <w:sz w:val="24"/>
          <w:szCs w:val="24"/>
        </w:rPr>
        <w:t>місто</w:t>
      </w:r>
      <w:r w:rsidR="00FB1789" w:rsidRPr="00FB1789">
        <w:rPr>
          <w:rStyle w:val="fontstyle21"/>
          <w:sz w:val="24"/>
          <w:szCs w:val="24"/>
        </w:rPr>
        <w:t>будівних та інших відносин.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3.4. Властивості земельних та інших природних ресурсів,</w:t>
      </w:r>
      <w:r w:rsidR="00FB1789" w:rsidRPr="00FB1789">
        <w:rPr>
          <w:rStyle w:val="fontstyle21"/>
          <w:sz w:val="24"/>
          <w:szCs w:val="24"/>
        </w:rPr>
        <w:t xml:space="preserve"> </w:t>
      </w:r>
      <w:r w:rsidRPr="00FB1789">
        <w:rPr>
          <w:rStyle w:val="fontstyle21"/>
          <w:sz w:val="24"/>
          <w:szCs w:val="24"/>
        </w:rPr>
        <w:t>що враховуються при землеустрої.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 xml:space="preserve">5. Простір </w:t>
      </w:r>
      <w:r w:rsidR="00FB1789" w:rsidRPr="00FB1789">
        <w:rPr>
          <w:rStyle w:val="fontstyle21"/>
          <w:sz w:val="24"/>
          <w:szCs w:val="24"/>
        </w:rPr>
        <w:t>та рельєф.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6. Ґрунтовий і природни</w:t>
      </w:r>
      <w:r w:rsidR="00FB1789" w:rsidRPr="00FB1789">
        <w:rPr>
          <w:rStyle w:val="fontstyle21"/>
          <w:sz w:val="24"/>
          <w:szCs w:val="24"/>
        </w:rPr>
        <w:t>й рослинний покрив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7. Кліматичні, гідрол</w:t>
      </w:r>
      <w:r w:rsidR="00FB1789" w:rsidRPr="00FB1789">
        <w:rPr>
          <w:rStyle w:val="fontstyle21"/>
          <w:sz w:val="24"/>
          <w:szCs w:val="24"/>
        </w:rPr>
        <w:t>огічні та гідрографічні умови.</w:t>
      </w:r>
    </w:p>
    <w:p w:rsidR="00FB1789" w:rsidRPr="00FB1789" w:rsidRDefault="00185C1B" w:rsidP="00FB1789">
      <w:pPr>
        <w:spacing w:after="0" w:line="240" w:lineRule="auto"/>
        <w:rPr>
          <w:rStyle w:val="fontstyle21"/>
          <w:sz w:val="24"/>
          <w:szCs w:val="24"/>
        </w:rPr>
      </w:pPr>
      <w:r w:rsidRPr="00FB1789">
        <w:rPr>
          <w:rStyle w:val="fontstyle21"/>
          <w:sz w:val="24"/>
          <w:szCs w:val="24"/>
        </w:rPr>
        <w:t>8. Категорії та цільов</w:t>
      </w:r>
      <w:r w:rsidR="00FB1789" w:rsidRPr="00FB1789">
        <w:rPr>
          <w:rStyle w:val="fontstyle21"/>
          <w:sz w:val="24"/>
          <w:szCs w:val="24"/>
        </w:rPr>
        <w:t>е призначення земель.</w:t>
      </w:r>
    </w:p>
    <w:p w:rsidR="00F14D9F" w:rsidRDefault="00F14D9F" w:rsidP="00FB1789">
      <w:pPr>
        <w:spacing w:after="0" w:line="240" w:lineRule="auto"/>
        <w:rPr>
          <w:rFonts w:ascii="ArialMT" w:hAnsi="ArialMT"/>
          <w:color w:val="000000"/>
          <w:sz w:val="24"/>
          <w:szCs w:val="24"/>
        </w:rPr>
      </w:pPr>
    </w:p>
    <w:p w:rsidR="000641C0" w:rsidRPr="00A8365B" w:rsidRDefault="00F14D9F" w:rsidP="00A83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-BoldMT" w:hAnsi="Arial-BoldMT"/>
          <w:b/>
          <w:bCs/>
          <w:color w:val="000000"/>
        </w:rPr>
      </w:pPr>
      <w:r w:rsidRPr="00A8365B">
        <w:rPr>
          <w:rFonts w:ascii="Arial-BoldMT" w:hAnsi="Arial-BoldMT"/>
          <w:b/>
          <w:bCs/>
          <w:color w:val="000000"/>
        </w:rPr>
        <w:t>Поняття і функції землі</w:t>
      </w:r>
    </w:p>
    <w:p w:rsidR="000641C0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Історично земля виникла як частина (об'єкт) природи; вона являє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собою поверхню суші, з часом обжиту живими організмами, оточену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океанами і повітряним просторами, що утворюють єдину систему. Кожна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людина і суспільство в цілому – частина цієї складної системи. Вони можуть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існувати тільки в постійній взаємодії з нею. Все необхідне для життя людина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отримує з природного середовища: повітря, воду, їжу, сировину для одягу і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житла. Причому в природно-історичному процесі вона не тільки користується природою, але і впливає на неї.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C0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Спочатку, на етапі мисливсько-збиральницького господарства, людина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безпосередньо споживала (привласнювала) продукти природи. З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виникненням землеробства і тваринництва вона стала виробляти продукти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харчування і сир</w:t>
      </w:r>
      <w:r w:rsidR="000641C0">
        <w:rPr>
          <w:rFonts w:ascii="Times New Roman" w:hAnsi="Times New Roman" w:cs="Times New Roman"/>
          <w:sz w:val="24"/>
          <w:szCs w:val="24"/>
        </w:rPr>
        <w:t>овину для переробки самостійно.</w:t>
      </w:r>
    </w:p>
    <w:p w:rsidR="000641C0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На цьому етапі розвитку цивілізації інтенсивність використання землі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значно зростає. Людина обробляє землю, зрошує її, обробляє на ній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рослини. Земля перетворюється на предмет і знаряддя праці, тобто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головний засіб виробництва в сільському господарстві.</w:t>
      </w:r>
    </w:p>
    <w:p w:rsidR="00F14D9F" w:rsidRPr="000641C0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З зародженням та розвитком ремесла, появою міст, ростом масштабів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торгівлі земля стала набувати все більшого значення не тільки як джерело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вироблених благ, але і як просторовий базис, необхідний для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функціонування виробництва, розміщення населених пунктів, доріг і т. п.</w:t>
      </w:r>
    </w:p>
    <w:p w:rsidR="000641C0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Поява держави, ускладнення майнових відносин, виникнення приватної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власності привели до виникнення стійких соціально-економічних взаємин,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пов'язаних із привласненням, володінням, розпорядженням і користуванням</w:t>
      </w:r>
      <w:r w:rsidR="000641C0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землею. Вона стає об'єктом соціально-економічних (земельних) відносин.</w:t>
      </w:r>
    </w:p>
    <w:p w:rsidR="00A03B6C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В цілому у землевпорядній науковій літературі розглядаються три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основні функції землі (крім очевидної функції загальної матеріальної умови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виробництва і просторового базису):</w:t>
      </w:r>
    </w:p>
    <w:p w:rsidR="00A03B6C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sym w:font="Symbol" w:char="F0A7"/>
      </w:r>
      <w:r w:rsidRPr="000641C0">
        <w:rPr>
          <w:rFonts w:ascii="Times New Roman" w:hAnsi="Times New Roman" w:cs="Times New Roman"/>
          <w:sz w:val="24"/>
          <w:szCs w:val="24"/>
        </w:rPr>
        <w:t xml:space="preserve"> основного природного ресурсу;</w:t>
      </w:r>
    </w:p>
    <w:p w:rsidR="00A03B6C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sym w:font="Symbol" w:char="F0A7"/>
      </w:r>
      <w:r w:rsidRPr="000641C0">
        <w:rPr>
          <w:rFonts w:ascii="Times New Roman" w:hAnsi="Times New Roman" w:cs="Times New Roman"/>
          <w:sz w:val="24"/>
          <w:szCs w:val="24"/>
        </w:rPr>
        <w:t xml:space="preserve"> головного засобу виробництва в сільському та лісовому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господарстві;</w:t>
      </w:r>
    </w:p>
    <w:p w:rsidR="00A03B6C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sym w:font="Symbol" w:char="F0A7"/>
      </w:r>
      <w:r w:rsidRPr="000641C0">
        <w:rPr>
          <w:rFonts w:ascii="Times New Roman" w:hAnsi="Times New Roman" w:cs="Times New Roman"/>
          <w:sz w:val="24"/>
          <w:szCs w:val="24"/>
        </w:rPr>
        <w:t xml:space="preserve"> базового об'єкта соціально-економічних (земельних) відносин.</w:t>
      </w:r>
    </w:p>
    <w:p w:rsidR="00F14D9F" w:rsidRPr="000641C0" w:rsidRDefault="00F14D9F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В цих випадках мова йде про земельну ділянку як об'єкт земельних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відносин (власності або володіння). Разом з тим, виходячи із вказаних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функцій землі в суспільстві (рис. 3.1) як, власне, просторового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операційного базису, як інтегрального природного ресурсу – джерела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продовольства і засобу виробництва, як носія соціальних інтересів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(земельних відносин) і економічних умов життя населення в системі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суспільних інтересів і відносин, її необхідно розглядати як земельно</w:t>
      </w:r>
      <w:r w:rsidR="003E512B">
        <w:rPr>
          <w:rFonts w:ascii="Times New Roman" w:hAnsi="Times New Roman" w:cs="Times New Roman"/>
          <w:sz w:val="24"/>
          <w:szCs w:val="24"/>
        </w:rPr>
        <w:t>-</w:t>
      </w:r>
      <w:r w:rsidRPr="000641C0">
        <w:rPr>
          <w:rFonts w:ascii="Times New Roman" w:hAnsi="Times New Roman" w:cs="Times New Roman"/>
          <w:sz w:val="24"/>
          <w:szCs w:val="24"/>
        </w:rPr>
        <w:t>територіальний ресурс. Разом з тим, як п</w:t>
      </w:r>
      <w:r w:rsidR="00A03B6C">
        <w:rPr>
          <w:rFonts w:ascii="Times New Roman" w:hAnsi="Times New Roman" w:cs="Times New Roman"/>
          <w:sz w:val="24"/>
          <w:szCs w:val="24"/>
        </w:rPr>
        <w:t xml:space="preserve">оказують наші дослідження, земля </w:t>
      </w:r>
      <w:r w:rsidRPr="000641C0">
        <w:rPr>
          <w:rFonts w:ascii="Times New Roman" w:hAnsi="Times New Roman" w:cs="Times New Roman"/>
          <w:sz w:val="24"/>
          <w:szCs w:val="24"/>
        </w:rPr>
        <w:t>(земельна ділянка) крім товару в ринковій економіці є також носієм функції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духовного і соціокультурного простору.</w:t>
      </w:r>
    </w:p>
    <w:p w:rsidR="003E512B" w:rsidRDefault="00B96490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Отже, для землі властиві п’ять функцій, і зокрема як духовний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(соціокультурний) простір. Адже освоєння людиною екологічної ніші і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життєвого простору здійснюється через осілість і землеробство.</w:t>
      </w:r>
    </w:p>
    <w:p w:rsidR="00A03B6C" w:rsidRDefault="00B96490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Землекористування як соціокультурний простір характеризують такі види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людської діяльності, які здатні створювати нові умови існування,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виражаючись в культурі, політиці і т.п. Людина, спілкуючись із природою та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землею в межах землекористування, сама змінюється духовно.</w:t>
      </w:r>
    </w:p>
    <w:p w:rsidR="00A03B6C" w:rsidRDefault="00B96490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При організації раціонального використання та охорони землі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(збалансованого землекористування) важливо враховувати складну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взаємодію всіх зазначених функцій, так як ігнорування або недооцінка хоча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б однієї з них можуть призвести до вкрай негативних наслідків.</w:t>
      </w:r>
    </w:p>
    <w:p w:rsidR="00A03B6C" w:rsidRDefault="00B96490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Наприклад, недостатнє врахування природних факторів нерідко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призводить до сильного виснаження землі в процесі виробництва, розвитку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водної та вітрової ерозії, забруднення і т. п. Якщо недооцінюється роль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землі як головного засобу виробництва в сільському господарстві,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 xml:space="preserve">втрачається </w:t>
      </w:r>
      <w:r w:rsidRPr="000641C0">
        <w:rPr>
          <w:rFonts w:ascii="Times New Roman" w:hAnsi="Times New Roman" w:cs="Times New Roman"/>
          <w:sz w:val="24"/>
          <w:szCs w:val="24"/>
        </w:rPr>
        <w:lastRenderedPageBreak/>
        <w:t>її родючість. Якщо ж не приймається до уваги соціально</w:t>
      </w:r>
      <w:r w:rsidR="003E512B">
        <w:rPr>
          <w:rFonts w:ascii="Times New Roman" w:hAnsi="Times New Roman" w:cs="Times New Roman"/>
          <w:sz w:val="24"/>
          <w:szCs w:val="24"/>
        </w:rPr>
        <w:t>-</w:t>
      </w:r>
      <w:r w:rsidRPr="000641C0">
        <w:rPr>
          <w:rFonts w:ascii="Times New Roman" w:hAnsi="Times New Roman" w:cs="Times New Roman"/>
          <w:sz w:val="24"/>
          <w:szCs w:val="24"/>
        </w:rPr>
        <w:t>економічне значення земельних ресурсів, у людей зникає інтерес до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використання землі, зникає відчуття власника, вони перестають цінувати і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берегти землю, з тим щоб передати її наступним поколінням у найкращому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вигляді.</w:t>
      </w:r>
    </w:p>
    <w:p w:rsidR="00A03B6C" w:rsidRDefault="00B96490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Слово «земля» вживається в різних значеннях. У землевпорядній науці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і практиці, виходячи з вище перелічених функцій, прийнято наступне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визначення: «Земля – це поверхня суші, природний ресурс, що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характеризується простором, рельєфом, ґрунтовим покривом, рослинністю,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надрами, водами, а також є об'єктом соціально-економічних відносин, що є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головним засобом виробництва в сільському господарстві і просторовим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базисом розміщення і розвитку всіх галузей народного господарства</w:t>
      </w:r>
      <w:r w:rsidR="00A03B6C">
        <w:rPr>
          <w:rFonts w:ascii="Times New Roman" w:hAnsi="Times New Roman" w:cs="Times New Roman"/>
          <w:sz w:val="24"/>
          <w:szCs w:val="24"/>
        </w:rPr>
        <w:t>».</w:t>
      </w:r>
    </w:p>
    <w:p w:rsidR="00F14D9F" w:rsidRPr="000641C0" w:rsidRDefault="00B96490" w:rsidP="0006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C0">
        <w:rPr>
          <w:rFonts w:ascii="Times New Roman" w:hAnsi="Times New Roman" w:cs="Times New Roman"/>
          <w:sz w:val="24"/>
          <w:szCs w:val="24"/>
        </w:rPr>
        <w:t>Відповідно до статті 1 закону України «Про охорону земель» земля –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це «поверхня суші з ґрунтами, корисними копалинами та іншими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природними елементами, що органічно поєднані та функціонують разом з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нею». Одночасно цією ж статтею визначено поняття земельних ресурсів –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як «сукупний природний ресурс поверхні суші як просторового базису</w:t>
      </w:r>
      <w:r w:rsidR="00A03B6C">
        <w:rPr>
          <w:rFonts w:ascii="Times New Roman" w:hAnsi="Times New Roman" w:cs="Times New Roman"/>
          <w:sz w:val="24"/>
          <w:szCs w:val="24"/>
        </w:rPr>
        <w:t xml:space="preserve"> </w:t>
      </w:r>
      <w:r w:rsidRPr="000641C0">
        <w:rPr>
          <w:rFonts w:ascii="Times New Roman" w:hAnsi="Times New Roman" w:cs="Times New Roman"/>
          <w:sz w:val="24"/>
          <w:szCs w:val="24"/>
        </w:rPr>
        <w:t>розселення і господарської діяльності, основний засіб виробництва в</w:t>
      </w:r>
      <w:r w:rsidR="00A03B6C">
        <w:rPr>
          <w:rFonts w:ascii="Times New Roman" w:hAnsi="Times New Roman" w:cs="Times New Roman"/>
          <w:sz w:val="24"/>
          <w:szCs w:val="24"/>
        </w:rPr>
        <w:t xml:space="preserve"> сільському та лісовому господ</w:t>
      </w:r>
      <w:r w:rsidRPr="000641C0">
        <w:rPr>
          <w:rFonts w:ascii="Times New Roman" w:hAnsi="Times New Roman" w:cs="Times New Roman"/>
          <w:sz w:val="24"/>
          <w:szCs w:val="24"/>
        </w:rPr>
        <w:t>арстві».</w:t>
      </w:r>
    </w:p>
    <w:p w:rsidR="00E82091" w:rsidRDefault="00E82091" w:rsidP="00F14D9F">
      <w:pPr>
        <w:spacing w:after="0" w:line="240" w:lineRule="auto"/>
        <w:jc w:val="both"/>
        <w:rPr>
          <w:rFonts w:ascii="ArialMT" w:hAnsi="ArialMT"/>
          <w:color w:val="000000"/>
          <w:sz w:val="18"/>
          <w:szCs w:val="18"/>
        </w:rPr>
      </w:pPr>
    </w:p>
    <w:p w:rsidR="00C21135" w:rsidRPr="006A0712" w:rsidRDefault="006A0712" w:rsidP="00712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82091" w:rsidRPr="006A0712">
        <w:rPr>
          <w:rFonts w:ascii="Times New Roman" w:hAnsi="Times New Roman" w:cs="Times New Roman"/>
          <w:b/>
          <w:sz w:val="24"/>
          <w:szCs w:val="24"/>
        </w:rPr>
        <w:t>Раціональне використання і охорона земель.</w:t>
      </w:r>
      <w:r w:rsidR="00C21135" w:rsidRPr="006A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091" w:rsidRPr="006A0712">
        <w:rPr>
          <w:rFonts w:ascii="Times New Roman" w:hAnsi="Times New Roman" w:cs="Times New Roman"/>
          <w:b/>
          <w:sz w:val="24"/>
          <w:szCs w:val="24"/>
        </w:rPr>
        <w:t>Стале землекористування</w:t>
      </w:r>
    </w:p>
    <w:p w:rsidR="006A0712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Раціональне використання і охорона землі – одна з головних завдань у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будь-якому суспільстві. Раціональним може вважатися використання землі,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при якому:</w:t>
      </w:r>
    </w:p>
    <w:p w:rsidR="006A0712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здійснюються охорона і відтворення продуктивних та інших корисних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властивостей землі;</w:t>
      </w:r>
      <w:r w:rsidRPr="00712B9D">
        <w:rPr>
          <w:rFonts w:ascii="Times New Roman" w:hAnsi="Times New Roman" w:cs="Times New Roman"/>
          <w:sz w:val="24"/>
          <w:szCs w:val="24"/>
        </w:rPr>
        <w:br/>
      </w: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найбільш повно враховуються природні і економічні умови і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властивості конкретних земельних ділянок;</w:t>
      </w:r>
    </w:p>
    <w:p w:rsidR="006A0712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досягається висока ефективність виробничої та іншої діяльності;</w:t>
      </w:r>
    </w:p>
    <w:p w:rsidR="006A0712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забезпечується оптимальне поєднання громадських, колективних і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особистих інтересів у використанні землі.</w:t>
      </w:r>
    </w:p>
    <w:p w:rsidR="006A0712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Враховуючи ці вимоги, можна дати наступне визначення: Раціональне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 землі – це діяльність, пов’язана з ефективним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використанням земельних та інших природних ресурсів з екологічної і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економічної точок зору, що відповідає суспільним, територіальних громад та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приватним інтересам. В науковій літературі зустрічаються і інші поняття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раціонального використання земель. Зокрема, Сохнич А.Я., Андріїшин М.В. дають слідуюче визначення: раціональне використання земель – це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забезпечення всіма землекористувачами в процесі виробництва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максимального ефекту для здійснення мети землекористування з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урахуванням охорони земель і оптимальної взаємодії з природними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чинниками.</w:t>
      </w:r>
    </w:p>
    <w:p w:rsidR="006A0712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Земля як поверхність планети та природний ресурс має властивості,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які людина не формує і не змінює в процесі своєї діяльності. Вони існують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незалежно від її бажання, їх можна об’єднати в поняття «природні умови»,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які необхідно вивчати і враховувати при здійсненні землеустрою.</w:t>
      </w:r>
    </w:p>
    <w:p w:rsidR="00E82091" w:rsidRPr="00712B9D" w:rsidRDefault="00E82091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Безпосередній процес сільськогосподарської чи іншої діяльності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здійснюється на відповідній території, яка характеризується складом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земельних угідь, кількісним і якісним їх складом, просторовим розміщенням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масивів і засобів виробництва, що нерозривно пов’язані із землею,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рельєфом, ґрунтами, рослинністю, гідрографією і гідрогеологією та іншими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природно-історичними і економічними умовами, які мають вплив на процес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виробництва і його результат, а, відповідно, і на раціональне використання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земель. На процес його формування впливають як природно-історичні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властивості земельних ресурсів так і екологічні, економічні, соціальні,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сільськогосподарські та інші умови, які залежать від форм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землекористування і відповідних їм методів</w:t>
      </w:r>
      <w:r w:rsidR="00582A67">
        <w:rPr>
          <w:rFonts w:ascii="Times New Roman" w:hAnsi="Times New Roman" w:cs="Times New Roman"/>
          <w:sz w:val="24"/>
          <w:szCs w:val="24"/>
        </w:rPr>
        <w:t xml:space="preserve"> використання земель.</w:t>
      </w:r>
    </w:p>
    <w:p w:rsidR="006A0712" w:rsidRDefault="00F31A9F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Таким чином, організація раціонального використання земель вимагає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знань про умови, які впливають на використання земельних та інших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природних ресурсів і</w:t>
      </w:r>
      <w:r w:rsidR="006A0712">
        <w:rPr>
          <w:rFonts w:ascii="Times New Roman" w:hAnsi="Times New Roman" w:cs="Times New Roman"/>
          <w:sz w:val="24"/>
          <w:szCs w:val="24"/>
        </w:rPr>
        <w:t xml:space="preserve"> фактори, що його забезпечують.</w:t>
      </w:r>
    </w:p>
    <w:p w:rsidR="006A0712" w:rsidRDefault="00F31A9F" w:rsidP="006A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Нормативною базою використання землі в нашій країні є Конституція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України, закони, укази Президента України. Так, відповідно до Конституції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="00582A67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712B9D">
        <w:rPr>
          <w:rFonts w:ascii="Times New Roman" w:hAnsi="Times New Roman" w:cs="Times New Roman"/>
          <w:sz w:val="24"/>
          <w:szCs w:val="24"/>
        </w:rPr>
        <w:t xml:space="preserve"> та статті 1</w:t>
      </w:r>
      <w:r w:rsidR="00582A67">
        <w:rPr>
          <w:rFonts w:ascii="Times New Roman" w:hAnsi="Times New Roman" w:cs="Times New Roman"/>
          <w:sz w:val="24"/>
          <w:szCs w:val="24"/>
        </w:rPr>
        <w:t xml:space="preserve"> Земельного кодексу України</w:t>
      </w:r>
      <w:r w:rsidRPr="00712B9D">
        <w:rPr>
          <w:rFonts w:ascii="Times New Roman" w:hAnsi="Times New Roman" w:cs="Times New Roman"/>
          <w:sz w:val="24"/>
          <w:szCs w:val="24"/>
        </w:rPr>
        <w:t xml:space="preserve"> «Земля є основним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національним багатством, що перебуває під особливою охороною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держави».</w:t>
      </w:r>
      <w:r w:rsidRPr="00712B9D">
        <w:rPr>
          <w:rFonts w:ascii="Times New Roman" w:hAnsi="Times New Roman" w:cs="Times New Roman"/>
          <w:sz w:val="24"/>
          <w:szCs w:val="24"/>
        </w:rPr>
        <w:br/>
        <w:t>Земля та інші природні ресурси можуть перебувати у приватній,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державній, комунальній власності.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 українському законодавстві закладені наступні основні принципи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 землі:</w:t>
      </w:r>
    </w:p>
    <w:p w:rsidR="006A0712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а) поєднання особливостей використання землі як територіального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базису, природного ресурсу і основного засобу виробництва;</w:t>
      </w:r>
    </w:p>
    <w:p w:rsidR="006A0712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б) забезпечення рівності права власності на землю громадян,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юридичних осіб, територіальних громад та держави;</w:t>
      </w:r>
    </w:p>
    <w:p w:rsidR="006A0712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lastRenderedPageBreak/>
        <w:t>в) невтручання держави в здійснення громадянами, юридичними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особами та територіальними громадами своїх прав щодо володіння,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користування і розпорядження землею, крім випадків, передбачених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законом;</w:t>
      </w:r>
    </w:p>
    <w:p w:rsidR="006A0712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г) забезпечення раціонального використання та охорони земель;</w:t>
      </w:r>
    </w:p>
    <w:p w:rsidR="006A0712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ґ) забезпечення гарантій прав на землю;</w:t>
      </w:r>
    </w:p>
    <w:p w:rsidR="006A0712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д) пріоритету вимог екологічної безпеки.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Чим вище науково-технічний потенціал суспільства і інтенсивність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пасивного природокористування, тим гостріше відчувається потреба в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охороні земель та інших природних ресурсів. Головне завдання полягає в</w:t>
      </w:r>
      <w:r w:rsidR="006A0712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тому, щоб використання земель</w:t>
      </w:r>
      <w:r w:rsidR="009D1EE0">
        <w:rPr>
          <w:rFonts w:ascii="Times New Roman" w:hAnsi="Times New Roman" w:cs="Times New Roman"/>
          <w:sz w:val="24"/>
          <w:szCs w:val="24"/>
        </w:rPr>
        <w:t xml:space="preserve">них ресурсів у всіх сферах життя </w:t>
      </w:r>
      <w:r w:rsidRPr="00712B9D">
        <w:rPr>
          <w:rFonts w:ascii="Times New Roman" w:hAnsi="Times New Roman" w:cs="Times New Roman"/>
          <w:sz w:val="24"/>
          <w:szCs w:val="24"/>
        </w:rPr>
        <w:t>суспільства не призводило до незворотного порушення е</w:t>
      </w:r>
      <w:r w:rsidR="009D1EE0">
        <w:rPr>
          <w:rFonts w:ascii="Times New Roman" w:hAnsi="Times New Roman" w:cs="Times New Roman"/>
          <w:sz w:val="24"/>
          <w:szCs w:val="24"/>
        </w:rPr>
        <w:t>кологічної рівноваги в природі.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Під охороною земель в землевпорядній науці і практиці розуміють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«систему правових, організаційних, економічних, технологічних та інших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заходів, спрямованих на раціональне використання земель, запобігання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необґрунтованому вилученню земель сільськогосподарського призначення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для несільськогосподарських потреб, захист від шкідливого антропогенного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впливу, відтворення і підвищення родючості ґрунтів, підвищення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продуктивності земель лісового фонду, забезпечення особливого режиму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 земель природоохоронного, оздоровчого, рекреаційного та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історико–культурного призначення».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При нераціональному використанні землі в залежності від природних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умов і характеру господарської діяльності користувачів виникають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різноманітні форми її деградації: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водна, вітрова, іригаційна ерозія та інші її види;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вторинне засолення зрошуваних земель;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забруднення сільськогосподарських та лісових угідь відходами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промислового та аграрного виробництва, мінеральними добривами і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пестицидами;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осушення території при меліорації і видобутку мінеральної сировини і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палива;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підтоплення земель при гідроенергетичному будівництві і зрошенні;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порушення земель при гірничих роботах та будівництві;</w:t>
      </w:r>
    </w:p>
    <w:p w:rsidR="009D1EE0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переущільнення ґрунтів ходовими частинами машин і механізмів.</w:t>
      </w:r>
    </w:p>
    <w:p w:rsidR="008617AF" w:rsidRDefault="008617A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9F" w:rsidRPr="00712B9D" w:rsidRDefault="00F31A9F" w:rsidP="006A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Всі землекористувачі повинні забезпечувати:</w:t>
      </w:r>
    </w:p>
    <w:p w:rsidR="008617AF" w:rsidRDefault="008617A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="00F31A9F" w:rsidRPr="00712B9D">
        <w:rPr>
          <w:rFonts w:ascii="Times New Roman" w:hAnsi="Times New Roman" w:cs="Times New Roman"/>
          <w:sz w:val="24"/>
          <w:szCs w:val="24"/>
        </w:rPr>
        <w:t>використання земель за цільовим призначенням та дотримуватися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  <w:r w:rsidR="00F31A9F" w:rsidRPr="00712B9D">
        <w:rPr>
          <w:rFonts w:ascii="Times New Roman" w:hAnsi="Times New Roman" w:cs="Times New Roman"/>
          <w:sz w:val="24"/>
          <w:szCs w:val="24"/>
        </w:rPr>
        <w:t>встановлених обмежень (обтяжень) на земельну ділянку;</w:t>
      </w:r>
      <w:r w:rsidR="009D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раціональну організацію території;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вимоги земельного та законодавства про охорону довкілля;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господарську діяльність способами, які не завдають шкідливого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впливу на стан земель та родючість ґрунтів;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 xml:space="preserve"> відновлення і підвищення родючості ґрунтів, а також інших корисних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властивостей землі на основі застосування еколого</w:t>
      </w:r>
      <w:r w:rsidR="00FF792C">
        <w:rPr>
          <w:rFonts w:ascii="Times New Roman" w:hAnsi="Times New Roman" w:cs="Times New Roman"/>
          <w:sz w:val="24"/>
          <w:szCs w:val="24"/>
        </w:rPr>
        <w:t>-</w:t>
      </w:r>
      <w:r w:rsidRPr="00712B9D">
        <w:rPr>
          <w:rFonts w:ascii="Times New Roman" w:hAnsi="Times New Roman" w:cs="Times New Roman"/>
          <w:sz w:val="24"/>
          <w:szCs w:val="24"/>
        </w:rPr>
        <w:t>безпечних технологій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обробітку і техніки, здійснення інших заходів, які зменшують негативний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вплив на ґрунти, запобігають безповоротній втраті гумусу, поживних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елементів тощо;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захист земель від водної та вітрової ерозії, селів, підтоплення,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заболочування, вторинного засолення, осушення, ущільнення, забруднення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відходами виробництва, хімічними і радіоактивними речовинами, від інших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процесів, що призводять до їх деградації;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захист від заростання сільськогосподарських угідь чагарниками і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дрібноліссям, інших порушень культуртехнічного стану земель;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консервацію деградованих сільськогосподарських угідь, якщо іншими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способами неможливо відновити родючість ґрунтів;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>рекультивацію порушених земель, зняття, використання і збереження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родючого шару ґрунту при проведенні робіт, пов'язаних з порушенням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 тощо.</w:t>
      </w:r>
    </w:p>
    <w:p w:rsidR="008617AF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Охорона земель повинна здійснюватися на основі комплексного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підходу до угідь як до складних природних утворень (екосистем) з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урахуванням зональних і регіональних особливостей, передбачати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збереження ґрунтів, обмеження шкідливих впливів на рослинний і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тваринний світ, геологічні породи та інші компоненти навколишнього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середовища.</w:t>
      </w:r>
    </w:p>
    <w:p w:rsidR="00582A6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Склад заходів по охороні землі залежить від можливих форм її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деградації, особливостей стану та передбачуваного використання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відповідних територій. Запобігання ерозії та вторинного засолення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lastRenderedPageBreak/>
        <w:t>досягається при раціональній організації території і виробництва,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трансформаційних змінах ресурсозберігаючих технологій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землекористування. Забруднення, осушення, підтоплення земель можуть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бути подолані за рахунок усунення джерела шкідливого впливу,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раціональної організації території, обробітку відповідних культур, технічних і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технологічних удосконалень. Порушення земель при видобутку мінеральної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сировини та будівництві можна уникнути при обмеженні їхніх масштабів і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своєчасній рекультивації порушених площ.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У землеустрої розрізняють правові, економічні, інженерно-технічні,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біологічні та інші методи охорони земель.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Правові методи полягають насамперед у розробці законодавства з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охорони земель і системи екологічних нормативів, обов'язкових для всіх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землевласників і землекористувачів. Наприклад, відповідно до статті 36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закону України «Про охорону земель» охорона земель при здійсненні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господарської діяльності на землях сільськогосподарського призначення</w:t>
      </w:r>
      <w:r w:rsidR="008617AF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«забезпечується на основі реалізації комплексу заходів щодо збереження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продуктивності сільськогосподарських угідь, підвищення їх екологічної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стійкості та родючості ґрунтів, а також обмеження їх вилучення (викупу) для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несільськогосподарських потреб. Зміна цільового призначення земель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сільськогосподарського призначення допускається лише за умови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обґрунтування доцільності такої зміни в порядку, визначеному законом. У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разі вилучення (викупу) земель сільськогосподарського призначення для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несільськогосподарських потреб забезпечується пріоритет максимального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збереження продуктивних земель. Черезсмужжя та конфігурація земельних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ділянок, що створюють перешкоди в ефективному їх використанні 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здійсненні природоохоронних заходів, а також порушують ландшафтну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цілісність території, підлягають упорядкуванню відповідно до затвердженої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проектної документації із землеустрою. Захист земель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сільськогосподарського призначення від ерозії, селів, підтоплення та інших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видів деградації здійснюється на основі реалізації заходів, передбачених</w:t>
      </w:r>
      <w:r w:rsidRPr="00712B9D">
        <w:rPr>
          <w:rFonts w:ascii="Times New Roman" w:hAnsi="Times New Roman" w:cs="Times New Roman"/>
          <w:sz w:val="24"/>
          <w:szCs w:val="24"/>
        </w:rPr>
        <w:br/>
        <w:t>державними і регіональними програмами, відповідно до робочих проектів</w:t>
      </w:r>
      <w:r w:rsidRPr="00712B9D">
        <w:rPr>
          <w:rFonts w:ascii="Times New Roman" w:hAnsi="Times New Roman" w:cs="Times New Roman"/>
          <w:sz w:val="24"/>
          <w:szCs w:val="24"/>
        </w:rPr>
        <w:br/>
        <w:t>рекультивації, захисту земель від ерозії та іншої докум</w:t>
      </w:r>
      <w:r w:rsidR="005F2DB7">
        <w:rPr>
          <w:rFonts w:ascii="Times New Roman" w:hAnsi="Times New Roman" w:cs="Times New Roman"/>
          <w:sz w:val="24"/>
          <w:szCs w:val="24"/>
        </w:rPr>
        <w:t>ентації із землеустрою».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Відповідно до статті 37 визначені такі основні вимоги до охорони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родючості ґрунтів: «Власники та землекористувачі, в тому числі орендарі,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земельних ділянок зобов'язані здійснювати заходи щодо охорони родючості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ґрунтів, передбачені цим Законом та іншими нормативно–правовими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актами України. Використання земельних ділянок способами, що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призводять до погіршення їх якості, забороняється. На землях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сільськогосподарського призначення може бути обмежена діяльність щодо: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76"/>
      </w:r>
      <w:r w:rsidRPr="00712B9D">
        <w:rPr>
          <w:rFonts w:ascii="Times New Roman" w:hAnsi="Times New Roman" w:cs="Times New Roman"/>
          <w:sz w:val="24"/>
          <w:szCs w:val="24"/>
        </w:rPr>
        <w:t xml:space="preserve"> вирощування певних сільськогосподарських культур, застосування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окремих технологій їх вирощування або проведення окремих агротехнічних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операцій;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76"/>
      </w:r>
      <w:r w:rsidRPr="00712B9D">
        <w:rPr>
          <w:rFonts w:ascii="Times New Roman" w:hAnsi="Times New Roman" w:cs="Times New Roman"/>
          <w:sz w:val="24"/>
          <w:szCs w:val="24"/>
        </w:rPr>
        <w:t xml:space="preserve"> розорювання сіножатей, пасовищ;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76"/>
      </w:r>
      <w:r w:rsidRPr="00712B9D">
        <w:rPr>
          <w:rFonts w:ascii="Times New Roman" w:hAnsi="Times New Roman" w:cs="Times New Roman"/>
          <w:sz w:val="24"/>
          <w:szCs w:val="24"/>
        </w:rPr>
        <w:t xml:space="preserve"> використання деградованих, малопродуктивних, а також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sym w:font="Symbol" w:char="F076"/>
      </w:r>
      <w:r w:rsidRPr="00712B9D">
        <w:rPr>
          <w:rFonts w:ascii="Times New Roman" w:hAnsi="Times New Roman" w:cs="Times New Roman"/>
          <w:sz w:val="24"/>
          <w:szCs w:val="24"/>
        </w:rPr>
        <w:t xml:space="preserve"> техногенно забруднених земельних ділянок;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76"/>
      </w:r>
      <w:r w:rsidRPr="00712B9D">
        <w:rPr>
          <w:rFonts w:ascii="Times New Roman" w:hAnsi="Times New Roman" w:cs="Times New Roman"/>
          <w:sz w:val="24"/>
          <w:szCs w:val="24"/>
        </w:rPr>
        <w:t xml:space="preserve"> необґрунтовано інтенсивного використання земель».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Економічні методи включають: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 xml:space="preserve"> матеріальне стимулювання раціонального використання та охорони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земель, санкції за порушення екологічних норм;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 xml:space="preserve"> відшкодування збитків сільськогосподарським землекористувачам,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втрат сільськогосподарського і лісогосподарського виробництва;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A7"/>
      </w:r>
      <w:r w:rsidRPr="00712B9D">
        <w:rPr>
          <w:rFonts w:ascii="Times New Roman" w:hAnsi="Times New Roman" w:cs="Times New Roman"/>
          <w:sz w:val="24"/>
          <w:szCs w:val="24"/>
        </w:rPr>
        <w:t xml:space="preserve"> виділення земель природоохоронного, оздоровчого, рекреаційного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та історико-культурного призначення в зони з особливим економічним та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екологічним режимами використання.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За чинним законодавством підприємства, що завдають шкоди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природному середовищу, зобов'язані здійснювати повну компенсацію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завданої ними шкоди.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Інженерно-технічні методи передбачають широкий набір заходів – від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будівництва гідротехнічних споруд, посадки лісових насаджень до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впровадження грунто- та водозберігаючих прийомів обробітку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сільськогосподарських культур.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Біологічні методи орієнтовані на розширене виробництво органічної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частини ґрунту, внесення органічних добрив, забивання органічних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залишків у ґрунті т. п.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До організаційно-господарських методів охорони земель відносяться: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B9D">
        <w:rPr>
          <w:rFonts w:ascii="Times New Roman" w:hAnsi="Times New Roman" w:cs="Times New Roman"/>
          <w:sz w:val="24"/>
          <w:szCs w:val="24"/>
        </w:rPr>
        <w:t xml:space="preserve"> раціональна організація виробництва і території на основі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агроекологічної диференціації земель, виконання режиму землекористування визначеного обмеженнями у використанні земель;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B9D">
        <w:rPr>
          <w:rFonts w:ascii="Times New Roman" w:hAnsi="Times New Roman" w:cs="Times New Roman"/>
          <w:sz w:val="24"/>
          <w:szCs w:val="24"/>
        </w:rPr>
        <w:t xml:space="preserve"> консервація порушених земель, виведення їх з сільськогосподарського обороту, організація заповідних територій і зон з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особливим природоохоронним режимом;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12B9D">
        <w:rPr>
          <w:rFonts w:ascii="Times New Roman" w:hAnsi="Times New Roman" w:cs="Times New Roman"/>
          <w:sz w:val="24"/>
          <w:szCs w:val="24"/>
        </w:rPr>
        <w:t xml:space="preserve"> переведення інтенсивно використовуваних угідь в менш інтенсивні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(створення ґрунтозахисних сівозмін, скорочення питомої ваги просапних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культур, залуження деградованих ділянок ріллі, заліснення, створення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довголітніх культурних пасовищ на ріллі та ін.);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B9D">
        <w:rPr>
          <w:rFonts w:ascii="Times New Roman" w:hAnsi="Times New Roman" w:cs="Times New Roman"/>
          <w:sz w:val="24"/>
          <w:szCs w:val="24"/>
        </w:rPr>
        <w:t xml:space="preserve"> рекультивація порушених земель;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B9D">
        <w:rPr>
          <w:rFonts w:ascii="Times New Roman" w:hAnsi="Times New Roman" w:cs="Times New Roman"/>
          <w:sz w:val="24"/>
          <w:szCs w:val="24"/>
        </w:rPr>
        <w:t xml:space="preserve"> облаштування ставків, водойм, виположування ярів;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B9D">
        <w:rPr>
          <w:rFonts w:ascii="Times New Roman" w:hAnsi="Times New Roman" w:cs="Times New Roman"/>
          <w:sz w:val="24"/>
          <w:szCs w:val="24"/>
        </w:rPr>
        <w:t xml:space="preserve"> організація екологічних коридорів (буферних смуг, лісосмуг та ін.)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Велике значення в сучасних умовах має економічне стимулювання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раціонального використання земель. Так відповідно до статті 205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Земельного кодексу України економічне стимулювання раціонального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 та охорони земель включає: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а) надання податкових і кредитних пільг громадянам та юридичним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особам, які здійснюють за власні кошти заходи, передбачені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загальнодержавними та регіональними програмами використання і охорони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земель;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б) виділення коштів державного або місцевого бюджету громадянам та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юридичним особам для відновлення попереднього стану земель,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порушених не з їх вини;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в) звільнення від плати за земельні ділянки, що перебувають у стадії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сільськогосподарського освоєння або поліпшення їх стану згідно з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державними та регіональними програмами;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г) компенсацію з бюджетних коштів зниження доходу власників землі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та землекористувачів внаслідок тимчасової консервації деградованих та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малопродуктивних земель, що стали такими не з їх вини.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Раціональне використання та охорона земель завжди здійнювались у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межах певної території. У землевпорядній науці чітко розрізняють поняття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«земля» і «територія». Територія – це обмежена частина земної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поверхні з притаманними їй територіальними та антропогенними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властивостями і ресурсами, що характеризується площею, протяжністю,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місцем розташування та іншими якостями, яка є об'єктом конкретної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діяльності або дослідження. Якщо не торкатися юридичних аспектів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(територія держави, адміністративно-територіальних утворень), то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відмінність понять «територія» і «земля» зводяться до наступного: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- територія – поняття, що характеризується однозначно заданим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розташуванням, площею, протяжністю, межами;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- територія включає не тільки землю, але також об'єкти та засоби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виробництва, нерозривно з нею пов'язані (будівлі, споруди, дороги,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населені пункти);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- територія може включати також внутрішні води, морські територіальні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води, повітряний простір над сухопутною і водною поверхнею; до неї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можуть відноситися різні ресурси: земельні, водні, мі</w:t>
      </w:r>
      <w:r w:rsidR="005F2DB7">
        <w:rPr>
          <w:rFonts w:ascii="Times New Roman" w:hAnsi="Times New Roman" w:cs="Times New Roman"/>
          <w:sz w:val="24"/>
          <w:szCs w:val="24"/>
        </w:rPr>
        <w:t xml:space="preserve">неральні, кліматичн </w:t>
      </w:r>
      <w:r w:rsidRPr="00712B9D">
        <w:rPr>
          <w:rFonts w:ascii="Times New Roman" w:hAnsi="Times New Roman" w:cs="Times New Roman"/>
          <w:sz w:val="24"/>
          <w:szCs w:val="24"/>
        </w:rPr>
        <w:t>та ін.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Підсумовуючи все сказане, можна дати наступні основні визначення.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Організація раціонального використання і охорони землі – це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система дій, що передують безпосередньому використанню землі 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спрямованих на її устрій як природного ресурсу, засобів виробництва 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об'єкту соціально-економічних (земельних) відносин, встановлення на ній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порядку, відповідного конкретним виробничим (економічним), екологічним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та соціальним цілям.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Територіальна організація виробництва – це розміщення по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території відповідно до її природних та соціально-економічних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особливостей продуктивних сил (галузей виробництва, об'єктів виробничої 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соціальної інфраструктури, трудових ресурсів), що сприяє організації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раціонального використання виробничих ресурсів (землі , праці, капіталу).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Організація території – це устрій, упорядкування конкретної частини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земної поверхні спільно з іншими об'єктами і засобами виробництва,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нерозривно пов'язаними з землею, приведення їх у певну систему,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встановлення на землі порядку її використання у відповідності конкретним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виробничим (економічним), екологічним та соціальним цілей.</w:t>
      </w:r>
    </w:p>
    <w:p w:rsidR="005F2DB7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Часто з поняттям «організація території» (як дії, а не стану) ототожнюють з поняттям «землеустрій»; при цьому організація раціонального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 та охорони землі та територіальна організація виробництва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вважаються двома основних завданнями землеустрою.</w:t>
      </w:r>
    </w:p>
    <w:p w:rsidR="00F31A9F" w:rsidRPr="00712B9D" w:rsidRDefault="00F31A9F" w:rsidP="008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D">
        <w:rPr>
          <w:rFonts w:ascii="Times New Roman" w:hAnsi="Times New Roman" w:cs="Times New Roman"/>
          <w:sz w:val="24"/>
          <w:szCs w:val="24"/>
        </w:rPr>
        <w:t>Особливе значення при землеустрої має знання функціональних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властивостей землі як природного ресурсу, як засобу виробництва і як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об'єкта соціально-економічних (земельних) відносин. Тому в законі України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«Про землеустрій введено ще таке поняття як «стале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землекористування», що означає «форма та відповідні до неї методи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використання земель, що забезпечують оптимальні параметри екологічних і</w:t>
      </w:r>
      <w:r w:rsidR="005F2DB7">
        <w:rPr>
          <w:rFonts w:ascii="Times New Roman" w:hAnsi="Times New Roman" w:cs="Times New Roman"/>
          <w:sz w:val="24"/>
          <w:szCs w:val="24"/>
        </w:rPr>
        <w:t xml:space="preserve"> </w:t>
      </w:r>
      <w:r w:rsidRPr="00712B9D">
        <w:rPr>
          <w:rFonts w:ascii="Times New Roman" w:hAnsi="Times New Roman" w:cs="Times New Roman"/>
          <w:sz w:val="24"/>
          <w:szCs w:val="24"/>
        </w:rPr>
        <w:t>соціально-економічних функцій територій»</w:t>
      </w:r>
    </w:p>
    <w:p w:rsidR="00E2121F" w:rsidRPr="00712B9D" w:rsidRDefault="00E2121F" w:rsidP="0071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F3" w:rsidRDefault="00E2121F" w:rsidP="00F14D9F">
      <w:pPr>
        <w:spacing w:after="0" w:line="240" w:lineRule="auto"/>
        <w:jc w:val="both"/>
        <w:rPr>
          <w:rFonts w:ascii="Arial-BoldMT" w:hAnsi="Arial-BoldMT"/>
          <w:b/>
          <w:bCs/>
          <w:color w:val="000000"/>
        </w:rPr>
      </w:pPr>
      <w:r w:rsidRPr="00E2121F">
        <w:rPr>
          <w:rFonts w:ascii="Arial-BoldMT" w:hAnsi="Arial-BoldMT"/>
          <w:b/>
          <w:bCs/>
          <w:color w:val="000000"/>
        </w:rPr>
        <w:lastRenderedPageBreak/>
        <w:t>3. Земля як об’єкт права, сільськогосподарських,</w:t>
      </w:r>
      <w:r w:rsidR="00D640F3">
        <w:rPr>
          <w:rFonts w:ascii="Arial-BoldMT" w:hAnsi="Arial-BoldMT"/>
          <w:b/>
          <w:bCs/>
          <w:color w:val="000000"/>
        </w:rPr>
        <w:t xml:space="preserve"> </w:t>
      </w:r>
      <w:r w:rsidRPr="00E2121F">
        <w:rPr>
          <w:rFonts w:ascii="Arial-BoldMT" w:hAnsi="Arial-BoldMT"/>
          <w:b/>
          <w:bCs/>
          <w:color w:val="000000"/>
        </w:rPr>
        <w:t>містобудівних та інших відносин</w:t>
      </w:r>
    </w:p>
    <w:p w:rsidR="00C42169" w:rsidRDefault="00C42169" w:rsidP="00F14D9F">
      <w:pPr>
        <w:spacing w:after="0" w:line="240" w:lineRule="auto"/>
        <w:jc w:val="both"/>
        <w:rPr>
          <w:rFonts w:ascii="Arial-BoldMT" w:hAnsi="Arial-BoldMT"/>
          <w:b/>
          <w:bCs/>
          <w:color w:val="000000"/>
        </w:rPr>
      </w:pPr>
    </w:p>
    <w:p w:rsidR="00A8365B" w:rsidRDefault="00E2121F" w:rsidP="00A8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5B">
        <w:rPr>
          <w:rFonts w:ascii="Times New Roman" w:hAnsi="Times New Roman" w:cs="Times New Roman"/>
          <w:sz w:val="24"/>
          <w:szCs w:val="24"/>
        </w:rPr>
        <w:t>В теорії і практиці слід розрізняти поняття землекористування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(землеволодіння) як матеріального (фізичного) об’єкта і як комплексу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економіко-правових і соціальних відносин, які забезпечують спеціальний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порядок використання, володіння і, в окремих випадках, розпорядження ним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та особливу стійкість прав (рис. 3.3)</w:t>
      </w:r>
    </w:p>
    <w:p w:rsidR="00A8365B" w:rsidRDefault="00E2121F" w:rsidP="00A8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5B">
        <w:rPr>
          <w:rFonts w:ascii="Times New Roman" w:hAnsi="Times New Roman" w:cs="Times New Roman"/>
          <w:sz w:val="24"/>
          <w:szCs w:val="24"/>
        </w:rPr>
        <w:t>Будь-який об’єкт землекористування в реальній дійсності існує в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поєднанні фізичних, економічних, екологічних, соціальних і правових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приналежностей, кожна з яких може, у відповідних випадках, виступати в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якості основної (визначальної) в залежності від життєвих ситуацій, цілей і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стадій аналізу.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1F" w:rsidRPr="00A8365B" w:rsidRDefault="00E2121F" w:rsidP="00A8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DE8">
        <w:rPr>
          <w:rFonts w:ascii="Times New Roman" w:hAnsi="Times New Roman" w:cs="Times New Roman"/>
          <w:b/>
          <w:sz w:val="24"/>
          <w:szCs w:val="24"/>
        </w:rPr>
        <w:t>Географічна концепція</w:t>
      </w:r>
      <w:r w:rsidRPr="00A8365B">
        <w:rPr>
          <w:rFonts w:ascii="Times New Roman" w:hAnsi="Times New Roman" w:cs="Times New Roman"/>
          <w:sz w:val="24"/>
          <w:szCs w:val="24"/>
        </w:rPr>
        <w:t xml:space="preserve"> відображає фізичні (технічні) характеристики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землекористування: розмір, місце розміщення, клімат, родючість ґрунтів,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поліпшення довкілля та інші параметри, які детально розглядаються при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вивчені дисципліни ”Державний земельний кадастр”. Усі об’єкти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землекористування піддаються дії фізичних, хімічних, біологічних,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технологічних і інших процесів. У результаті постійно змінюються споживчі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якості землі і функціональна придатність земельної ділянки, стан яких</w:t>
      </w:r>
      <w:r w:rsidR="00A8365B">
        <w:rPr>
          <w:rFonts w:ascii="Times New Roman" w:hAnsi="Times New Roman" w:cs="Times New Roman"/>
          <w:sz w:val="24"/>
          <w:szCs w:val="24"/>
        </w:rPr>
        <w:t xml:space="preserve"> </w:t>
      </w:r>
      <w:r w:rsidRPr="00A8365B">
        <w:rPr>
          <w:rFonts w:ascii="Times New Roman" w:hAnsi="Times New Roman" w:cs="Times New Roman"/>
          <w:sz w:val="24"/>
          <w:szCs w:val="24"/>
        </w:rPr>
        <w:t>враховується в процесі землевпорядкування, володіння і користування.</w:t>
      </w:r>
    </w:p>
    <w:p w:rsidR="009D6385" w:rsidRDefault="009D6385" w:rsidP="00F14D9F">
      <w:pPr>
        <w:spacing w:after="0" w:line="240" w:lineRule="auto"/>
        <w:jc w:val="both"/>
        <w:rPr>
          <w:rFonts w:ascii="ArialMT" w:hAnsi="ArialMT"/>
          <w:color w:val="000000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  <w:gridCol w:w="2210"/>
      </w:tblGrid>
      <w:tr w:rsidR="00612080" w:rsidTr="001C2713">
        <w:tc>
          <w:tcPr>
            <w:tcW w:w="10682" w:type="dxa"/>
            <w:gridSpan w:val="5"/>
          </w:tcPr>
          <w:p w:rsidR="00612080" w:rsidRPr="00612080" w:rsidRDefault="00612080" w:rsidP="006120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12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Земельна ділянка</w:t>
            </w:r>
          </w:p>
        </w:tc>
      </w:tr>
      <w:tr w:rsidR="00612080" w:rsidTr="007A2CBA">
        <w:tc>
          <w:tcPr>
            <w:tcW w:w="2093" w:type="dxa"/>
          </w:tcPr>
          <w:p w:rsidR="00612080" w:rsidRPr="007A2CBA" w:rsidRDefault="007A2CBA" w:rsidP="007A2C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Фізичний об’єкт</w:t>
            </w:r>
          </w:p>
        </w:tc>
        <w:tc>
          <w:tcPr>
            <w:tcW w:w="2126" w:type="dxa"/>
          </w:tcPr>
          <w:p w:rsidR="00612080" w:rsidRPr="007A2CBA" w:rsidRDefault="007A2CBA" w:rsidP="007A2C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Об’єкт правових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відносин</w:t>
            </w:r>
          </w:p>
        </w:tc>
        <w:tc>
          <w:tcPr>
            <w:tcW w:w="2126" w:type="dxa"/>
          </w:tcPr>
          <w:p w:rsidR="00612080" w:rsidRPr="007A2CBA" w:rsidRDefault="007A2CBA" w:rsidP="007A2C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економічних</w:t>
            </w: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br/>
              <w:t>відносин</w:t>
            </w:r>
          </w:p>
        </w:tc>
        <w:tc>
          <w:tcPr>
            <w:tcW w:w="4337" w:type="dxa"/>
            <w:gridSpan w:val="2"/>
          </w:tcPr>
          <w:p w:rsidR="00612080" w:rsidRPr="007A2CBA" w:rsidRDefault="007A2CBA" w:rsidP="007A2C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Об’єкт соціальних відносин</w:t>
            </w:r>
            <w:r w:rsidRPr="007A2C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7A2CBA" w:rsidTr="007A2CBA">
        <w:tc>
          <w:tcPr>
            <w:tcW w:w="2093" w:type="dxa"/>
          </w:tcPr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місцерозміщення;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площа і межі;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форма;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ландшафт;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запаси корисних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копалин;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тип ґрунту;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фізичні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характеристики;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довкілля</w:t>
            </w:r>
          </w:p>
        </w:tc>
        <w:tc>
          <w:tcPr>
            <w:tcW w:w="2126" w:type="dxa"/>
          </w:tcPr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право власності;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речові права: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право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успадкування;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право постійного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користування;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право застави,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оренди, забудови;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сервітути;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право на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земельну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ділянку, будівлі, які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розміщені на ній;</w:t>
            </w:r>
          </w:p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uk-UA"/>
              </w:rPr>
            </w:pP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інші права</w:t>
            </w:r>
          </w:p>
        </w:tc>
        <w:tc>
          <w:tcPr>
            <w:tcW w:w="2126" w:type="dxa"/>
          </w:tcPr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товар;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капітал в речовій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формі;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корисність;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доходність;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витрати утримання;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фінансовий актив;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вартість;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ціна;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оподаткування;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інвестування;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попит і пропозиції</w:t>
            </w:r>
          </w:p>
        </w:tc>
        <w:tc>
          <w:tcPr>
            <w:tcW w:w="2127" w:type="dxa"/>
          </w:tcPr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місцепроживання людей всіх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поколінь;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умови життя людей;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невідновний природний ресурс;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джерело благ;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просторовий базис розміщення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інших об’єктів;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захищається на благо всіх людей</w:t>
            </w:r>
            <w:r w:rsidRPr="009D638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</w:p>
        </w:tc>
        <w:tc>
          <w:tcPr>
            <w:tcW w:w="2210" w:type="dxa"/>
          </w:tcPr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основа волі і незалежності;</w:t>
            </w:r>
          </w:p>
          <w:p w:rsid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престижність володіння;</w:t>
            </w:r>
          </w:p>
          <w:p w:rsidR="007A2CBA" w:rsidRPr="007A2CBA" w:rsidRDefault="007A2CBA" w:rsidP="007A2CBA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uk-UA"/>
              </w:rPr>
            </w:pP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основа гордості і слави;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багатофункціональне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призначення;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9D638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умови формування середньої</w:t>
            </w: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A2CBA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верстви суспільства.</w:t>
            </w:r>
            <w:r w:rsidRPr="007A2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7A2CBA" w:rsidRDefault="007A2CBA" w:rsidP="00FA34DE">
      <w:pPr>
        <w:spacing w:after="0" w:line="240" w:lineRule="auto"/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FA34DE" w:rsidRDefault="00D72DE8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73B5"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Економічна концепція </w:t>
      </w:r>
      <w:r w:rsidRPr="000673B5">
        <w:rPr>
          <w:rFonts w:ascii="ArialMT" w:eastAsia="Times New Roman" w:hAnsi="ArialMT" w:cs="Times New Roman"/>
          <w:color w:val="000000"/>
          <w:sz w:val="24"/>
          <w:szCs w:val="24"/>
          <w:lang w:eastAsia="uk-UA"/>
        </w:rPr>
        <w:t>розглядає землекористування як ефективний об’єкт інвестування і надійний інструмент генерування доходу. Основні економічні елементи землекористування – земельна рента, земельний капітал і ціна – первинно виникають із корисності землі, здатності</w:t>
      </w:r>
      <w:r w:rsidR="00FA34DE">
        <w:rPr>
          <w:rFonts w:ascii="ArialMT" w:eastAsia="Times New Roman" w:hAnsi="ArialMT" w:cs="Times New Roman"/>
          <w:color w:val="000000"/>
          <w:sz w:val="24"/>
          <w:szCs w:val="24"/>
          <w:lang w:eastAsia="uk-UA"/>
        </w:rPr>
        <w:t xml:space="preserve"> </w:t>
      </w:r>
      <w:r w:rsidR="009D6385"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задовольняти різні потреби та інтереси людей. За рахунок оподаткування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D6385"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володільців земельної ділянки формуються державний і місцеві бюджети та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D6385"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реалізуються соціальні програми.</w:t>
      </w:r>
    </w:p>
    <w:p w:rsidR="00FA34DE" w:rsidRDefault="009D6385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Pr="00FA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юридичному рівні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(землеволодіння) – це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сукупність публічних і приватних прав, які встановлюються державою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законодавства, зокрема, до Земельного кодексу та інших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законів в процесі землеустрою.</w:t>
      </w:r>
    </w:p>
    <w:p w:rsidR="00FA34DE" w:rsidRDefault="009D6385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Соціальна роль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полягає в задоволенні фізичних,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психологічних, інтелектуальних та інших потреб людей. Все, що людині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потрібно для виживання і достойного життя, вона одержує, в решті решт,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землі. Володіння земельною ділянкою в суспільній свідомості престижно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необхідно для формування цивілізованого середнього соціального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прошарку.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 світовій практиці під землекористуванням (</w:t>
      </w:r>
      <w:r w:rsidRPr="00FA3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земельна ділянка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як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основною складовою нерухомості розуміється земельна ділянка і все, що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знаходиться під нею з проекцією до центру землі і все, що знаходиться над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нею, продовжене в нескінченність, включаючи постійні об’єкти, приєднані до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неї природою (лісова та інша рослинність, багаторічні насадження, вода і</w:t>
      </w:r>
      <w:r w:rsid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34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ін.) або людиною, а також права на ці об’єкти </w:t>
      </w:r>
    </w:p>
    <w:p w:rsidR="00582A67" w:rsidRPr="00582A67" w:rsidRDefault="009D6385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4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загальному випадку в Україні власник земельної ділянки має право</w:t>
      </w:r>
      <w:r w:rsidR="006E4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E4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розпоряджатися таким об’ємом повітряного простору над нею, яку він може</w:t>
      </w:r>
      <w:r w:rsidR="006E4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E4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розумно використовувати з врахуванням законодавчих і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договірних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обмежень. Аналогічні обмеження встановлюються і на використання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підземних мінеральних ресурсів в процесі землеустрою.</w:t>
      </w:r>
    </w:p>
    <w:p w:rsidR="00582A67" w:rsidRDefault="009D6385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Порядок, умови і форми використання землі визначаються і залежать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економічних відносин, що складаються в процесі виробництва. «Як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політичне, так і громадянське законодавство, – вказував К. Маркс, – завжди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тільки виражає, протоколює вимоги е</w:t>
      </w:r>
      <w:r w:rsid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кономічних відносин»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82A67" w:rsidRDefault="009D6385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Правові земельні відносини є відображенням економічних умов життя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суспільства, зміст яких визначається земельними економічними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відносинами. Земельні економічні відносини, що склалися в суспільстві,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відображаються в правових відносинах, в результаті чого в земельному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законодавстві встановлюються умови й порядок землекористування.</w:t>
      </w:r>
    </w:p>
    <w:p w:rsidR="006E4E05" w:rsidRPr="00582A67" w:rsidRDefault="009D6385" w:rsidP="0058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землекористування – земельна територія (</w:t>
      </w:r>
      <w:r w:rsidRPr="00582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земельні ділянки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закріплена за конкретним землекористувачем, – визначає порядок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користування землею як предметом праці та засобом виробництва, то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 землекористування – це сукупність правових норм, що визначають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відповідних прав і обов’язків землекористувачів, умови і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володіння, користування, а для сільськогосподарських організацій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і внутрішньогосподарського управління землекористуванням з метою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раціонального використання землі.</w:t>
      </w:r>
    </w:p>
    <w:p w:rsidR="008B06AC" w:rsidRDefault="009D6385" w:rsidP="008B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Суттєвим змістом землекористування є земельні угіддя, що виступають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двох формах. З одного боку, земля як матерія, з іншого – земля як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капітал. Земля як матерія вічна і незамінна. «Кількість землі-капіталу може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збільшуватися точно так же, як і кількість всіх інших знарядь виробництва. Одним тільки новим вкладенням капіталів у ділянки землі, вже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перетворені на засоби виробництва, люди збільшують землю-капітал без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усякого збільшення матерії землі, т</w:t>
      </w:r>
      <w:r w:rsid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обто простору землі»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Проблема раціонального використання земель в сільському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господарстві розглядається як проблема комплексна і включає в себе цілий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ряд заходів з подальшої інтенсифікації землекористування. Одною з них є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раціональна організація використання земель, проведення землевпорядних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робіт з урахуванням особливостей і перспектив розвитку сільського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господарства, спеціалізації та концентрації сільськогосподарського</w:t>
      </w:r>
      <w:r w:rsidR="006E4E05"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виробництва.</w:t>
      </w:r>
    </w:p>
    <w:p w:rsidR="009D6385" w:rsidRPr="008B06AC" w:rsidRDefault="009D6385" w:rsidP="008B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Таким чином, “земля” (в юридичному значенні) – це головна територіально-просторова частина довкілля (навколишнього природного</w:t>
      </w:r>
      <w:r w:rsidR="008B06AC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середовища) у межах території України як національне багатство</w:t>
      </w:r>
      <w:r w:rsidR="008B06AC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Українського народу, матеріальна основа її територіальної цілісності,</w:t>
      </w:r>
      <w:r w:rsidR="008B06AC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суверенітету й національної безпеки, що характеризується особливістю</w:t>
      </w:r>
      <w:r w:rsidR="008B06AC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природної структури – ґрунтового покриву, розміщення, поширення</w:t>
      </w:r>
      <w:r w:rsidR="008B06AC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рослинності, водних об’єктів, корисних копалин та інших ресурсів, які</w:t>
      </w:r>
      <w:r w:rsidR="008B06AC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82A67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формують сферу життя для людини і живих організмів. </w:t>
      </w:r>
    </w:p>
    <w:p w:rsidR="0066678B" w:rsidRDefault="0066678B" w:rsidP="00F14D9F">
      <w:pPr>
        <w:spacing w:after="0" w:line="240" w:lineRule="auto"/>
        <w:jc w:val="both"/>
        <w:rPr>
          <w:rFonts w:ascii="ArialUnicodeMS" w:eastAsia="Times New Roman" w:hAnsi="ArialUnicodeMS" w:cs="Times New Roman"/>
          <w:color w:val="000000"/>
          <w:sz w:val="18"/>
          <w:szCs w:val="18"/>
          <w:lang w:eastAsia="uk-UA"/>
        </w:rPr>
      </w:pPr>
    </w:p>
    <w:p w:rsidR="007459D7" w:rsidRDefault="0066678B" w:rsidP="00F14D9F">
      <w:pPr>
        <w:spacing w:after="0" w:line="240" w:lineRule="auto"/>
        <w:jc w:val="both"/>
        <w:rPr>
          <w:rFonts w:ascii="Arial-BoldMT" w:hAnsi="Arial-BoldMT"/>
          <w:b/>
          <w:bCs/>
          <w:color w:val="000000"/>
        </w:rPr>
      </w:pPr>
      <w:r w:rsidRPr="0066678B">
        <w:rPr>
          <w:rFonts w:ascii="Arial-BoldMT" w:hAnsi="Arial-BoldMT"/>
          <w:b/>
          <w:bCs/>
          <w:color w:val="000000"/>
        </w:rPr>
        <w:t>4. Властивості земельних та інших природних ресурсів,</w:t>
      </w:r>
      <w:r w:rsidR="007459D7">
        <w:rPr>
          <w:rFonts w:ascii="Arial-BoldMT" w:hAnsi="Arial-BoldMT"/>
          <w:b/>
          <w:bCs/>
          <w:color w:val="000000"/>
        </w:rPr>
        <w:t xml:space="preserve"> </w:t>
      </w:r>
      <w:r w:rsidRPr="0066678B">
        <w:rPr>
          <w:rFonts w:ascii="Arial-BoldMT" w:hAnsi="Arial-BoldMT"/>
          <w:b/>
          <w:bCs/>
          <w:color w:val="000000"/>
        </w:rPr>
        <w:t>що враховуються при землеустрої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Україна володіє великою територією, що відрізняється різноманітністю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природних умов. Тому просторові властивості, рельєф, ґрунтовий покрив,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рослинність, клімат та інші природні умови в окремих зонах і районах країни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мають великі відмінності. Дуже часто ці відмінності спостерігаються навіть у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межах окремих землеволодінь і землекористувань.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У землі багато властивостей, що мають важливе виробниче значення.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Основними з них є: властивості землі як природного ресурсу і засобу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виробництва; властивості землі як об'єкта соціально-економічних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(земельних) відносин.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У сукупності ці властивості визначають необхідність врахування при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землевпорядному проектуванні природних і економічних умов об'єктів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землеустрою.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Серед різноманітних властивостей землі як природного ресурсу і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засобу виробництва землевпорядна наука виділяє ті, які мають на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сільськогосподарське виробництво постійний вплив, не переборні в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глобальному сенсі штучними методами і визначають характер організації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території. В першу чергу до них відносяться: простір і рельєф, ґрунтовий та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рослинний покрив, гідрогеологічні та гідрографічні умови. У зв'язку з тим,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що ці властивості виявляються одночасно, при землеустрої необхідний їх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комплексний облік. У сукупності з кліматичними умовами вони є головною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частиною екологічних факторів, що впливають на прийняття</w:t>
      </w:r>
      <w:r w:rsidR="00BD2459">
        <w:rPr>
          <w:rFonts w:ascii="Times New Roman" w:hAnsi="Times New Roman" w:cs="Times New Roman"/>
          <w:sz w:val="24"/>
          <w:szCs w:val="24"/>
        </w:rPr>
        <w:t xml:space="preserve"> з</w:t>
      </w:r>
      <w:r w:rsidRPr="00BD2459">
        <w:rPr>
          <w:rFonts w:ascii="Times New Roman" w:hAnsi="Times New Roman" w:cs="Times New Roman"/>
          <w:sz w:val="24"/>
          <w:szCs w:val="24"/>
        </w:rPr>
        <w:t>емлевпорядних рішень.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Властивості землі як об'єкта соціально-економічних (земельних)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відносин також визначають методику землевпорядного проектування.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Основними з них є: форма власності (володіння, користування), площа,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розташування і цінність земельної ділянки, її цільове використання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(нормативне і фактичне), розміщення засобів виробництва і об'єктів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нерухомості, пов'язаних із землею.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Врахування властивостей землі і природних умов визначає такий вид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землевпорядних робіт, як вивчення її стану, яке проводиться з метою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отримання інформації і включає наступні роботи: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D2459">
        <w:rPr>
          <w:rFonts w:ascii="Times New Roman" w:hAnsi="Times New Roman" w:cs="Times New Roman"/>
          <w:sz w:val="24"/>
          <w:szCs w:val="24"/>
        </w:rPr>
        <w:t>топографо-геодезичні та картографічні (для оцінки простору,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рельєфу, топографічної ситуації та ін.);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D2459">
        <w:rPr>
          <w:rFonts w:ascii="Times New Roman" w:hAnsi="Times New Roman" w:cs="Times New Roman"/>
          <w:sz w:val="24"/>
          <w:szCs w:val="24"/>
        </w:rPr>
        <w:t>ґрунтові, геоботанічні та інші обстеження і вишукування (для оцінки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ґрунтового і рослинного покриву, гідрогеологічних умов та ін.);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D2459">
        <w:rPr>
          <w:rFonts w:ascii="Times New Roman" w:hAnsi="Times New Roman" w:cs="Times New Roman"/>
          <w:sz w:val="24"/>
          <w:szCs w:val="24"/>
        </w:rPr>
        <w:t>інвентаризацію земель (для оцінки землекористування та земельних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ділянок як об'єктів земельно-майнових відносин);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D2459">
        <w:rPr>
          <w:rFonts w:ascii="Times New Roman" w:hAnsi="Times New Roman" w:cs="Times New Roman"/>
          <w:sz w:val="24"/>
          <w:szCs w:val="24"/>
        </w:rPr>
        <w:t>якісну оцінку земель (для отримання цілісних характеристик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землекористування та земельних ділянок).</w:t>
      </w:r>
    </w:p>
    <w:p w:rsidR="00BD2459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Для вивчення стану і використання земель проводяться й інші види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робіт (обстеження земель, схильних до деградації і забруднення, оцінка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земель в гірських районах Карпат і Криму та наближених до них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місцевостях, складання та видання тематичних карт в галузі використання і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охорони земель та ін.). Крім того, підготовчі роботи до складання будь-яких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проектів землеустрою обов'язково включають питання, пов'язані з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вивченням екологічних, економічних і соціальних факторів виробництва,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властивостей землі і природних умов.</w:t>
      </w:r>
    </w:p>
    <w:p w:rsidR="008D4EE2" w:rsidRDefault="0066678B" w:rsidP="008D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Інформація про стан земель використовується при природногосподарському та сільськогосподарському районуванні, агроекологічному,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еколого-господарському</w:t>
      </w:r>
      <w:r w:rsidR="003E512B">
        <w:rPr>
          <w:rFonts w:ascii="Times New Roman" w:hAnsi="Times New Roman" w:cs="Times New Roman"/>
          <w:sz w:val="24"/>
          <w:szCs w:val="24"/>
        </w:rPr>
        <w:t xml:space="preserve"> та еколого-ландшафтному зонова</w:t>
      </w:r>
      <w:r w:rsidRPr="00BD2459">
        <w:rPr>
          <w:rFonts w:ascii="Times New Roman" w:hAnsi="Times New Roman" w:cs="Times New Roman"/>
          <w:sz w:val="24"/>
          <w:szCs w:val="24"/>
        </w:rPr>
        <w:t>ні території,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зонуванні земель за їх категоріями та типами землекористування, оцінці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земель, складанні карт агровиробничих груп ґрунтів та їх придатності і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служить основою для розроблення проектів землеустрою.</w:t>
      </w:r>
      <w:r w:rsidR="008D4EE2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Необхідно мати на увазі, що із землею нерозривно пов'язані об'єкти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нерухомості, а також господарські об'єкти: споруди, осушувальні та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зрошувальні канали, дороги, мости, ставки, полезахисні лісові смуги і т. д.</w:t>
      </w:r>
    </w:p>
    <w:p w:rsidR="007459D7" w:rsidRDefault="0066678B" w:rsidP="00B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9">
        <w:rPr>
          <w:rFonts w:ascii="Times New Roman" w:hAnsi="Times New Roman" w:cs="Times New Roman"/>
          <w:sz w:val="24"/>
          <w:szCs w:val="24"/>
        </w:rPr>
        <w:t>Ці об'єкти та засоби виробництва функціонують з тими земельними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масивами, до яких вони прикріплені і в які вони «пустили коріння». При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проведенні землеустрою повинні бути знайдені найбільш правильні і вигідні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форми їх розміщення. Це обумовлює необхідність одночасного і спільного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вирішення завдань просторової організації землі та інших засобів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виробництва, прикріплених до неї і функціонуючих нерозривно з певними її</w:t>
      </w:r>
      <w:r w:rsidR="00BD2459">
        <w:rPr>
          <w:rFonts w:ascii="Times New Roman" w:hAnsi="Times New Roman" w:cs="Times New Roman"/>
          <w:sz w:val="24"/>
          <w:szCs w:val="24"/>
        </w:rPr>
        <w:t xml:space="preserve"> </w:t>
      </w:r>
      <w:r w:rsidRPr="00BD2459">
        <w:rPr>
          <w:rFonts w:ascii="Times New Roman" w:hAnsi="Times New Roman" w:cs="Times New Roman"/>
          <w:sz w:val="24"/>
          <w:szCs w:val="24"/>
        </w:rPr>
        <w:t>ділянками.</w:t>
      </w:r>
    </w:p>
    <w:p w:rsidR="00BD2459" w:rsidRPr="00BD2459" w:rsidRDefault="00BD2459" w:rsidP="00BD2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9D7" w:rsidRDefault="0066678B" w:rsidP="00F14D9F">
      <w:pPr>
        <w:spacing w:after="0" w:line="240" w:lineRule="auto"/>
        <w:jc w:val="both"/>
        <w:rPr>
          <w:rFonts w:ascii="Arial-BoldMT" w:hAnsi="Arial-BoldMT"/>
          <w:b/>
          <w:bCs/>
          <w:color w:val="000000"/>
        </w:rPr>
      </w:pPr>
      <w:r w:rsidRPr="0066678B">
        <w:rPr>
          <w:rFonts w:ascii="Arial-BoldMT" w:hAnsi="Arial-BoldMT"/>
          <w:b/>
          <w:bCs/>
          <w:color w:val="000000"/>
        </w:rPr>
        <w:t>5. Простір та рельєф</w:t>
      </w:r>
    </w:p>
    <w:p w:rsidR="003B477E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Просторові властивості землі для землевпорядників є основними. Не</w:t>
      </w:r>
      <w:r w:rsidR="007459D7" w:rsidRP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випадково спочатку під землеустроєм розуміли пристосування просторових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властивостей території «для господарського використання сил природи».</w:t>
      </w:r>
    </w:p>
    <w:p w:rsidR="003B477E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Причому кожна земельна ділянка характеризувалась трьома основними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просторовими ознаками:</w:t>
      </w:r>
    </w:p>
    <w:p w:rsidR="003B477E" w:rsidRDefault="0066678B" w:rsidP="003B47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 xml:space="preserve"> площею;</w:t>
      </w:r>
    </w:p>
    <w:p w:rsidR="003B477E" w:rsidRDefault="0066678B" w:rsidP="003B47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 xml:space="preserve"> складом земельних угідь;</w:t>
      </w:r>
    </w:p>
    <w:p w:rsidR="003B477E" w:rsidRDefault="0066678B" w:rsidP="003B47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 xml:space="preserve"> формою розташування угідь по відношенню до господарського центру.</w:t>
      </w:r>
    </w:p>
    <w:p w:rsidR="003B477E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При цьому вважалося, що якщо природні властивості землі (ґрунт,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рельєф, природний рослинний покрив, гідрогеологія і т.д.) в ході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землеустрою безпосередньо не змінюються, то просторові властивості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повинні поліпшуватися з точки зору господарської вигоди. В даний час до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найбільш важливих просторових властивостей землі відносять: площа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земельних ділянок (землеволодінь, землекористувань, територіальних зон,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контурів), їх місце розташування, конфігурація, протяжність, віддаленість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від адміністративних, господарських та виробничих центрів, один від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одного і т. д.</w:t>
      </w:r>
    </w:p>
    <w:p w:rsidR="00352383" w:rsidRDefault="0066678B" w:rsidP="00352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При землеустрої просторові властивості оцінюють низкою технічних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показників: площею, середньою відстанню від господарського центру,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коефіцієнтами компактності, конфігурації, числом і формою ділянок,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середнім розміром контуру, довжиною і шириною ділянок, полів, розміром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сторін, відстанню між найбільш віддаленими контурами угідь і т. д.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Просторові властивості землі важливі для землеволодінь і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землекористувань як сільськогосподарського, так і несільськогосподарського призначення, так як земля виступає в них просторовим операційним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базисом.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93C" w:rsidRDefault="0066678B" w:rsidP="00352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Економічні результати промислових, сільськогосподарських та інших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підприємств багато в чому залежать від зовнішніх просторових</w:t>
      </w:r>
      <w:r w:rsidR="003B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властивостей: розташування по відношенню до джерел сировини, пунктів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реалізації продукції, баз матеріально-технічного постачання, культурно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побутових та інших центрів, об'єктів виробничої і соціальної інфраструктури.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Від них також залежить розмір земельної ренти, а відповідно і нормативна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грошова оцінка земель та земельних ділянок, вартість земельного капіталу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та землекористування в цілому.</w:t>
      </w: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При територіальному землеустрої враховують ці фактори. Для цього,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наприклад, переробні підприємства намагаються розмістити в центрі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 xml:space="preserve">сировинних зон, поруч з родовищами корисних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копалин, трудомісткі галузі –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50B">
        <w:rPr>
          <w:rFonts w:ascii="Times New Roman" w:hAnsi="Times New Roman" w:cs="Times New Roman"/>
          <w:color w:val="000000"/>
          <w:sz w:val="24"/>
          <w:szCs w:val="24"/>
        </w:rPr>
        <w:t>ближче до поселень і т.п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. При утворенні чи впорядкування землеволодінь і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землекористувань усувають такі просторові недоліки, як черезсмужжя,</w:t>
      </w:r>
      <w:r w:rsidR="00B17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далекоземелля, ламаність меж, вклинювання, украплення і т. д. Якщо ці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недоліки усунути неможливо, землевпорядними заходами пом'якшують їх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негативний вплив на виробництво: будують або покращують дороги і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дорожні споруди, диференціюють розміщення виробничих об'єктів, здійснюють консервацію земель або трансформацію угідь.</w:t>
      </w: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917">
        <w:rPr>
          <w:rFonts w:ascii="Times New Roman" w:hAnsi="Times New Roman" w:cs="Times New Roman"/>
          <w:sz w:val="24"/>
          <w:szCs w:val="24"/>
        </w:rPr>
        <w:t>Суттєвою особливістю сільськогосподарського виробництва є</w:t>
      </w:r>
      <w:r w:rsidR="00352383" w:rsidRPr="00214917">
        <w:rPr>
          <w:rFonts w:ascii="Times New Roman" w:hAnsi="Times New Roman" w:cs="Times New Roman"/>
          <w:sz w:val="24"/>
          <w:szCs w:val="24"/>
        </w:rPr>
        <w:t xml:space="preserve"> </w:t>
      </w:r>
      <w:r w:rsidRPr="00214917">
        <w:rPr>
          <w:rFonts w:ascii="Times New Roman" w:hAnsi="Times New Roman" w:cs="Times New Roman"/>
          <w:sz w:val="24"/>
          <w:szCs w:val="24"/>
        </w:rPr>
        <w:t xml:space="preserve">проведення основних польових робіт у межах сівозмін,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полів, робочих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ділянок, природних контурів угідь. Тому контурність, розчленованість угідь,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форма ділянок відносяться до важливих просторових характеристик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землекористування.</w:t>
      </w: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Розмір ділянок ріллі, їх конфігурація мають значний вплив на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продуктивність машинно-тракторних агрегатів, а відповідно тим самим і на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ефективність виробничих затрат у рільництві. Тому при землеустрої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підприємств враховують також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внутрішньогосподарські просторові умови і їх розміщення по території,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розмір контурів окремих угідь, їх масивів, місце розташування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господарських та виробничих центрів, площа полів сівозмін і робочих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>ілянок, їх конфігурацію і т. д.</w:t>
      </w: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При внутрішньогосподарському землеустрої проектують земельні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ділянки (поля сівозмін, сінокосозміни) правильної форми, без ламаності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меж, достатні за площею для здійснення технологічних операцій. У ряді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випадків усувають дрібноконтурність, розкиданість і роздробленість угідь,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здійснюючи комплекс робіт по меліорації, інженерному облаштуванні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території.</w:t>
      </w:r>
    </w:p>
    <w:p w:rsidR="00214917" w:rsidRDefault="00214917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Рельєф місцевості являє собою сукупність форм земної поверхні як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одне з просторових властивостей землі і має виключне значення в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сільськогосподарському виробництва.</w:t>
      </w: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Рельєф - першопричина водної ерозії ґрунтів: на крутих і довгих схилах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утворюється сильний поверхневий стік, що змиває і розмиває верхній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гумусовий шар ґрунту, утворює промоїни та яри, що знижують родючість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ґрунту. Від крутості схилу залежить продуктивність машинно-тракторних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агрегатів, при роботі агрегатів на підйомах втрачається тягова потужність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двигуна, в результаті уповільнюється поступальний рух техніки, знижується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продуктивність праці, збільшується витрата палива.</w:t>
      </w:r>
    </w:p>
    <w:p w:rsidR="00352383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На схилах різних експозицій створюється різний мікроклімат; на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північних або південних, східних чи західних схилах по-різному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відбуваються коливання температури протягом доби і сезонів року, різна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освітленість, у зв'язку з чим при землеустрої доводиться диференціювати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розміщення угідь сільськогосподарських культур, особливо тих, які сильно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реагують на температурний режим (плодово-ягідні насадження,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виноградники, овочеві).</w:t>
      </w:r>
    </w:p>
    <w:p w:rsidR="00654BB7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Ґрунтоутворюючий процес неоднаковий на різних елементах рельєфу</w:t>
      </w:r>
      <w:r w:rsidR="0035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(на привододільних плато і в тальвегах балок, на нижніх або верхніх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частинах схилів, в заплавах річок). Рельєф помітно впливає на вибір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майданчиків під будівництво будівель і споруд, трасування доріг,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зрошувальних і осушувальних каналів та ін.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9C0" w:rsidRDefault="0066678B" w:rsidP="003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Серед різних характеристик рельєфу особливе значення при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землеустрої мають ухил земної поверхні (крутизна схилів), довжина,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форма, експозиція конкретних схилів. Великий ухил земної поверхні як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головний фактор водної ерозії ґрунтів обмежує розораність території,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впливає на розміщення зернових, технічних культур, багаторічних і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однорічних трав, визначає внутрішньопольову організацію території,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розміщення водорегулюючих та інших лісосмуг, проведення гідротехнічних</w:t>
      </w:r>
      <w:r w:rsidR="00377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та протиерозійних заходів.</w:t>
      </w:r>
    </w:p>
    <w:p w:rsidR="00654BB7" w:rsidRDefault="0066678B" w:rsidP="00654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При однакових ухилах протиерозійна стійкість ґрунтів залежить від їх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механічного складу, підстилаючих порід, кількості та інтенсивності опадів та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інших умов. Розміщення просапних культур, як правило, обмежується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ділянками з ухилом до 2-3 °; зернових-до 5-7 °. Рілля з ухилом понад 5-7 °може використовуватися тільки під посів трав, для запобігання ерозії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земель здійснюють їх протиерозійний устрій; території з підвищеною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небезпекою змиву ґрунтів займають сіножатями і пасовищами. На ріллі з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цією метою вводять ґрунтозахисні сівозміни з переважанням посівів багаторічних трав.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78B" w:rsidRPr="003B477E" w:rsidRDefault="0066678B" w:rsidP="00654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7E">
        <w:rPr>
          <w:rFonts w:ascii="Times New Roman" w:hAnsi="Times New Roman" w:cs="Times New Roman"/>
          <w:color w:val="000000"/>
          <w:sz w:val="24"/>
          <w:szCs w:val="24"/>
        </w:rPr>
        <w:t>Для захисту земель від ерозії в умовах складного рельєфу межі полів і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робочих ділянок розміщують переважно поперек схилів. У ряді випадків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застосовують прямолінійно-контурне, контурне або контурно-смугове</w:t>
      </w:r>
      <w:r w:rsidR="0065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77E">
        <w:rPr>
          <w:rFonts w:ascii="Times New Roman" w:hAnsi="Times New Roman" w:cs="Times New Roman"/>
          <w:color w:val="000000"/>
          <w:sz w:val="24"/>
          <w:szCs w:val="24"/>
        </w:rPr>
        <w:t>розміщення меж і посівів сільськогосподарських культур.</w:t>
      </w:r>
    </w:p>
    <w:p w:rsidR="004C169D" w:rsidRDefault="004C169D" w:rsidP="00F14D9F">
      <w:pPr>
        <w:spacing w:after="0" w:line="240" w:lineRule="auto"/>
        <w:jc w:val="both"/>
        <w:rPr>
          <w:rFonts w:ascii="ArialMT" w:hAnsi="ArialMT"/>
          <w:color w:val="000000"/>
          <w:sz w:val="18"/>
          <w:szCs w:val="18"/>
        </w:rPr>
      </w:pPr>
    </w:p>
    <w:p w:rsidR="00654BB7" w:rsidRDefault="0092350B" w:rsidP="004C169D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  <w:r>
        <w:rPr>
          <w:rFonts w:ascii="Arial-BoldMT" w:eastAsia="Times New Roman" w:hAnsi="Arial-BoldMT" w:cs="Times New Roman"/>
          <w:b/>
          <w:bCs/>
          <w:color w:val="000000"/>
          <w:lang w:eastAsia="uk-UA"/>
        </w:rPr>
        <w:br w:type="column"/>
      </w:r>
      <w:r w:rsidR="004C169D" w:rsidRPr="004C169D">
        <w:rPr>
          <w:rFonts w:ascii="Arial-BoldMT" w:eastAsia="Times New Roman" w:hAnsi="Arial-BoldMT" w:cs="Times New Roman"/>
          <w:b/>
          <w:bCs/>
          <w:color w:val="000000"/>
          <w:lang w:eastAsia="uk-UA"/>
        </w:rPr>
        <w:lastRenderedPageBreak/>
        <w:t>6. Ґрунтовий і природний</w:t>
      </w:r>
      <w:r w:rsidR="00654BB7">
        <w:rPr>
          <w:rFonts w:ascii="Arial-BoldMT" w:eastAsia="Times New Roman" w:hAnsi="Arial-BoldMT" w:cs="Times New Roman"/>
          <w:b/>
          <w:bCs/>
          <w:color w:val="000000"/>
          <w:lang w:eastAsia="uk-UA"/>
        </w:rPr>
        <w:t xml:space="preserve"> </w:t>
      </w:r>
      <w:r w:rsidR="004C169D" w:rsidRPr="004C169D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рослинний покрив</w:t>
      </w:r>
    </w:p>
    <w:p w:rsidR="001A6C06" w:rsidRDefault="004C169D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Ґрунтом називають верхню біологічно активну оболонку землі. Різне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поєднання чинників ґрунтоутворення (материнських порід, рельєфу,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клімату, біологічних умов і т.д.) обумовлює поширення на величезних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просторах Росії багатьох тисяч видів і різновидів ґрунтів. У арктичній і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тайгово-лісовій частинах країни сформувалися тундрові, підзолисті,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дерново-підзолисті, дернові ґрунти. Для лісостепу, степу і напівпустель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характерні сірі лісові і каштанові ґрунти, чорноземи. У субтропіках при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нестачі вологи переважають сіроземи, при її надлишку – червоноземи і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жовтоземи. Відмітною якістю ґрунтів є їх родючість – спроможність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рослини необхідними водним, повітряним і харчовим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режимами, що визначає їх придатність до використання у сільському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господарстві. </w:t>
      </w:r>
    </w:p>
    <w:p w:rsidR="00F225B3" w:rsidRDefault="004C169D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Придатні для використання в сільському господарстві ґрунти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займають менше третини території країни. Найбільшому розорюванню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піддалися типові чорноземи (76%), звичайні і південні чорноземи (70%),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темно-каштанові і каштанові ґрунти (43%), сірі лісові ґрунти (39%). Ґрунти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відрізняються один від одного фізичними, хімічними і біологічними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властивостями, створюють різні умови для посіву культур, їх зростання і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збирання врожаю, вимагають застосування диференційованих технологій,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в ході землеустрою необхідний суворий облік ґрунтового покриву. У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зв’язку з цим одним з видів землевпорядних робіт, що передують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складанню проектів землеустрою, є ґрунтове обстеження. Матеріали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ґрунтового і агрохімічного обстеження являють собою основу якісної характеристики земель. Ґрунтове обстеження проводиться на землях усіх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категорій та форм господарювання з метою отримання інформації про їх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кількісний стан, виявлення земель, схильних до водної, вітрової ерозії,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підтоплення, заболочування, забруднених радіоактивними та хімічними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речовинами і т. д. У процесі ґрунтового обстеження визначають розміщення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тільки окремих ґрунтових відмін, але і структуру ґрунтового покриву.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Структура ґрунтового покриву може бути простою або складною,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однорідною або контрастною. Відповідно форми організації території теж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можуть бути простими або складними.</w:t>
      </w:r>
    </w:p>
    <w:p w:rsidR="001A6C06" w:rsidRDefault="004C169D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умовах Лісостепу, Полісся та зони Карпат, ґрунти наприклад,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відрізняються строкатістю і складністю ґрунтового покриву, дрібноконтурністю і роздробленістю угідь, перезволоженістю земель, переважає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мозаїчне розміщення сільськогосподарських угідь і складна організація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 з великим числом різноманітних сівозмін, окремо оброблюваних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контурів і робочих ділянок, меліорованих угідь. У зоні сірих лісових ґрунтів і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чорноземів найменша контрастність ґрунтового покриву. Тут є великі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масиви земель, відмінності в якісному стані яких невеликі. Тому при</w:t>
      </w:r>
      <w:r w:rsid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землеустрої в цих умовах проектують більші сівозміни та поля, а на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складних схилах або великих відкритих просторах намічають заходи щодо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 земель від водної та вітрової ерозії. При землеустрої головну увагу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приділяють наступним ґрунтовим умовам: відміні (різновиди, типи, підтипи)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ґрунтів; їх гранулометричному складу, кислотності, ступеня змитості;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вихідній величині складових елементів балансу ґрунтової родючості (вмісту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гумусу, азоту, фосфору, калію та ін.), меліоративному стану ґрунтового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покриву (ступеня зволоження, засоленості, забрудненості і т.д.). Більш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родючими є ґрунти з високим вмістом гумусу (чорноземи, сірі лісові ґрунти).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Кращі умови для розвитку рослин - в добре оструктурених, окультурених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пухких ґрунтах, де досягається оптимальне співвідношення між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накопиченням і витрачанням поживних речовин. Добре забезпечені гумусом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ґрунти важкого гранулометричного складу більш стійкі до ерозії, ґрунти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легкого складу (піщані, супіщані) сильніше схильні деградації. Найбільша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небезпека руйнування в процесі ерозії загрожує ґрунтам, сформованим на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пилуватих (лесових, піщаних) материнських ґрунтозахисних породах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(відкладах), карбонатних осадових породах. Підзолисті ґрунти 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червоноземи погано протистоять процесам підкислення, а чорноземи 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сіроземи – засоленню на зрошенні. </w:t>
      </w:r>
    </w:p>
    <w:p w:rsidR="00201423" w:rsidRDefault="004C169D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ході землеустрою обов'язково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створюють умови для відтворення ґрунтової родючості, намагаються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максимально корисно для сільськогосподарського виробництва і рослин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 властивості ґрунтів, а напрями організації території стають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залежність від їх якості. Так, для ґрунтів поліської зони України важливе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 має землевпорядкування, що пов'язане з осушенням земель,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проведенням комплексу робіт щодо укрупнення контурів угідь, освоєння 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окультурення земельних ділянок, здійснення культуртехнічних заходів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(зрізка купин, ліквідація чагарнику і дрібнолісся), вапнуванням кислих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ґрунтів. В лісостеповій зоні поряд зі зниженням кислотності ґрунтів важливе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 мають подвійне регулювання умов зволоження (осушення 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зрошення), проведення заходів з вирівнювання та контролю ґрунтової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родючості, раціональної організації території. У лісостеповій зоні в ході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землеустрою головною є протиерозійна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організація території, що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захист ґрунтів від водної та вітрової ерозії. Ефективне також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зрошення земель на місцевому стоці. У Степовій зоні особливу роль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набуває землеустрій, що базується на використанні зрошення, а також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раціональному влаштуванні території незрошуваних пасовищ. Природний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рослинний покрив розміщується, виходячи з взаємодії факторів природного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 залежно від зональності на рівнині (лісостеп, степ) і висотної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поясної зональності - в горах. Сама рослинність разом з такими чинниками,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клімат, рельєф місцевості, ґрунтоутворюючої породи, зумовлює розміщення ґрунтів, форми і методи організації території. Під впливом лісової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хвойної рослинності, наприклад, сформувалися підзолисті ґрунти з малим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вмістом гумусу і великою кислотністю. Степова рослинність сприяла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утворенню чорноземів з великим запасом гумусу і основних елементів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живлення, нейтральною реакцією ґрунтового середовища. У південних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сухих регіонах при прорідженому рослинному покриві сформувалися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225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каштанові ґрунти і сіроземи – слабогумусовані, лужні, схильні до засолення.</w:t>
      </w:r>
    </w:p>
    <w:p w:rsidR="00201423" w:rsidRDefault="00201423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1423" w:rsidRDefault="00201423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1423" w:rsidRDefault="004C169D" w:rsidP="00F225B3">
      <w:pPr>
        <w:spacing w:after="0" w:line="240" w:lineRule="auto"/>
        <w:ind w:firstLine="709"/>
        <w:jc w:val="both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  <w:r w:rsidRPr="004C169D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7. Кліматичні, гідрологічні</w:t>
      </w:r>
      <w:r w:rsidR="00201423">
        <w:rPr>
          <w:rFonts w:ascii="Arial-BoldMT" w:eastAsia="Times New Roman" w:hAnsi="Arial-BoldMT" w:cs="Times New Roman"/>
          <w:b/>
          <w:bCs/>
          <w:color w:val="000000"/>
          <w:lang w:eastAsia="uk-UA"/>
        </w:rPr>
        <w:t xml:space="preserve"> </w:t>
      </w:r>
      <w:r w:rsidRPr="004C169D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та гідрографічні умови</w:t>
      </w:r>
    </w:p>
    <w:p w:rsidR="00201423" w:rsidRDefault="004C169D" w:rsidP="00F22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 кліматичних умов, що враховуються при землеустрої, найбільш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важливими є теплозабезпеченість, вологозабезпеченість, вітровий режим,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мікрокліматичні умови. Теплозабезпечення характеризується сумою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температур повітря вище 10°С. При цій температурі відбувається вегетація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основних культурних рослин. Чим вище теплозабезпечення, тим більше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активної сонячної радіації отримує рослина і кращий фотосинтез, а отже,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вища врожайність.</w:t>
      </w:r>
    </w:p>
    <w:p w:rsidR="00201423" w:rsidRDefault="004C169D" w:rsidP="0020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Відомо, що найвищий потенційно можливий урожай сільськогосподарських культур, який може бути отриманий за умови регулювання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всіх факторів росту та розвитку рослин (створення умов максимальної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 їх генетичних можливої продуктивності), максимального рівня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фізіологічно активної радіації (ФАР). При коефіцієнті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ФАР 1 % в грунтокліматичних умовах України можна, як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вважають фахівці, отримувати урожаї пшениці 60-75 ц/га; цукрових буряків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370-450 ц/га, а при величині цього коефіцієнту 3% – відповідно 120-145 ц/га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750-900 ц/га (Є.В.Масич, 1983р.).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Держсортоділянках УРСР в 1981-1985 рр. урожай озимої пшениці</w:t>
      </w:r>
      <w:r w:rsid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складав (при коефіцієнті використання ФАР 1,5%): на Поліссі 31-38 ц/га, в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1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Лісостепу 42-44 і в Степу 41-56 ц/га. </w:t>
      </w:r>
    </w:p>
    <w:p w:rsidR="001A6C06" w:rsidRDefault="004C169D" w:rsidP="0020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Наведені дані показують, що продуктивний потенціал земель України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обов’язкової умови його навіть простого відтворення є дуже високим, що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відкриває широкі можливості нарощування врожаїв сільськогосподарських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культур.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A6C06" w:rsidRDefault="004C169D" w:rsidP="0020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Вітровий режим – напрямок, сила і повторюваність вітрів 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дуже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важливий для міжгосподарського і внутрішньогосподарського землеустрою.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Напрямок переважаючих вітрів враховується при визначенні взаємного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селищ і виробничих центрів (тваринницьких ферм, гноєсховищ,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складів мінеральних добрив і отрутохімікатів). При цьому потрібно, щоб пил,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розноситься вітром, не потрапляли в селища. Від напрямку і сили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шкідливих вітрів залежать розміщення, конструкція і площі вітроломних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лісосмуг, необхідність смугового розміщення посівів і пару, закладки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кулісних насаджень в районах вітрової ерозії, а також доріг, якщо взимку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випадає багато снігу. </w:t>
      </w:r>
    </w:p>
    <w:p w:rsidR="004C169D" w:rsidRPr="001C2713" w:rsidRDefault="004C169D" w:rsidP="0020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Мікрокліматичні умови дуже важливі для землеустрою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конкретних ділянок. Землевпоряднику потрібно знати морозостійкі місця,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 розміщення мочарів (виходів ґрунтових вод на поверхню),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вітроударні схили, вогнища розміщення перезволожених земель, місця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скупчення снігу, умови інсоляції (освітленість) і затоплення ділянок і т. д. Ці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фактори визначають диференційоване розміщення посівів сільськогосподарських культур, технологію їх обробітку, внутрі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шньо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польовий устрій території.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Гідрогеологічні та гідрографічні умови характеризують розміщення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підземних і поверхневих джерел води. Гідрогеологічні властивості земель</w:t>
      </w:r>
      <w:r w:rsid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визначають глибину залягання підземних вод, їх склад (якість), походження,</w:t>
      </w:r>
      <w:r w:rsidR="001A6C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динаміку. При близькому заляганні ґрунтових вод можуть загинути</w:t>
      </w:r>
      <w:r w:rsidR="001A6C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багаторічні насадження в результаті вимочок кореневої системи. Виходи</w:t>
      </w:r>
      <w:r w:rsidR="001A6C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високомінералізованих вод на поверхню або їх близьке розташування по</w:t>
      </w:r>
      <w:r w:rsidR="001A6C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відношенню до поверхні можуть потягти за собою засолення. Їх взаємодія з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ґрунтом і поверхневим стоком при атмосферних опадах, з поливними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водами повинно регулюватися найсуворішим чином. Стан підземних вод</w:t>
      </w:r>
      <w:r w:rsidR="009235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 розміщення об'єктів будівництва, вибір земельних масивів для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зрошення і осушення і способи їх здійснення, особливості садибного,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польового і пасовищного водопостачання. Ландшафти, в тому числі і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агроландшафти, включають гідрографічну мережу, що представляє собою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сукупність водотоків і водойм природного та штучного походження (річки,</w:t>
      </w:r>
      <w:r w:rsidR="009235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струмки, озера, ставки, яружно-балочна мережа). Землевпорядні рішення,</w:t>
      </w:r>
      <w:r w:rsidR="009235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перетворюють ландшафти, залежать від розчленованості останніх</w:t>
      </w:r>
      <w:r w:rsidR="009235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2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гідрографічною мережею, визначають характер організації території (протиерозійний, меліоративний, водозберігаючий і т. д.)</w:t>
      </w:r>
    </w:p>
    <w:p w:rsidR="00FA560F" w:rsidRDefault="00FA560F" w:rsidP="00F14D9F">
      <w:pPr>
        <w:spacing w:after="0" w:line="240" w:lineRule="auto"/>
        <w:jc w:val="both"/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1C2713" w:rsidRDefault="0090320C" w:rsidP="00F14D9F">
      <w:pPr>
        <w:spacing w:after="0" w:line="240" w:lineRule="auto"/>
        <w:jc w:val="both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8</w:t>
      </w:r>
      <w:r w:rsidR="00FA560F" w:rsidRPr="00FA560F">
        <w:rPr>
          <w:rFonts w:ascii="Arial-BoldMT" w:hAnsi="Arial-BoldMT"/>
          <w:b/>
          <w:bCs/>
          <w:color w:val="000000"/>
        </w:rPr>
        <w:t>. Категорії та цільове призначення земель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Земля в межах державних кордонів (включаючи зайняту водою)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становить територіальну основу суверенітету держави і утворює його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земельний фонд. Цей фонд поділяється на землі різних категорій та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 xml:space="preserve">цільового призначення. </w:t>
      </w:r>
      <w:r w:rsidRPr="001C27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Категорія земель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– це вид використання земель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України залежно від типів землекористування та основного цільового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призначення для цілей територіального регулювання земельних відносин,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планування раціонального використання земель та оподаткування.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Цільове призначення земель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– це встановлені законодавством порядок,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умови, межі експлуатації (використання) земель для конкретних цілей у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відповідності з їх категорією.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Відповідно до земельного законодавства, всі землі країни за основним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цільовим призначенням поділяються на 9 категорій, кожна з яких має певний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правовий режим використання і охорони: а) землі сільськогосподарського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призначення; б) землі житлової та громадської забудови; в) землі природно</w:t>
      </w:r>
      <w:r w:rsidR="009235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заповідного та іншого природоохоронного призначення; г) землі оздоровчого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призначення; ґ) землі рекреаційного призначення; д) землі історико</w:t>
      </w:r>
      <w:r w:rsidR="009235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культурного призначення; е) землі лісогосподарського призначення; є) землі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водного фонду; ж) землі промисловості, транспорту, зв'язку, енергетики,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оборони та іншого призначення.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Землі сільськогосподарського призначення – це землі, надані для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виробництва сільськогосподарської продукції, здійснення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сільськогосподарської науково-дослідної та навчальної діяльності,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розміщення відповідної виробничої інфраструктури, у тому числі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інфраструктури оптових ринків сільськогосподарської продукції, або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призначені для цих цілей.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Землі сільськогосподарського призначення передаються у власність та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надаються у користування: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а) громадянам – для ведення особистого селянського господарства,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садівництва, городництва, сінокосіння та випасання худоби, ведення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товарного сільськогосподарського виробництва;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б) сільськогосподарським підприємствам – для ведення товарного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сільськогосподарського виробництва;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в) сільськогосподарським науково-дослідним установам та навчальним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закладам, сільським професійно-технічним училищам та загальноосвітнім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школам – для дослідних і навчальних цілей, пропаганди передового досвіду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ведення сільського господарства;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г) несільськогосподарським підприємствам, установам та організаціям,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релігійним організаціям і об'єднанням громадян – для ведення підсобного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сільського господарства;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ґ) оптовим ринкам сільськогосподарської продукції – для розміщення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власної інфраструктури.</w:t>
      </w:r>
    </w:p>
    <w:p w:rsidR="001C2713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житлової та громадської забудови належать земельні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ділянки в межах населених пунктів, які використовуються для розміщення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житлової забудови, громадських будівель і споруд, інших об'єктів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загального користування. Головне призначення таких земель –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обслуговування потреб населених пунктів; вони знаходяться у</w:t>
      </w:r>
      <w:r w:rsidR="001C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підпорядкуванні відповідних органів місцевого самоврядування.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Землі природно-заповідного фонду – це ділянки суші і водного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простору з природними комплексами та об'єктами, що мають особливу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природоохоронну, екологічну, наукову, естетичну, рекреаційну та іншу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цінність, яким відповідно до закону надано статус територій та об'єктів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природно-заповідного фонду.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природно-заповідного фонду включаються природні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території та об'єкти (природні заповідники, національні природні парки, біосферні заповідники, регіональні ландшафтні парки, заказники, пам'ятки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природи, заповідні урочища), а також штучно створені об'єкти (ботанічні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сади, дендрологічні парки, зоологічні парки, парки-пам'ятки садово</w:t>
      </w:r>
      <w:r w:rsidR="009235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паркового мистецтва).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оздоровчого призначення належать землі, що мають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природні лікувальні властивості, які використовуються або можуть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використовуватися для профілактики захворювань і лікування людей.</w:t>
      </w:r>
    </w:p>
    <w:p w:rsidR="0092350B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рекреаційного призначення належать землі, які використовуються для організації відпочинку населення, туризму та проведення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спортивних заходів. До їх складу віднесені земельні ділянки зелених зон 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зелених насаджень міст та інших населених пунктів, навчально-туристських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та екологічних стежок, маркованих трас, земельні ділянки, зайняті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 xml:space="preserve">територіями будинків відпочинку,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пансіонатів, об'єктів фізичної культури 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спорту, туристичних баз, кемпінгів, яхт-клубів, стаціонарних і наметових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туристично-оздоровчих таборів, будинків рибалок і мисливців, дитячих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туристичних станцій, дитячих та спортивних таборів, інших аналогічних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об'єктів, а також земельні ділянки, надані для дачного будівництва 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спорудження інших об'єктів стаціонарної рекреації.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історико-культурного призначення належать землі, на яких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розташовані пам'ятки культурної спадщини, їх комплекси (ансамблі), історико</w:t>
      </w:r>
      <w:r w:rsidR="009235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культурні заповідники, історико-культурні заповідні території, охоронювані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археологічні території, музеї просто неба, меморіальні музеї-садиби.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лісогосподарського призначення належать землі, вкриті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лісовою рослинністю, а також не вкриті лісовою рослинністю, нелісові землі,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які надані та використовуються для потреб лісового господарства. До їх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складу віднесені землі, зайняті: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а) зеленими насадженнями у межах населених пунктів, які не віднесені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категорії лісів;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в) окремими деревами і групами дерев, чагарниками на сільськогосподарських угіддях, присадибних, дачних і садових ділянках.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До земель водного фонду належать землі, зайняті: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а) морями, річками, озерами, водосховищами, іншими водними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об'єктами, болотами, а також островами, не зайнятими лісами;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б) прибережними захисними смугами вздовж морів, річок та навколо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водойм, крім земель, зайнятих лісами;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в) гідротехнічними, іншими водогосподарськими спорудами та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каналами, а також землі, виділені під смуги відведення для них;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г) береговими смугами водних шляхів.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Землями промисловості, транспорту, зв'язку, енергетики, оборони та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іншого призначення визнаються земельні ділянки, надані в установленому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порядку підприємствам, установам та організаціям для здійснення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відповідної діяльності. Їх родючість не має істотного значення, важливі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лише їх геологічні та архітектурно-планувальні якості.</w:t>
      </w:r>
    </w:p>
    <w:p w:rsidR="0082159D" w:rsidRDefault="00FA560F" w:rsidP="001C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713">
        <w:rPr>
          <w:rFonts w:ascii="Times New Roman" w:hAnsi="Times New Roman" w:cs="Times New Roman"/>
          <w:color w:val="000000"/>
          <w:sz w:val="24"/>
          <w:szCs w:val="24"/>
        </w:rPr>
        <w:t>Розподіл земель по перерахованим категоріям постійно змінюється у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зв'язку з розвитком народного господарства, необхідності вирішувати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економічні, соціальні та екологічні проблеми. Найбільш часто перерозподіл</w:t>
      </w:r>
      <w:r w:rsidR="0082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13">
        <w:rPr>
          <w:rFonts w:ascii="Times New Roman" w:hAnsi="Times New Roman" w:cs="Times New Roman"/>
          <w:color w:val="000000"/>
          <w:sz w:val="24"/>
          <w:szCs w:val="24"/>
        </w:rPr>
        <w:t>зачіпає землі сільськогосподарського призначення, лісового фонду і запасу.</w:t>
      </w:r>
    </w:p>
    <w:sectPr w:rsidR="0082159D" w:rsidSect="002D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7FD"/>
    <w:multiLevelType w:val="hybridMultilevel"/>
    <w:tmpl w:val="B1F46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1B0D"/>
    <w:multiLevelType w:val="hybridMultilevel"/>
    <w:tmpl w:val="F196BCAC"/>
    <w:lvl w:ilvl="0" w:tplc="E1B2E9A4">
      <w:start w:val="1"/>
      <w:numFmt w:val="decimal"/>
      <w:lvlText w:val="%1."/>
      <w:lvlJc w:val="left"/>
      <w:pPr>
        <w:ind w:left="2340" w:hanging="1980"/>
      </w:pPr>
      <w:rPr>
        <w:rFonts w:ascii="Arial-BoldMT" w:hAnsi="Arial-BoldMT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22E"/>
    <w:multiLevelType w:val="hybridMultilevel"/>
    <w:tmpl w:val="CE52B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A"/>
    <w:rsid w:val="000641C0"/>
    <w:rsid w:val="000673B5"/>
    <w:rsid w:val="00185C1B"/>
    <w:rsid w:val="001A6C06"/>
    <w:rsid w:val="001C2713"/>
    <w:rsid w:val="00201423"/>
    <w:rsid w:val="00214917"/>
    <w:rsid w:val="002D7EC1"/>
    <w:rsid w:val="003028BA"/>
    <w:rsid w:val="003345AA"/>
    <w:rsid w:val="00352383"/>
    <w:rsid w:val="003779C0"/>
    <w:rsid w:val="003B477E"/>
    <w:rsid w:val="003E512B"/>
    <w:rsid w:val="0046354A"/>
    <w:rsid w:val="004C169D"/>
    <w:rsid w:val="00582A67"/>
    <w:rsid w:val="005F2DB7"/>
    <w:rsid w:val="00612080"/>
    <w:rsid w:val="00654BB7"/>
    <w:rsid w:val="0066678B"/>
    <w:rsid w:val="006A0712"/>
    <w:rsid w:val="006E4E05"/>
    <w:rsid w:val="00712B9D"/>
    <w:rsid w:val="007459D7"/>
    <w:rsid w:val="007A2CBA"/>
    <w:rsid w:val="007D2F80"/>
    <w:rsid w:val="0082159D"/>
    <w:rsid w:val="008617AF"/>
    <w:rsid w:val="008A3F8D"/>
    <w:rsid w:val="008B06AC"/>
    <w:rsid w:val="008D4EE2"/>
    <w:rsid w:val="0090320C"/>
    <w:rsid w:val="0092350B"/>
    <w:rsid w:val="009D1EE0"/>
    <w:rsid w:val="009D6385"/>
    <w:rsid w:val="00A03B6C"/>
    <w:rsid w:val="00A8365B"/>
    <w:rsid w:val="00B1793C"/>
    <w:rsid w:val="00B96490"/>
    <w:rsid w:val="00BD2459"/>
    <w:rsid w:val="00C21135"/>
    <w:rsid w:val="00C27D9F"/>
    <w:rsid w:val="00C42169"/>
    <w:rsid w:val="00C80EF0"/>
    <w:rsid w:val="00D640F3"/>
    <w:rsid w:val="00D72DE8"/>
    <w:rsid w:val="00DC4C2B"/>
    <w:rsid w:val="00E2121F"/>
    <w:rsid w:val="00E82091"/>
    <w:rsid w:val="00EF1B20"/>
    <w:rsid w:val="00F14D9F"/>
    <w:rsid w:val="00F225B3"/>
    <w:rsid w:val="00F31A9F"/>
    <w:rsid w:val="00F85F55"/>
    <w:rsid w:val="00FA34DE"/>
    <w:rsid w:val="00FA560F"/>
    <w:rsid w:val="00FB178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5C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85C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F14D9F"/>
    <w:pPr>
      <w:ind w:left="720"/>
      <w:contextualSpacing/>
    </w:pPr>
  </w:style>
  <w:style w:type="character" w:customStyle="1" w:styleId="fontstyle31">
    <w:name w:val="fontstyle31"/>
    <w:basedOn w:val="a0"/>
    <w:rsid w:val="00F14D9F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F14D9F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F31A9F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F31A9F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71">
    <w:name w:val="fontstyle71"/>
    <w:basedOn w:val="a0"/>
    <w:rsid w:val="00F31A9F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9D6385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customStyle="1" w:styleId="fontstyle91">
    <w:name w:val="fontstyle91"/>
    <w:basedOn w:val="a0"/>
    <w:rsid w:val="009D638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5C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85C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F14D9F"/>
    <w:pPr>
      <w:ind w:left="720"/>
      <w:contextualSpacing/>
    </w:pPr>
  </w:style>
  <w:style w:type="character" w:customStyle="1" w:styleId="fontstyle31">
    <w:name w:val="fontstyle31"/>
    <w:basedOn w:val="a0"/>
    <w:rsid w:val="00F14D9F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F14D9F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F31A9F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F31A9F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71">
    <w:name w:val="fontstyle71"/>
    <w:basedOn w:val="a0"/>
    <w:rsid w:val="00F31A9F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9D6385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customStyle="1" w:styleId="fontstyle91">
    <w:name w:val="fontstyle91"/>
    <w:basedOn w:val="a0"/>
    <w:rsid w:val="009D638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34253</Words>
  <Characters>19525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dcterms:created xsi:type="dcterms:W3CDTF">2021-09-27T12:12:00Z</dcterms:created>
  <dcterms:modified xsi:type="dcterms:W3CDTF">2022-01-17T09:51:00Z</dcterms:modified>
</cp:coreProperties>
</file>