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2"/>
        <w:spacing w:lineRule="auto" w:line="240" w:before="0" w:after="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Times New Roman" w:ascii="Abyssinica SIL" w:hAnsi="Abyssinica SIL"/>
          <w:bCs/>
          <w:sz w:val="22"/>
          <w:szCs w:val="22"/>
        </w:rPr>
        <w:t>ЗАТВЕРДЖЕНО</w:t>
      </w:r>
    </w:p>
    <w:p>
      <w:pPr>
        <w:pStyle w:val="FR2"/>
        <w:spacing w:lineRule="auto" w:line="240" w:before="0" w:after="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Times New Roman" w:ascii="Abyssinica SIL" w:hAnsi="Abyssinica SIL"/>
          <w:bCs/>
          <w:sz w:val="22"/>
          <w:szCs w:val="22"/>
        </w:rPr>
        <w:t>Наказ Міністерства освіти і науки України</w:t>
      </w:r>
    </w:p>
    <w:p>
      <w:pPr>
        <w:pStyle w:val="FR2"/>
        <w:spacing w:lineRule="auto" w:line="240" w:before="0" w:after="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Times New Roman" w:ascii="Abyssinica SIL" w:hAnsi="Abyssinica SIL"/>
          <w:sz w:val="22"/>
          <w:szCs w:val="22"/>
        </w:rPr>
        <w:t>29 березня 2012 року № 384</w:t>
      </w:r>
    </w:p>
    <w:p>
      <w:pPr>
        <w:pStyle w:val="Normal"/>
        <w:spacing w:lineRule="auto" w:line="240"/>
        <w:ind w:left="0" w:right="0" w:hanging="0"/>
        <w:jc w:val="right"/>
        <w:rPr>
          <w:rFonts w:ascii="Abyssinica SIL" w:hAnsi="Abyssinica SIL"/>
          <w:b/>
          <w:b/>
          <w:bCs/>
          <w:sz w:val="22"/>
          <w:szCs w:val="22"/>
        </w:rPr>
      </w:pPr>
      <w:r>
        <w:rPr>
          <w:rFonts w:ascii="Abyssinica SIL" w:hAnsi="Abyssinica SIL"/>
          <w:b/>
          <w:bCs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right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bCs/>
          <w:sz w:val="22"/>
          <w:szCs w:val="22"/>
        </w:rPr>
        <w:t>Форма № Н-3.03</w:t>
      </w:r>
    </w:p>
    <w:p>
      <w:pPr>
        <w:pStyle w:val="Normal"/>
        <w:spacing w:lineRule="auto" w:line="240"/>
        <w:ind w:left="0" w:right="0" w:hanging="0"/>
        <w:jc w:val="right"/>
        <w:rPr>
          <w:rFonts w:ascii="Abyssinica SIL" w:hAnsi="Abyssinica SIL"/>
          <w:b/>
          <w:b/>
          <w:bCs/>
          <w:sz w:val="22"/>
          <w:szCs w:val="22"/>
        </w:rPr>
      </w:pPr>
      <w:r>
        <w:rPr>
          <w:rFonts w:ascii="Abyssinica SIL" w:hAnsi="Abyssinica SIL"/>
          <w:b/>
          <w:bCs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right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1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caps/>
          <w:sz w:val="22"/>
          <w:szCs w:val="22"/>
        </w:rPr>
        <w:t>Міністерство освіти і науки України</w:t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  <w:t>ЖИТОМИРСЬКИЙ ДЕРЖАВНИЙ ТЕХНОЛОГІЧНИЙ УНІВЕРСИТЕТ</w:t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2"/>
        <w:shd w:fill="FFFFFF" w:val="clear"/>
        <w:spacing w:lineRule="auto" w:line="240" w:before="0" w:after="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cs="Times New Roman" w:ascii="Abyssinica SIL" w:hAnsi="Abyssinica SIL"/>
          <w:b/>
          <w:i w:val="false"/>
          <w:iCs w:val="false"/>
          <w:sz w:val="22"/>
          <w:szCs w:val="22"/>
          <w:lang w:val="uk-UA"/>
        </w:rPr>
        <w:t>Ґрунтознавство і основи ведення сільського господарства</w:t>
      </w:r>
      <w:r>
        <w:rPr>
          <w:rFonts w:cs="Times New Roman" w:ascii="Abyssinica SIL" w:hAnsi="Abyssinica SIL"/>
          <w:b/>
          <w:i w:val="false"/>
          <w:iCs w:val="false"/>
          <w:sz w:val="22"/>
          <w:szCs w:val="22"/>
          <w:lang w:val="uk-UA"/>
        </w:rPr>
        <w:t xml:space="preserve"> </w:t>
      </w:r>
    </w:p>
    <w:p>
      <w:pPr>
        <w:pStyle w:val="1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1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caps/>
          <w:sz w:val="22"/>
          <w:szCs w:val="22"/>
        </w:rPr>
        <w:t>Програма</w:t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  <w:t xml:space="preserve">навчальної дисципліни </w:t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  <w:t>підготовки освітньо-кваліфікаційного рівня «Бакалавр»</w:t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b/>
          <w:b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  <w:t xml:space="preserve">Напряму підготовки (спеціальності): 101 </w:t>
      </w:r>
      <w:r>
        <w:rPr>
          <w:rFonts w:ascii="Abyssinica SIL" w:hAnsi="Abyssinica SIL"/>
          <w:b/>
          <w:color w:val="000000"/>
          <w:sz w:val="22"/>
          <w:szCs w:val="22"/>
        </w:rPr>
        <w:t>Екологія</w:t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b/>
          <w:b/>
          <w:color w:val="000000"/>
          <w:sz w:val="22"/>
          <w:szCs w:val="22"/>
          <w:lang w:val="sv-SE"/>
        </w:rPr>
      </w:pPr>
      <w:r>
        <w:rPr>
          <w:rFonts w:ascii="Abyssinica SIL" w:hAnsi="Abyssinica SIL"/>
          <w:b/>
          <w:color w:val="000000"/>
          <w:sz w:val="22"/>
          <w:szCs w:val="22"/>
          <w:lang w:val="sv-SE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b/>
          <w:b/>
          <w:color w:val="000000"/>
          <w:sz w:val="22"/>
          <w:szCs w:val="22"/>
          <w:lang w:val="sv-SE"/>
        </w:rPr>
      </w:pPr>
      <w:r>
        <w:rPr>
          <w:rFonts w:ascii="Abyssinica SIL" w:hAnsi="Abyssinica SIL"/>
          <w:b/>
          <w:color w:val="000000"/>
          <w:sz w:val="22"/>
          <w:szCs w:val="22"/>
          <w:lang w:val="sv-SE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b/>
          <w:b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b/>
          <w:b/>
          <w:sz w:val="22"/>
          <w:szCs w:val="22"/>
          <w:lang w:val="ru-RU"/>
        </w:rPr>
      </w:pPr>
      <w:r>
        <w:rPr>
          <w:rFonts w:ascii="Abyssinica SIL" w:hAnsi="Abyssinica SIL"/>
          <w:b/>
          <w:sz w:val="22"/>
          <w:szCs w:val="22"/>
          <w:lang w:val="ru-RU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b/>
          <w:b/>
          <w:sz w:val="22"/>
          <w:szCs w:val="22"/>
          <w:lang w:val="ru-RU"/>
        </w:rPr>
      </w:pPr>
      <w:r>
        <w:rPr>
          <w:rFonts w:ascii="Abyssinica SIL" w:hAnsi="Abyssinica SIL"/>
          <w:b/>
          <w:sz w:val="22"/>
          <w:szCs w:val="22"/>
          <w:lang w:val="ru-RU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i/>
          <w:sz w:val="22"/>
          <w:szCs w:val="22"/>
          <w:lang w:val="ru-RU"/>
        </w:rPr>
        <w:t xml:space="preserve"> </w:t>
      </w:r>
      <w:r>
        <w:rPr>
          <w:rFonts w:ascii="Abyssinica SIL" w:hAnsi="Abyssinica SIL"/>
          <w:b/>
          <w:sz w:val="22"/>
          <w:szCs w:val="22"/>
          <w:lang w:val="ru-RU"/>
        </w:rPr>
        <w:t>(</w:t>
      </w:r>
      <w:r>
        <w:rPr>
          <w:rFonts w:ascii="Abyssinica SIL" w:hAnsi="Abyssinica SIL"/>
          <w:b/>
          <w:sz w:val="22"/>
          <w:szCs w:val="22"/>
        </w:rPr>
        <w:t>Шифр за ОПП ППП 4.12)</w:t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b/>
          <w:b/>
          <w:sz w:val="22"/>
          <w:szCs w:val="22"/>
          <w:lang w:val="sv-SE"/>
        </w:rPr>
      </w:pPr>
      <w:r>
        <w:rPr>
          <w:rFonts w:ascii="Abyssinica SIL" w:hAnsi="Abyssinica SIL"/>
          <w:b/>
          <w:sz w:val="22"/>
          <w:szCs w:val="22"/>
          <w:lang w:val="sv-SE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b/>
          <w:b/>
          <w:sz w:val="22"/>
          <w:szCs w:val="22"/>
          <w:lang w:val="sv-SE"/>
        </w:rPr>
      </w:pPr>
      <w:r>
        <w:rPr>
          <w:rFonts w:ascii="Abyssinica SIL" w:hAnsi="Abyssinica SIL"/>
          <w:b/>
          <w:sz w:val="22"/>
          <w:szCs w:val="22"/>
          <w:lang w:val="sv-SE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Житомир</w:t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2017 рік</w:t>
      </w:r>
      <w:r>
        <w:br w:type="page"/>
      </w:r>
    </w:p>
    <w:p>
      <w:pPr>
        <w:pStyle w:val="Style13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 xml:space="preserve"> </w:t>
      </w:r>
      <w:r>
        <w:rPr>
          <w:rFonts w:ascii="Abyssinica SIL" w:hAnsi="Abyssinica SIL"/>
          <w:sz w:val="22"/>
          <w:szCs w:val="22"/>
        </w:rPr>
        <w:t>РОЗРОБЛЕНО ТА ВНЕСЕНО: Житомирським державним технологічним університетом</w:t>
      </w:r>
    </w:p>
    <w:p>
      <w:pPr>
        <w:pStyle w:val="Normal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Cs/>
          <w:sz w:val="22"/>
          <w:szCs w:val="22"/>
        </w:rPr>
        <w:t>Розробник:</w:t>
      </w:r>
      <w:r>
        <w:rPr>
          <w:rFonts w:ascii="Abyssinica SIL" w:hAnsi="Abyssinica SIL"/>
          <w:b/>
          <w:bCs/>
          <w:sz w:val="22"/>
          <w:szCs w:val="22"/>
        </w:rPr>
        <w:t xml:space="preserve"> </w:t>
      </w:r>
      <w:r>
        <w:rPr>
          <w:rFonts w:ascii="Abyssinica SIL" w:hAnsi="Abyssinica SIL"/>
          <w:bCs/>
          <w:sz w:val="22"/>
          <w:szCs w:val="22"/>
        </w:rPr>
        <w:t>д-р біол. наук., проф. Вінічук М.М.</w:t>
      </w:r>
    </w:p>
    <w:p>
      <w:pPr>
        <w:pStyle w:val="Normal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BodyText3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Схвалено методичною комісією гірничо-екологічного факультету</w:t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“</w:t>
      </w:r>
      <w:r>
        <w:rPr>
          <w:rFonts w:ascii="Abyssinica SIL" w:hAnsi="Abyssinica SIL"/>
          <w:sz w:val="22"/>
          <w:szCs w:val="22"/>
        </w:rPr>
        <w:t>_______”  __________________ 20___ року, протокол №__</w:t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 xml:space="preserve">                                                  </w:t>
      </w:r>
      <w:r>
        <w:rPr>
          <w:rFonts w:ascii="Abyssinica SIL" w:hAnsi="Abyssinica SIL"/>
          <w:sz w:val="22"/>
          <w:szCs w:val="22"/>
        </w:rPr>
        <w:t>Голова     _______________ (Котенко В.В)</w:t>
      </w:r>
    </w:p>
    <w:p>
      <w:pPr>
        <w:pStyle w:val="Normal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Abyssinica SIL" w:hAnsi="Abyssinica SIL"/>
          <w:sz w:val="22"/>
          <w:szCs w:val="22"/>
        </w:rPr>
        <w:t xml:space="preserve">(підпис)                                           </w:t>
      </w:r>
      <w:r>
        <w:br w:type="page"/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bCs/>
          <w:caps/>
          <w:sz w:val="22"/>
          <w:szCs w:val="22"/>
        </w:rPr>
        <w:t>Вступ</w:t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Програма вивчення навчальної дисципліни «</w:t>
      </w:r>
      <w:r>
        <w:rPr>
          <w:rFonts w:cs="Times New Roman" w:ascii="Abyssinica SIL" w:hAnsi="Abyssinica SIL"/>
          <w:i w:val="false"/>
          <w:iCs w:val="false"/>
          <w:sz w:val="22"/>
          <w:szCs w:val="22"/>
          <w:lang w:val="uk-UA"/>
        </w:rPr>
        <w:t>Ґрунтознавство і основи ведення сільського господарства</w:t>
      </w:r>
      <w:r>
        <w:rPr>
          <w:rFonts w:ascii="Abyssinica SIL" w:hAnsi="Abyssinica SIL"/>
          <w:sz w:val="22"/>
          <w:szCs w:val="22"/>
        </w:rPr>
        <w:t xml:space="preserve">» складена відповідно до освітньо-професійної програми підготовки спеціалістів 101 </w:t>
      </w:r>
      <w:r>
        <w:rPr>
          <w:rFonts w:ascii="Abyssinica SIL" w:hAnsi="Abyssinica SIL"/>
          <w:color w:val="000000"/>
          <w:sz w:val="22"/>
          <w:szCs w:val="22"/>
        </w:rPr>
        <w:t>Екологія.</w:t>
      </w:r>
    </w:p>
    <w:p>
      <w:pPr>
        <w:pStyle w:val="Normal"/>
        <w:spacing w:lineRule="auto" w:line="240"/>
        <w:ind w:left="0" w:right="0" w:hanging="0"/>
        <w:jc w:val="center"/>
        <w:rPr>
          <w:rFonts w:ascii="Abyssinica SIL" w:hAnsi="Abyssinica SIL"/>
          <w:bCs/>
          <w:sz w:val="22"/>
          <w:szCs w:val="22"/>
        </w:rPr>
      </w:pPr>
      <w:r>
        <w:rPr>
          <w:rFonts w:ascii="Abyssinica SIL" w:hAnsi="Abyssinica SIL"/>
          <w:bCs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Cs/>
          <w:sz w:val="22"/>
          <w:szCs w:val="22"/>
        </w:rPr>
        <w:t>Нормативна навчальна дисципліна «</w:t>
      </w:r>
      <w:r>
        <w:rPr>
          <w:rFonts w:cs="Times New Roman" w:ascii="Abyssinica SIL" w:hAnsi="Abyssinica SIL"/>
          <w:bCs/>
          <w:i w:val="false"/>
          <w:iCs w:val="false"/>
          <w:sz w:val="22"/>
          <w:szCs w:val="22"/>
          <w:lang w:val="uk-UA"/>
        </w:rPr>
        <w:t>Ґрунтознавство і основи ведення сільського господарства</w:t>
      </w:r>
      <w:r>
        <w:rPr>
          <w:rFonts w:ascii="Abyssinica SIL" w:hAnsi="Abyssinica SIL"/>
          <w:bCs/>
          <w:sz w:val="22"/>
          <w:szCs w:val="22"/>
        </w:rPr>
        <w:t xml:space="preserve">» є складовою циклу природничо-наукової підготовки, яка входить до навчального плану підготовки студентів напрямку підготовки </w:t>
      </w:r>
      <w:r>
        <w:rPr>
          <w:rFonts w:ascii="Abyssinica SIL" w:hAnsi="Abyssinica SIL"/>
          <w:sz w:val="22"/>
          <w:szCs w:val="22"/>
        </w:rPr>
        <w:t>спеціальності 101 “Екологія</w:t>
      </w:r>
      <w:bookmarkStart w:id="0" w:name="_GoBack"/>
      <w:bookmarkEnd w:id="0"/>
      <w:r>
        <w:rPr>
          <w:rFonts w:ascii="Abyssinica SIL" w:hAnsi="Abyssinica SIL"/>
          <w:sz w:val="22"/>
          <w:szCs w:val="22"/>
        </w:rPr>
        <w:t>”</w:t>
      </w:r>
      <w:r>
        <w:rPr>
          <w:rFonts w:ascii="Abyssinica SIL" w:hAnsi="Abyssinica SIL"/>
          <w:bCs/>
          <w:sz w:val="22"/>
          <w:szCs w:val="22"/>
        </w:rPr>
        <w:t xml:space="preserve">. </w:t>
      </w:r>
    </w:p>
    <w:p>
      <w:pPr>
        <w:pStyle w:val="Normal"/>
        <w:spacing w:lineRule="auto" w:line="240"/>
        <w:ind w:left="0" w:right="0" w:hanging="0"/>
        <w:jc w:val="both"/>
        <w:rPr>
          <w:bCs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Style17"/>
        <w:widowControl/>
        <w:bidi w:val="0"/>
        <w:spacing w:lineRule="auto" w:line="240" w:before="0" w:after="120"/>
        <w:ind w:left="0" w:right="0" w:hanging="0"/>
        <w:jc w:val="left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>Дисципліна «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рунтознавство </w:t>
      </w:r>
      <w:r>
        <w:rPr>
          <w:rFonts w:cs="Times New Roman" w:ascii="Abyssinica SIL" w:hAnsi="Abyssinica SIL"/>
          <w:bCs/>
          <w:i w:val="false"/>
          <w:iCs w:val="false"/>
          <w:sz w:val="22"/>
          <w:szCs w:val="22"/>
          <w:u w:val="none"/>
          <w:lang w:val="uk-UA"/>
        </w:rPr>
        <w:t>і основи ведення сільського господарства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»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є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базов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ою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 дисциплін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ою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, яка формує комплексне уявлення про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ґрунтоутворювальні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 процеси, родючість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ґрунтів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 та ґрунтовий покрив, як середовище існування організмів.</w:t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highlight w:val="white"/>
          <w:shd w:fill="FFFFFF" w:val="clear"/>
          <w:lang w:val="uk-UA"/>
        </w:rPr>
        <w:t>Навчальна дисципліна вивчає ґрунти, їх утво</w:t>
      </w:r>
      <w:r>
        <w:rPr>
          <w:rFonts w:ascii="Abyssinica SIL" w:hAnsi="Abyssinica SIL"/>
          <w:sz w:val="22"/>
          <w:szCs w:val="22"/>
          <w:highlight w:val="white"/>
          <w:shd w:fill="FFFFFF" w:val="clear"/>
        </w:rPr>
        <w:t xml:space="preserve">рення (генезис), еволюцію, будову, склад, властивості, закономірності поширення </w:t>
      </w:r>
      <w:r>
        <w:rPr>
          <w:rFonts w:ascii="Abyssinica SIL" w:hAnsi="Abyssinica SIL"/>
          <w:sz w:val="22"/>
          <w:szCs w:val="22"/>
          <w:highlight w:val="white"/>
          <w:shd w:fill="FFFFFF" w:val="clear"/>
        </w:rPr>
        <w:t>та</w:t>
      </w:r>
      <w:r>
        <w:rPr>
          <w:rFonts w:ascii="Abyssinica SIL" w:hAnsi="Abyssinica SIL"/>
          <w:sz w:val="22"/>
          <w:szCs w:val="22"/>
          <w:highlight w:val="white"/>
          <w:shd w:fill="FFFFFF" w:val="clear"/>
        </w:rPr>
        <w:t xml:space="preserve"> шляхи </w:t>
      </w:r>
      <w:r>
        <w:rPr>
          <w:rFonts w:ascii="Abyssinica SIL" w:hAnsi="Abyssinica SIL"/>
          <w:sz w:val="22"/>
          <w:szCs w:val="22"/>
          <w:highlight w:val="white"/>
          <w:shd w:fill="FFFFFF" w:val="clear"/>
        </w:rPr>
        <w:t>їх</w:t>
      </w:r>
      <w:r>
        <w:rPr>
          <w:rFonts w:ascii="Abyssinica SIL" w:hAnsi="Abyssinica SIL"/>
          <w:sz w:val="22"/>
          <w:szCs w:val="22"/>
          <w:highlight w:val="white"/>
          <w:shd w:fill="FFFFFF" w:val="clear"/>
        </w:rPr>
        <w:t xml:space="preserve"> раціонального використання.</w:t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Abyssinica SIL" w:hAnsi="Abyssinica SIL"/>
          <w:b/>
          <w:bCs/>
          <w:sz w:val="22"/>
          <w:szCs w:val="22"/>
        </w:rPr>
        <w:t>Міждисциплінарні зв’язки.</w:t>
      </w:r>
      <w:r>
        <w:rPr>
          <w:rFonts w:ascii="Abyssinica SIL" w:hAnsi="Abyssinica SIL"/>
          <w:sz w:val="22"/>
          <w:szCs w:val="22"/>
        </w:rPr>
        <w:t xml:space="preserve"> Перелік дисциплін, засвоєння яких необхідне для вивчення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рунтознавств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а</w:t>
      </w:r>
      <w:r>
        <w:rPr>
          <w:rFonts w:ascii="Abyssinica SIL" w:hAnsi="Abyssinica SIL"/>
          <w:bCs/>
          <w:sz w:val="22"/>
          <w:szCs w:val="22"/>
        </w:rPr>
        <w:t>:  «Вступ до фаху», «Гідрологія» (</w:t>
      </w:r>
      <w:r>
        <w:rPr>
          <w:rStyle w:val="Appleconvertedspace"/>
          <w:rFonts w:ascii="Abyssinica SIL" w:hAnsi="Abyssinica SIL"/>
          <w:sz w:val="22"/>
          <w:szCs w:val="22"/>
          <w:shd w:fill="FFFFFF" w:val="clear"/>
        </w:rPr>
        <w:t> </w:t>
      </w:r>
      <w:r>
        <w:rPr>
          <w:rFonts w:ascii="Abyssinica SIL" w:hAnsi="Abyssinica SIL"/>
          <w:sz w:val="22"/>
          <w:szCs w:val="22"/>
          <w:shd w:fill="FFFFFF" w:val="clear"/>
        </w:rPr>
        <w:t>природні води в межах гідросфери Землі</w:t>
      </w:r>
      <w:r>
        <w:rPr>
          <w:rFonts w:ascii="Abyssinica SIL" w:hAnsi="Abyssinica SIL"/>
          <w:bCs/>
          <w:sz w:val="22"/>
          <w:szCs w:val="22"/>
        </w:rPr>
        <w:t>), «Геологія з основами геоморфології» (</w:t>
      </w:r>
      <w:r>
        <w:rPr>
          <w:rFonts w:ascii="Abyssinica SIL" w:hAnsi="Abyssinica SIL"/>
          <w:sz w:val="22"/>
          <w:szCs w:val="22"/>
          <w:shd w:fill="FFFFFF" w:val="clear"/>
        </w:rPr>
        <w:t>рельєф у зв'язку з розвитком географічного середовища</w:t>
      </w:r>
      <w:r>
        <w:rPr>
          <w:rFonts w:ascii="Abyssinica SIL" w:hAnsi="Abyssinica SIL"/>
          <w:bCs/>
          <w:sz w:val="22"/>
          <w:szCs w:val="22"/>
        </w:rPr>
        <w:t xml:space="preserve">), </w:t>
      </w:r>
      <w:r>
        <w:rPr>
          <w:rFonts w:ascii="Abyssinica SIL" w:hAnsi="Abyssinica SIL"/>
          <w:sz w:val="22"/>
          <w:szCs w:val="22"/>
        </w:rPr>
        <w:t>«Біологія» (</w:t>
      </w:r>
      <w:r>
        <w:rPr>
          <w:rFonts w:ascii="Abyssinica SIL" w:hAnsi="Abyssinica SIL"/>
          <w:sz w:val="22"/>
          <w:szCs w:val="22"/>
          <w:shd w:fill="FFFFFF" w:val="clear"/>
        </w:rPr>
        <w:t>функції та розвиток особин, поширення на</w:t>
      </w:r>
      <w:r>
        <w:rPr>
          <w:rStyle w:val="Appleconvertedspace"/>
          <w:rFonts w:ascii="Abyssinica SIL" w:hAnsi="Abyssinica SIL"/>
          <w:sz w:val="22"/>
          <w:szCs w:val="22"/>
          <w:shd w:fill="FFFFFF" w:val="clear"/>
        </w:rPr>
        <w:t> </w:t>
      </w:r>
      <w:r>
        <w:rPr>
          <w:rFonts w:ascii="Abyssinica SIL" w:hAnsi="Abyssinica SIL"/>
          <w:sz w:val="22"/>
          <w:szCs w:val="22"/>
          <w:shd w:fill="FFFFFF" w:val="clear"/>
        </w:rPr>
        <w:t>Землі</w:t>
      </w:r>
      <w:r>
        <w:rPr>
          <w:rFonts w:ascii="Abyssinica SIL" w:hAnsi="Abyssinica SIL"/>
          <w:sz w:val="22"/>
          <w:szCs w:val="22"/>
        </w:rPr>
        <w:t xml:space="preserve">, </w:t>
      </w:r>
      <w:r>
        <w:rPr>
          <w:rFonts w:ascii="Abyssinica SIL" w:hAnsi="Abyssinica SIL"/>
          <w:sz w:val="22"/>
          <w:szCs w:val="22"/>
          <w:shd w:fill="FFFFFF" w:val="clear"/>
        </w:rPr>
        <w:t>зв'язки між живими істотами і неживою природою</w:t>
      </w:r>
      <w:r>
        <w:rPr>
          <w:rFonts w:ascii="Abyssinica SIL" w:hAnsi="Abyssinica SIL"/>
          <w:sz w:val="22"/>
          <w:szCs w:val="22"/>
        </w:rPr>
        <w:t>), «Хімія» (</w:t>
      </w:r>
      <w:r>
        <w:rPr>
          <w:rFonts w:ascii="Abyssinica SIL" w:hAnsi="Abyssinica SIL"/>
          <w:sz w:val="22"/>
          <w:szCs w:val="22"/>
          <w:shd w:fill="FFFFFF" w:val="clear"/>
        </w:rPr>
        <w:t>властивостей</w:t>
      </w:r>
      <w:r>
        <w:rPr>
          <w:rStyle w:val="Appleconvertedspace"/>
          <w:rFonts w:ascii="Abyssinica SIL" w:hAnsi="Abyssinica SIL"/>
          <w:sz w:val="22"/>
          <w:szCs w:val="22"/>
          <w:shd w:fill="FFFFFF" w:val="clear"/>
        </w:rPr>
        <w:t> </w:t>
      </w:r>
      <w:r>
        <w:rPr>
          <w:rFonts w:ascii="Abyssinica SIL" w:hAnsi="Abyssinica SIL"/>
          <w:sz w:val="22"/>
          <w:szCs w:val="22"/>
          <w:shd w:fill="FFFFFF" w:val="clear"/>
        </w:rPr>
        <w:t>елементів</w:t>
      </w:r>
      <w:r>
        <w:rPr>
          <w:rStyle w:val="Appleconvertedspace"/>
          <w:rFonts w:ascii="Abyssinica SIL" w:hAnsi="Abyssinica SIL"/>
          <w:sz w:val="22"/>
          <w:szCs w:val="22"/>
          <w:shd w:fill="FFFFFF" w:val="clear"/>
        </w:rPr>
        <w:t> </w:t>
      </w:r>
      <w:r>
        <w:rPr>
          <w:rFonts w:ascii="Abyssinica SIL" w:hAnsi="Abyssinica SIL"/>
          <w:sz w:val="22"/>
          <w:szCs w:val="22"/>
          <w:shd w:fill="FFFFFF" w:val="clear"/>
        </w:rPr>
        <w:t>і хімічних сполук, властивості</w:t>
      </w:r>
      <w:r>
        <w:rPr>
          <w:rStyle w:val="Appleconvertedspace"/>
          <w:rFonts w:ascii="Abyssinica SIL" w:hAnsi="Abyssinica SIL"/>
          <w:sz w:val="22"/>
          <w:szCs w:val="22"/>
          <w:shd w:fill="FFFFFF" w:val="clear"/>
        </w:rPr>
        <w:t> </w:t>
      </w:r>
      <w:r>
        <w:rPr>
          <w:rFonts w:ascii="Abyssinica SIL" w:hAnsi="Abyssinica SIL"/>
          <w:sz w:val="22"/>
          <w:szCs w:val="22"/>
          <w:shd w:fill="FFFFFF" w:val="clear"/>
        </w:rPr>
        <w:t>речовин, їх склад, перетворення одних речовин в інші, поширення</w:t>
      </w:r>
      <w:r>
        <w:rPr>
          <w:rStyle w:val="Appleconvertedspace"/>
          <w:rFonts w:ascii="Abyssinica SIL" w:hAnsi="Abyssinica SIL"/>
          <w:sz w:val="22"/>
          <w:szCs w:val="22"/>
          <w:shd w:fill="FFFFFF" w:val="clear"/>
        </w:rPr>
        <w:t> </w:t>
      </w:r>
      <w:r>
        <w:rPr>
          <w:rFonts w:ascii="Abyssinica SIL" w:hAnsi="Abyssinica SIL"/>
          <w:sz w:val="22"/>
          <w:szCs w:val="22"/>
          <w:shd w:fill="FFFFFF" w:val="clear"/>
        </w:rPr>
        <w:t>хімічних речовин</w:t>
      </w:r>
      <w:r>
        <w:rPr>
          <w:rStyle w:val="Appleconvertedspace"/>
          <w:rFonts w:ascii="Abyssinica SIL" w:hAnsi="Abyssinica SIL"/>
          <w:sz w:val="22"/>
          <w:szCs w:val="22"/>
          <w:shd w:fill="FFFFFF" w:val="clear"/>
        </w:rPr>
        <w:t> </w:t>
      </w:r>
      <w:r>
        <w:rPr>
          <w:rFonts w:ascii="Abyssinica SIL" w:hAnsi="Abyssinica SIL"/>
          <w:sz w:val="22"/>
          <w:szCs w:val="22"/>
          <w:shd w:fill="FFFFFF" w:val="clear"/>
        </w:rPr>
        <w:t>у природі</w:t>
      </w:r>
      <w:r>
        <w:rPr>
          <w:rFonts w:ascii="Abyssinica SIL" w:hAnsi="Abyssinica SIL"/>
          <w:sz w:val="22"/>
          <w:szCs w:val="22"/>
        </w:rPr>
        <w:t>), «Фізика» (</w:t>
      </w:r>
      <w:r>
        <w:rPr>
          <w:rFonts w:ascii="Abyssinica SIL" w:hAnsi="Abyssinica SIL"/>
          <w:sz w:val="22"/>
          <w:szCs w:val="22"/>
          <w:shd w:fill="FFFFFF" w:val="clear"/>
        </w:rPr>
        <w:t>загальні властивості</w:t>
      </w:r>
      <w:r>
        <w:rPr>
          <w:rStyle w:val="Appleconvertedspace"/>
          <w:rFonts w:ascii="Abyssinica SIL" w:hAnsi="Abyssinica SIL"/>
          <w:sz w:val="22"/>
          <w:szCs w:val="22"/>
          <w:shd w:fill="FFFFFF" w:val="clear"/>
        </w:rPr>
        <w:t> </w:t>
      </w:r>
      <w:r>
        <w:rPr>
          <w:rFonts w:ascii="Abyssinica SIL" w:hAnsi="Abyssinica SIL"/>
          <w:sz w:val="22"/>
          <w:szCs w:val="22"/>
          <w:shd w:fill="FFFFFF" w:val="clear"/>
        </w:rPr>
        <w:t>матерії</w:t>
      </w:r>
      <w:r>
        <w:rPr>
          <w:rStyle w:val="Appleconvertedspace"/>
          <w:rFonts w:ascii="Abyssinica SIL" w:hAnsi="Abyssinica SIL"/>
          <w:sz w:val="22"/>
          <w:szCs w:val="22"/>
          <w:shd w:fill="FFFFFF" w:val="clear"/>
        </w:rPr>
        <w:t> </w:t>
      </w:r>
      <w:r>
        <w:rPr>
          <w:rFonts w:ascii="Abyssinica SIL" w:hAnsi="Abyssinica SIL"/>
          <w:sz w:val="22"/>
          <w:szCs w:val="22"/>
          <w:shd w:fill="FFFFFF" w:val="clear"/>
        </w:rPr>
        <w:t>та явищ у природі, загальні</w:t>
      </w:r>
      <w:r>
        <w:rPr>
          <w:rStyle w:val="Appleconvertedspace"/>
          <w:rFonts w:ascii="Abyssinica SIL" w:hAnsi="Abyssinica SIL"/>
          <w:sz w:val="22"/>
          <w:szCs w:val="22"/>
          <w:shd w:fill="FFFFFF" w:val="clear"/>
        </w:rPr>
        <w:t> </w:t>
      </w:r>
      <w:r>
        <w:rPr>
          <w:rFonts w:ascii="Abyssinica SIL" w:hAnsi="Abyssinica SIL"/>
          <w:sz w:val="22"/>
          <w:szCs w:val="22"/>
          <w:shd w:fill="FFFFFF" w:val="clear"/>
        </w:rPr>
        <w:t>закони, які керують цими явищами</w:t>
      </w:r>
      <w:r>
        <w:rPr>
          <w:rFonts w:ascii="Abyssinica SIL" w:hAnsi="Abyssinica SIL"/>
          <w:sz w:val="22"/>
          <w:szCs w:val="22"/>
        </w:rPr>
        <w:t>), «Вища математика» (</w:t>
      </w:r>
      <w:r>
        <w:rPr>
          <w:rFonts w:ascii="Abyssinica SIL" w:hAnsi="Abyssinica SIL"/>
          <w:sz w:val="22"/>
          <w:szCs w:val="22"/>
          <w:shd w:fill="FFFFFF" w:val="clear"/>
        </w:rPr>
        <w:t>кількісні та якісні співвідношення</w:t>
      </w:r>
      <w:r>
        <w:rPr>
          <w:rFonts w:ascii="Abyssinica SIL" w:hAnsi="Abyssinica SIL"/>
          <w:sz w:val="22"/>
          <w:szCs w:val="22"/>
        </w:rPr>
        <w:t>), «М</w:t>
      </w:r>
      <w:r>
        <w:rPr>
          <w:rFonts w:ascii="Abyssinica SIL" w:hAnsi="Abyssinica SIL"/>
          <w:sz w:val="22"/>
          <w:szCs w:val="22"/>
          <w:shd w:fill="FFFFFF" w:val="clear"/>
        </w:rPr>
        <w:t>етеорологія та кліматологія</w:t>
      </w:r>
      <w:r>
        <w:rPr>
          <w:rFonts w:ascii="Abyssinica SIL" w:hAnsi="Abyssinica SIL"/>
          <w:sz w:val="22"/>
          <w:szCs w:val="22"/>
        </w:rPr>
        <w:t>» (атмосферні процеси та явища).</w:t>
      </w:r>
      <w:r>
        <w:rPr>
          <w:rFonts w:ascii="Abyssinica SIL" w:hAnsi="Abyssinica SIL"/>
          <w:bCs/>
          <w:sz w:val="22"/>
          <w:szCs w:val="22"/>
        </w:rPr>
        <w:t xml:space="preserve"> Надалі, отримані знання студенти будуть використовувати під час вивчення таких дисциплін, як: «Ландшафтна екологія» тощо.</w:t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 xml:space="preserve">Програма навчальної дисципліни складається з таких </w:t>
      </w:r>
      <w:r>
        <w:rPr>
          <w:rFonts w:ascii="Abyssinica SIL" w:hAnsi="Abyssinica SIL"/>
          <w:b/>
          <w:sz w:val="22"/>
          <w:szCs w:val="22"/>
        </w:rPr>
        <w:t>змістових модулів</w:t>
      </w:r>
      <w:r>
        <w:rPr>
          <w:rFonts w:ascii="Abyssinica SIL" w:hAnsi="Abyssinica SIL"/>
          <w:sz w:val="22"/>
          <w:szCs w:val="22"/>
        </w:rPr>
        <w:t>:</w:t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  <w:t xml:space="preserve">Змістовний модуль 1. 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>Ґрунтознавство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 xml:space="preserve"> як наука.</w:t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  <w:t>Змістовний модуль 2</w:t>
      </w:r>
      <w:r>
        <w:rPr>
          <w:rFonts w:ascii="Abyssinica SIL" w:hAnsi="Abyssinica SIL"/>
          <w:sz w:val="22"/>
          <w:szCs w:val="22"/>
        </w:rPr>
        <w:t xml:space="preserve">. </w:t>
      </w:r>
      <w:r>
        <w:rPr>
          <w:rFonts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 xml:space="preserve">Ґрунтоутворення, </w:t>
      </w:r>
      <w:r>
        <w:rPr>
          <w:rFonts w:cs="Arial Narrow"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>г</w:t>
      </w:r>
      <w:r>
        <w:rPr>
          <w:rFonts w:cs="Arial Narrow"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>ранулометричн</w:t>
      </w:r>
      <w:r>
        <w:rPr>
          <w:rFonts w:cs="Arial Narrow"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>ий</w:t>
      </w:r>
      <w:r>
        <w:rPr>
          <w:rFonts w:cs="Arial Narrow"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 xml:space="preserve"> склад ґрунту.</w:t>
      </w:r>
    </w:p>
    <w:p>
      <w:pPr>
        <w:pStyle w:val="Style13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  <w:t xml:space="preserve">Змістовний модуль 3. </w:t>
      </w:r>
      <w:r>
        <w:rPr>
          <w:rFonts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>Властивості ґрунтів</w:t>
      </w:r>
      <w:r>
        <w:rPr>
          <w:rFonts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 xml:space="preserve">. </w:t>
      </w:r>
      <w:r>
        <w:rPr>
          <w:rFonts w:cs="Arial Narrow" w:ascii="Abyssinica SIL" w:hAnsi="Abyssinica SIL"/>
          <w:b w:val="false"/>
          <w:bCs/>
          <w:i w:val="false"/>
          <w:iCs w:val="false"/>
          <w:color w:val="000000"/>
          <w:sz w:val="22"/>
          <w:szCs w:val="22"/>
          <w:lang w:val="uk-UA"/>
        </w:rPr>
        <w:t xml:space="preserve">Генезис та класифікація </w:t>
      </w:r>
      <w:r>
        <w:rPr>
          <w:rFonts w:cs="Arial Narrow" w:ascii="Abyssinica SIL" w:hAnsi="Abyssinica SIL"/>
          <w:b w:val="false"/>
          <w:bCs/>
          <w:i w:val="false"/>
          <w:iCs w:val="false"/>
          <w:color w:val="000000"/>
          <w:sz w:val="22"/>
          <w:szCs w:val="22"/>
          <w:lang w:val="uk-UA"/>
        </w:rPr>
        <w:t>ґрунтів.</w:t>
      </w:r>
    </w:p>
    <w:p>
      <w:pPr>
        <w:pStyle w:val="Style13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  <w:t xml:space="preserve">Змістовний модуль 4. </w:t>
      </w:r>
      <w:r>
        <w:rPr>
          <w:rFonts w:ascii="Abyssinica SIL" w:hAnsi="Abyssinica SIL"/>
          <w:b w:val="false"/>
          <w:bCs w:val="false"/>
          <w:sz w:val="22"/>
          <w:szCs w:val="22"/>
          <w:lang w:val="uk-UA"/>
        </w:rPr>
        <w:t>Ґрунти України, основи ведення сільського господарства</w:t>
      </w:r>
      <w:r>
        <w:rPr>
          <w:rFonts w:cs="Arial Narrow" w:ascii="Abyssinica SIL" w:hAnsi="Abyssinica SIL"/>
          <w:b w:val="false"/>
          <w:bCs w:val="false"/>
          <w:color w:val="000000"/>
          <w:sz w:val="22"/>
          <w:szCs w:val="22"/>
          <w:lang w:val="uk-UA"/>
        </w:rPr>
        <w:t>.</w:t>
      </w:r>
      <w:r>
        <w:rPr>
          <w:rFonts w:cs="Arial Narrow" w:ascii="Abyssinica SIL" w:hAnsi="Abyssinica SIL"/>
          <w:b/>
          <w:bCs/>
          <w:color w:val="000000"/>
          <w:sz w:val="22"/>
          <w:szCs w:val="22"/>
          <w:lang w:val="uk-UA"/>
        </w:rPr>
        <w:t xml:space="preserve"> </w:t>
      </w:r>
    </w:p>
    <w:p>
      <w:pPr>
        <w:pStyle w:val="Normal"/>
        <w:tabs>
          <w:tab w:val="left" w:pos="284" w:leader="none"/>
          <w:tab w:val="left" w:pos="567" w:leader="none"/>
        </w:tabs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3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1. Мета та завдання навчальної дисципліни</w:t>
      </w:r>
    </w:p>
    <w:p>
      <w:pPr>
        <w:pStyle w:val="Style17"/>
        <w:spacing w:lineRule="auto" w:line="240"/>
        <w:ind w:left="0" w:right="0" w:hanging="0"/>
        <w:rPr>
          <w:rFonts w:ascii="Abyssinica SIL" w:hAnsi="Abyssinica SIL"/>
          <w:b w:val="false"/>
          <w:b w:val="false"/>
          <w:bCs w:val="false"/>
          <w:sz w:val="22"/>
          <w:szCs w:val="22"/>
        </w:rPr>
      </w:pPr>
      <w:r>
        <w:rPr>
          <w:rFonts w:cs="Arial Narrow" w:ascii="Abyssinica SIL" w:hAnsi="Abyssinica SIL"/>
          <w:b/>
          <w:bCs/>
          <w:sz w:val="22"/>
          <w:szCs w:val="22"/>
          <w:lang w:val="uk-UA"/>
        </w:rPr>
        <w:t>Мет</w:t>
      </w:r>
      <w:r>
        <w:rPr>
          <w:rFonts w:cs="Arial Narrow" w:ascii="Abyssinica SIL" w:hAnsi="Abyssinica SIL"/>
          <w:b/>
          <w:bCs/>
          <w:sz w:val="22"/>
          <w:szCs w:val="22"/>
          <w:lang w:val="uk-UA"/>
        </w:rPr>
        <w:t xml:space="preserve">ою </w:t>
      </w:r>
      <w:r>
        <w:rPr>
          <w:rFonts w:cs="Arial Narrow" w:ascii="Abyssinica SIL" w:hAnsi="Abyssinica SIL"/>
          <w:b/>
          <w:bCs/>
          <w:sz w:val="22"/>
          <w:szCs w:val="22"/>
          <w:lang w:val="uk-UA"/>
        </w:rPr>
        <w:t xml:space="preserve">курсу </w:t>
      </w:r>
      <w:r>
        <w:rPr>
          <w:rFonts w:cs="Arial Narrow" w:ascii="Abyssinica SIL" w:hAnsi="Abyssinica SIL"/>
          <w:b/>
          <w:bCs/>
          <w:sz w:val="22"/>
          <w:szCs w:val="22"/>
          <w:lang w:val="uk-UA"/>
        </w:rPr>
        <w:t>є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 xml:space="preserve"> ознайомити студентів з основами загального 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>ґрунтознавства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 xml:space="preserve">, питаннями генезису і еволюції 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>ґрунтів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 xml:space="preserve">, дати характеристику морфологічних ознак, фізичних, хімічних і біологічних властивостей, родючості, складу і режимів різних типів 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>ґрунтів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 xml:space="preserve">, 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 xml:space="preserve">знання 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 xml:space="preserve">основ 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 xml:space="preserve">ведення 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>сільського господарства, зокрема землеробства й рослинництва, основні шляхи захисту земель від негативн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>ого впливу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 xml:space="preserve"> 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 xml:space="preserve">при їх 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>сільськогосподарсько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>му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 xml:space="preserve"> в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>икористанні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>.</w:t>
      </w:r>
    </w:p>
    <w:p>
      <w:pPr>
        <w:pStyle w:val="Style17"/>
        <w:spacing w:lineRule="auto" w:line="240"/>
        <w:ind w:left="0" w:right="0" w:hanging="0"/>
        <w:rPr>
          <w:rFonts w:cs="Arial Narrow"/>
          <w:lang w:val="uk-UA"/>
        </w:rPr>
      </w:pPr>
      <w:r>
        <w:rPr>
          <w:rFonts w:ascii="Abyssinica SIL" w:hAnsi="Abyssinica SIL"/>
          <w:b w:val="false"/>
          <w:bCs w:val="false"/>
          <w:sz w:val="22"/>
          <w:szCs w:val="22"/>
        </w:rPr>
      </w:r>
    </w:p>
    <w:p>
      <w:pPr>
        <w:pStyle w:val="Style13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  <w:t>Завдання:</w:t>
      </w:r>
      <w:r>
        <w:rPr>
          <w:rFonts w:ascii="Abyssinica SIL" w:hAnsi="Abyssinica SIL"/>
          <w:sz w:val="22"/>
          <w:szCs w:val="22"/>
        </w:rPr>
        <w:t xml:space="preserve">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набуття вміння визначати основн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их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 тип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ів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ґрунтів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 та знання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закономірностей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розповсюдження їх по території України; вивчення впливу на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ґрунтоутворювальний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 процес як природних (материнських порід, клімату, рельєфу, рослинності тощо), так і антропогенних (сільського господарства, транспорту тощо) факторів, ознайомитися з основами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ведення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сільського господарства, з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окрема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землеробств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а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 й рослинництв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а,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розглянути сільське господарство, як одну з найважливіших сфер взаємодії й взаємовпливу суспільства й природи в аспектах історико-генетичному й сучасності.</w:t>
      </w:r>
    </w:p>
    <w:p>
      <w:pPr>
        <w:pStyle w:val="Style13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 xml:space="preserve">У результаті вивчення курсу </w:t>
      </w:r>
      <w:r>
        <w:rPr>
          <w:rFonts w:ascii="Abyssinica SIL" w:hAnsi="Abyssinica SIL"/>
          <w:b/>
          <w:sz w:val="22"/>
          <w:szCs w:val="22"/>
        </w:rPr>
        <w:t>студент повинен знати:</w:t>
      </w:r>
      <w:r>
        <w:rPr>
          <w:rFonts w:ascii="Abyssinica SIL" w:hAnsi="Abyssinica SIL"/>
          <w:sz w:val="22"/>
          <w:szCs w:val="22"/>
        </w:rPr>
        <w:t xml:space="preserve"> </w:t>
      </w:r>
    </w:p>
    <w:p>
      <w:pPr>
        <w:pStyle w:val="Style13"/>
        <w:numPr>
          <w:ilvl w:val="0"/>
          <w:numId w:val="2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класифікацію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ґрунтів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; </w:t>
      </w:r>
    </w:p>
    <w:p>
      <w:pPr>
        <w:pStyle w:val="Style13"/>
        <w:numPr>
          <w:ilvl w:val="0"/>
          <w:numId w:val="2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 xml:space="preserve">склад </w:t>
      </w:r>
      <w:r>
        <w:rPr>
          <w:rFonts w:ascii="Abyssinica SIL" w:hAnsi="Abyssinica SIL"/>
          <w:sz w:val="22"/>
          <w:szCs w:val="22"/>
        </w:rPr>
        <w:t>т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а властивості мінеральної та органічної частини ґрунту;</w:t>
      </w:r>
      <w:r>
        <w:rPr>
          <w:rFonts w:ascii="Abyssinica SIL" w:hAnsi="Abyssinica SIL"/>
          <w:sz w:val="22"/>
          <w:szCs w:val="22"/>
        </w:rPr>
        <w:t xml:space="preserve"> </w:t>
      </w:r>
    </w:p>
    <w:p>
      <w:pPr>
        <w:pStyle w:val="Style13"/>
        <w:numPr>
          <w:ilvl w:val="0"/>
          <w:numId w:val="2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процеси, що відбуваються в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ґрунті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,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зокрема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закономірності обміну іонів, які сорбовані в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ґрунтовому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 комплексі поглинання, з іонами ґрунтового розчину; </w:t>
      </w:r>
    </w:p>
    <w:p>
      <w:pPr>
        <w:pStyle w:val="Style13"/>
        <w:numPr>
          <w:ilvl w:val="0"/>
          <w:numId w:val="2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особливості ґрунтового профілю ґрунтів різних генетичних типів; </w:t>
      </w:r>
    </w:p>
    <w:p>
      <w:pPr>
        <w:pStyle w:val="Style13"/>
        <w:numPr>
          <w:ilvl w:val="0"/>
          <w:numId w:val="2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режими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ґрунту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 та їх характеристики;  </w:t>
      </w:r>
    </w:p>
    <w:p>
      <w:pPr>
        <w:pStyle w:val="Style13"/>
        <w:numPr>
          <w:ilvl w:val="0"/>
          <w:numId w:val="2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географічні закономірності формування ґрунтів різного генетичного типу; </w:t>
      </w:r>
    </w:p>
    <w:p>
      <w:pPr>
        <w:pStyle w:val="Style13"/>
        <w:numPr>
          <w:ilvl w:val="0"/>
          <w:numId w:val="2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оптимальне використання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ґрунту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; </w:t>
      </w:r>
    </w:p>
    <w:p>
      <w:pPr>
        <w:pStyle w:val="Style13"/>
        <w:numPr>
          <w:ilvl w:val="0"/>
          <w:numId w:val="2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типи деградаційних процесів в ґрунтах та шляхи їх усунення.  </w:t>
      </w:r>
    </w:p>
    <w:p>
      <w:pPr>
        <w:pStyle w:val="Style13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br/>
        <w:t xml:space="preserve">У результаті вивчення  курсу </w:t>
      </w:r>
      <w:r>
        <w:rPr>
          <w:rFonts w:ascii="Abyssinica SIL" w:hAnsi="Abyssinica SIL"/>
          <w:b/>
          <w:sz w:val="22"/>
          <w:szCs w:val="22"/>
        </w:rPr>
        <w:t>студент повинен</w:t>
      </w:r>
      <w:r>
        <w:rPr>
          <w:rFonts w:ascii="Abyssinica SIL" w:hAnsi="Abyssinica SIL"/>
          <w:sz w:val="22"/>
          <w:szCs w:val="22"/>
        </w:rPr>
        <w:t xml:space="preserve"> </w:t>
      </w:r>
      <w:r>
        <w:rPr>
          <w:rFonts w:cs="Arial Narrow" w:ascii="Abyssinica SIL" w:hAnsi="Abyssinica SIL"/>
          <w:b/>
          <w:bCs/>
          <w:sz w:val="22"/>
          <w:szCs w:val="22"/>
          <w:lang w:val="uk-UA"/>
        </w:rPr>
        <w:t>вміти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: </w:t>
      </w:r>
    </w:p>
    <w:p>
      <w:pPr>
        <w:pStyle w:val="Style13"/>
        <w:numPr>
          <w:ilvl w:val="0"/>
          <w:numId w:val="3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визначати тип ґрунту за механічним складом; </w:t>
      </w:r>
    </w:p>
    <w:p>
      <w:pPr>
        <w:pStyle w:val="Style13"/>
        <w:numPr>
          <w:ilvl w:val="0"/>
          <w:numId w:val="3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читати ґрунтовий профіль ґрунтів різного генетичного типу; </w:t>
      </w:r>
    </w:p>
    <w:p>
      <w:pPr>
        <w:pStyle w:val="Style13"/>
        <w:numPr>
          <w:ilvl w:val="0"/>
          <w:numId w:val="3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>в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изначати функції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ґрунту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 у біогеоценозі; </w:t>
      </w:r>
    </w:p>
    <w:p>
      <w:pPr>
        <w:pStyle w:val="Style13"/>
        <w:numPr>
          <w:ilvl w:val="0"/>
          <w:numId w:val="3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визначати чинники виникнення і розвитку ерозійних процесів; </w:t>
      </w:r>
    </w:p>
    <w:p>
      <w:pPr>
        <w:pStyle w:val="Style13"/>
        <w:numPr>
          <w:ilvl w:val="0"/>
          <w:numId w:val="3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визначати необхідні меліоративні заходи для поліпшення якості ґрунтів; </w:t>
      </w:r>
    </w:p>
    <w:p>
      <w:pPr>
        <w:pStyle w:val="Style13"/>
        <w:numPr>
          <w:ilvl w:val="0"/>
          <w:numId w:val="3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аналізувати вплив кліматичних та геолого-мінералогічних факторів на характер розвитку генетичних горизонтів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ґрунтів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 різного типу; </w:t>
      </w:r>
    </w:p>
    <w:p>
      <w:pPr>
        <w:pStyle w:val="Style13"/>
        <w:numPr>
          <w:ilvl w:val="0"/>
          <w:numId w:val="3"/>
        </w:numPr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sz w:val="22"/>
          <w:szCs w:val="22"/>
          <w:lang w:val="uk-UA"/>
        </w:rPr>
        <w:t>встановлювати бонітет ґрунтів.</w:t>
      </w:r>
    </w:p>
    <w:p>
      <w:pPr>
        <w:pStyle w:val="Style13"/>
        <w:spacing w:lineRule="auto" w:line="240"/>
        <w:ind w:left="0" w:right="0" w:hanging="0"/>
        <w:rPr>
          <w:rFonts w:cs="Arial Narrow"/>
          <w:bCs/>
          <w:lang w:val="uk-UA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/>
          <w:bCs/>
          <w:sz w:val="22"/>
          <w:szCs w:val="22"/>
          <w:lang w:val="uk-UA"/>
        </w:rPr>
        <w:t xml:space="preserve">Міжпредметні зв’язки: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дисципліна «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Ґ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рунтознавство </w:t>
      </w:r>
      <w:r>
        <w:rPr>
          <w:rFonts w:cs="Times New Roman" w:ascii="Abyssinica SIL" w:hAnsi="Abyssinica SIL"/>
          <w:bCs/>
          <w:i w:val="false"/>
          <w:iCs w:val="false"/>
          <w:sz w:val="22"/>
          <w:szCs w:val="22"/>
          <w:u w:val="none"/>
          <w:lang w:val="uk-UA"/>
        </w:rPr>
        <w:t>і основи ведення сільського господарства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» має між предметні 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>зв'язки</w:t>
      </w:r>
      <w:r>
        <w:rPr>
          <w:rFonts w:cs="Arial Narrow" w:ascii="Abyssinica SIL" w:hAnsi="Abyssinica SIL"/>
          <w:bCs/>
          <w:sz w:val="22"/>
          <w:szCs w:val="22"/>
          <w:lang w:val="uk-UA"/>
        </w:rPr>
        <w:t xml:space="preserve"> з наступними курсами: «Гідрологія», «Метеорологія», «Геологія з основами геоморфології», «Ландшафтна екологія».</w:t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  <w:t>Результати навчання, які студент повинен набути після вивчення курсу:</w:t>
      </w:r>
    </w:p>
    <w:p>
      <w:pPr>
        <w:pStyle w:val="Style17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 xml:space="preserve">На вивчення навчальної дисципліни відводиться </w:t>
      </w:r>
      <w:r>
        <w:rPr>
          <w:rFonts w:ascii="Abyssinica SIL" w:hAnsi="Abyssinica SIL"/>
          <w:sz w:val="22"/>
          <w:szCs w:val="22"/>
          <w:lang w:val="ru-RU"/>
        </w:rPr>
        <w:t>2</w:t>
      </w:r>
      <w:r>
        <w:rPr>
          <w:rFonts w:ascii="Abyssinica SIL" w:hAnsi="Abyssinica SIL"/>
          <w:sz w:val="22"/>
          <w:szCs w:val="22"/>
          <w:lang w:val="ru-RU"/>
        </w:rPr>
        <w:t>4</w:t>
      </w:r>
      <w:r>
        <w:rPr>
          <w:rFonts w:ascii="Abyssinica SIL" w:hAnsi="Abyssinica SIL"/>
          <w:sz w:val="22"/>
          <w:szCs w:val="22"/>
          <w:lang w:val="ru-RU"/>
        </w:rPr>
        <w:t>0</w:t>
      </w:r>
      <w:r>
        <w:rPr>
          <w:rFonts w:ascii="Abyssinica SIL" w:hAnsi="Abyssinica SIL"/>
          <w:sz w:val="22"/>
          <w:szCs w:val="22"/>
        </w:rPr>
        <w:t xml:space="preserve"> годин </w:t>
      </w:r>
      <w:r>
        <w:rPr>
          <w:rFonts w:ascii="Abyssinica SIL" w:hAnsi="Abyssinica SIL"/>
          <w:sz w:val="22"/>
          <w:szCs w:val="22"/>
          <w:lang w:val="ru-RU"/>
        </w:rPr>
        <w:t xml:space="preserve">/ </w:t>
      </w:r>
      <w:r>
        <w:rPr>
          <w:rFonts w:ascii="Abyssinica SIL" w:hAnsi="Abyssinica SIL"/>
          <w:sz w:val="22"/>
          <w:szCs w:val="22"/>
          <w:lang w:val="ru-RU"/>
        </w:rPr>
        <w:t>8</w:t>
      </w:r>
      <w:r>
        <w:rPr>
          <w:rFonts w:ascii="Abyssinica SIL" w:hAnsi="Abyssinica SIL"/>
          <w:sz w:val="22"/>
          <w:szCs w:val="22"/>
          <w:lang w:val="ru-RU"/>
        </w:rPr>
        <w:t xml:space="preserve"> </w:t>
      </w:r>
      <w:r>
        <w:rPr>
          <w:rFonts w:ascii="Abyssinica SIL" w:hAnsi="Abyssinica SIL"/>
          <w:sz w:val="22"/>
          <w:szCs w:val="22"/>
        </w:rPr>
        <w:t xml:space="preserve">кредитів </w:t>
      </w:r>
      <w:r>
        <w:rPr>
          <w:rFonts w:ascii="Abyssinica SIL" w:hAnsi="Abyssinica SIL"/>
          <w:sz w:val="22"/>
          <w:szCs w:val="22"/>
          <w:lang w:val="en-US"/>
        </w:rPr>
        <w:t>ECTS</w:t>
      </w:r>
      <w:r>
        <w:rPr>
          <w:rFonts w:ascii="Abyssinica SIL" w:hAnsi="Abyssinica SIL"/>
          <w:sz w:val="22"/>
          <w:szCs w:val="22"/>
        </w:rPr>
        <w:t>.</w:t>
      </w:r>
    </w:p>
    <w:p>
      <w:pPr>
        <w:pStyle w:val="Style17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b/>
          <w:b/>
          <w:bCs/>
          <w:sz w:val="22"/>
          <w:szCs w:val="22"/>
        </w:rPr>
      </w:pPr>
      <w:r>
        <w:rPr>
          <w:rFonts w:ascii="Abyssinica SIL" w:hAnsi="Abyssinica SIL"/>
          <w:b/>
          <w:bCs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bCs/>
          <w:sz w:val="22"/>
          <w:szCs w:val="22"/>
        </w:rPr>
        <w:t>2. Інформаційний обсяг</w:t>
      </w:r>
      <w:r>
        <w:rPr>
          <w:rFonts w:ascii="Abyssinica SIL" w:hAnsi="Abyssinica SIL"/>
          <w:sz w:val="22"/>
          <w:szCs w:val="22"/>
        </w:rPr>
        <w:t xml:space="preserve"> </w:t>
      </w:r>
      <w:r>
        <w:rPr>
          <w:rFonts w:ascii="Abyssinica SIL" w:hAnsi="Abyssinica SIL"/>
          <w:b/>
          <w:sz w:val="22"/>
          <w:szCs w:val="22"/>
        </w:rPr>
        <w:t>навчальної</w:t>
      </w:r>
      <w:r>
        <w:rPr>
          <w:rFonts w:ascii="Abyssinica SIL" w:hAnsi="Abyssinica SIL"/>
          <w:b/>
          <w:bCs/>
          <w:sz w:val="22"/>
          <w:szCs w:val="22"/>
        </w:rPr>
        <w:t xml:space="preserve"> дисципліни</w:t>
      </w:r>
      <w:r>
        <w:rPr>
          <w:rFonts w:ascii="Abyssinica SIL" w:hAnsi="Abyssinica SIL"/>
          <w:sz w:val="22"/>
          <w:szCs w:val="22"/>
        </w:rPr>
        <w:t xml:space="preserve"> </w:t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  <w:lang w:val="uk-UA"/>
        </w:rPr>
        <w:t xml:space="preserve">Змістовний модуль 1. 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>Ґрунтознавство</w:t>
      </w:r>
      <w:r>
        <w:rPr>
          <w:rFonts w:cs="Arial Narrow" w:ascii="Abyssinica SIL" w:hAnsi="Abyssinica SIL"/>
          <w:b w:val="false"/>
          <w:bCs w:val="false"/>
          <w:sz w:val="22"/>
          <w:szCs w:val="22"/>
          <w:lang w:val="uk-UA"/>
        </w:rPr>
        <w:t xml:space="preserve"> як наука.</w:t>
      </w:r>
    </w:p>
    <w:p>
      <w:pPr>
        <w:pStyle w:val="Normal"/>
        <w:shd w:fill="FFFFFF" w:val="clear"/>
        <w:spacing w:lineRule="auto" w:line="240"/>
        <w:ind w:left="0" w:right="0" w:hanging="0"/>
        <w:jc w:val="both"/>
        <w:rPr>
          <w:b/>
          <w:b/>
          <w:i/>
          <w:i/>
          <w:color w:val="000000"/>
          <w:spacing w:val="2"/>
          <w:lang w:val="uk-UA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hd w:fill="FFFFFF" w:val="clear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i/>
          <w:color w:val="000000"/>
          <w:spacing w:val="2"/>
          <w:sz w:val="22"/>
          <w:szCs w:val="22"/>
          <w:lang w:val="uk-UA"/>
        </w:rPr>
        <w:t>ТЕМА 1.</w:t>
      </w:r>
      <w:r>
        <w:rPr>
          <w:rFonts w:ascii="Abyssinica SIL" w:hAnsi="Abyssinica SIL"/>
          <w:b/>
          <w:bCs/>
          <w:i/>
          <w:color w:val="000000"/>
          <w:spacing w:val="2"/>
          <w:sz w:val="22"/>
          <w:szCs w:val="22"/>
          <w:lang w:val="uk-UA"/>
        </w:rPr>
        <w:t xml:space="preserve"> </w:t>
      </w:r>
      <w:r>
        <w:rPr>
          <w:rFonts w:cs="Arial Narrow" w:ascii="Abyssinica SIL" w:hAnsi="Abyssinica SIL"/>
          <w:b/>
          <w:bCs/>
          <w:i/>
          <w:color w:val="000000"/>
          <w:spacing w:val="2"/>
          <w:sz w:val="22"/>
          <w:szCs w:val="22"/>
          <w:lang w:val="uk-UA"/>
        </w:rPr>
        <w:t>Ґрунтознавство</w:t>
      </w:r>
      <w:r>
        <w:rPr>
          <w:rFonts w:cs="Arial Narrow" w:ascii="Abyssinica SIL" w:hAnsi="Abyssinica SIL"/>
          <w:b/>
          <w:bCs/>
          <w:i/>
          <w:color w:val="000000"/>
          <w:spacing w:val="2"/>
          <w:sz w:val="22"/>
          <w:szCs w:val="22"/>
          <w:lang w:val="uk-UA"/>
        </w:rPr>
        <w:t xml:space="preserve"> як наука.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sz w:val="22"/>
          <w:szCs w:val="22"/>
          <w:lang w:val="uk-UA"/>
        </w:rPr>
        <w:t>Ґрунтознавство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як наука. Визначення поняття „</w:t>
      </w:r>
      <w:r>
        <w:rPr>
          <w:rFonts w:cs="Arial Narrow" w:ascii="Abyssinica SIL" w:hAnsi="Abyssinica SIL"/>
          <w:sz w:val="22"/>
          <w:szCs w:val="22"/>
          <w:lang w:val="uk-UA"/>
        </w:rPr>
        <w:t>ґрунт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” та „родючість ґрунту”. Роль ґрунту в природі та житті людини. Історичний аспект розвитку </w:t>
      </w:r>
      <w:r>
        <w:rPr>
          <w:rFonts w:cs="Arial Narrow" w:ascii="Abyssinica SIL" w:hAnsi="Abyssinica SIL"/>
          <w:sz w:val="22"/>
          <w:szCs w:val="22"/>
          <w:lang w:val="uk-UA"/>
        </w:rPr>
        <w:t>ґрунтознавства.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Зв’язок </w:t>
      </w:r>
      <w:r>
        <w:rPr>
          <w:rFonts w:cs="Arial Narrow" w:ascii="Abyssinica SIL" w:hAnsi="Abyssinica SIL"/>
          <w:sz w:val="22"/>
          <w:szCs w:val="22"/>
          <w:lang w:val="uk-UA"/>
        </w:rPr>
        <w:t>ґрунтознавства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з іншими науками. Українська школа </w:t>
      </w:r>
      <w:r>
        <w:rPr>
          <w:rFonts w:cs="Arial Narrow" w:ascii="Abyssinica SIL" w:hAnsi="Abyssinica SIL"/>
          <w:sz w:val="22"/>
          <w:szCs w:val="22"/>
          <w:lang w:val="uk-UA"/>
        </w:rPr>
        <w:t>ґрунтознавства.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ascii="Abyssinica SIL" w:hAnsi="Abyssinica SIL" w:cs="Arial Narrow"/>
          <w:iCs/>
          <w:color w:val="000000"/>
          <w:spacing w:val="-4"/>
          <w:sz w:val="22"/>
          <w:szCs w:val="22"/>
          <w:lang w:val="uk-UA"/>
        </w:rPr>
      </w:pP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</w:r>
    </w:p>
    <w:p>
      <w:pPr>
        <w:pStyle w:val="Normal"/>
        <w:shd w:fill="FFFFFF" w:val="clear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bCs/>
          <w:i/>
          <w:color w:val="000000"/>
          <w:spacing w:val="-5"/>
          <w:sz w:val="22"/>
          <w:szCs w:val="22"/>
          <w:lang w:val="uk-UA"/>
        </w:rPr>
        <w:t>ТЕМА 2. Основи ф</w:t>
      </w:r>
      <w:r>
        <w:rPr>
          <w:rFonts w:ascii="Abyssinica SIL" w:hAnsi="Abyssinica SIL"/>
          <w:b/>
          <w:bCs/>
          <w:i/>
          <w:color w:val="000000"/>
          <w:spacing w:val="-5"/>
          <w:sz w:val="22"/>
          <w:szCs w:val="22"/>
          <w:lang w:val="uk-UA"/>
        </w:rPr>
        <w:t>ормування ґрунту</w:t>
      </w:r>
      <w:r>
        <w:rPr>
          <w:rFonts w:ascii="Abyssinica SIL" w:hAnsi="Abyssinica SIL"/>
          <w:b/>
          <w:bCs/>
          <w:i/>
          <w:color w:val="000000"/>
          <w:spacing w:val="-5"/>
          <w:sz w:val="22"/>
          <w:szCs w:val="22"/>
          <w:lang w:val="uk-UA"/>
        </w:rPr>
        <w:t>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 xml:space="preserve">Склад і властивості </w:t>
      </w: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>ґрунтів.</w:t>
      </w: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 xml:space="preserve"> Вивітрювання гірських порід. Механічний склад </w:t>
      </w: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>ґрунтів.</w:t>
      </w: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 xml:space="preserve"> Мінералогічний склад гірських порід і </w:t>
      </w: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>ґрунтів.</w:t>
      </w: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>Ґрунтоутворювальні</w:t>
      </w: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 xml:space="preserve"> породи </w:t>
      </w: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>та та породоутворювальні мінерали</w:t>
      </w: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 xml:space="preserve">. Типи гірських порід за походженням. Залежність складу ґрунту від типу материнської гірської породи. </w:t>
      </w: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 xml:space="preserve">Вивітрювання гірських порід. </w:t>
      </w: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 xml:space="preserve">Класифікація відкладів за походженням. </w:t>
      </w:r>
      <w:r>
        <w:rPr>
          <w:rFonts w:cs="Arial Narrow" w:ascii="Abyssinica SIL" w:hAnsi="Abyssinica SIL"/>
          <w:iCs/>
          <w:color w:val="000000"/>
          <w:spacing w:val="-4"/>
          <w:sz w:val="22"/>
          <w:szCs w:val="22"/>
          <w:lang w:val="uk-UA"/>
        </w:rPr>
        <w:t>Клімат як фактор ґрунтоутворення. Рельєф як фактор ґрунтоутворення.</w:t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b/>
          <w:b/>
          <w:sz w:val="22"/>
          <w:szCs w:val="22"/>
          <w:lang w:val="uk-UA"/>
        </w:rPr>
      </w:pPr>
      <w:r>
        <w:rPr>
          <w:rFonts w:ascii="Abyssinica SIL" w:hAnsi="Abyssinica SIL"/>
          <w:b/>
          <w:sz w:val="22"/>
          <w:szCs w:val="22"/>
          <w:lang w:val="uk-UA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  <w:lang w:val="uk-UA"/>
        </w:rPr>
        <w:t>Змістовний модуль 2</w:t>
      </w:r>
      <w:r>
        <w:rPr>
          <w:rFonts w:ascii="Abyssinica SIL" w:hAnsi="Abyssinica SIL"/>
          <w:sz w:val="22"/>
          <w:szCs w:val="22"/>
          <w:lang w:val="uk-UA"/>
        </w:rPr>
        <w:t xml:space="preserve">. </w:t>
      </w:r>
      <w:r>
        <w:rPr>
          <w:rFonts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 xml:space="preserve">Ґрунтоутворення, </w:t>
      </w:r>
      <w:r>
        <w:rPr>
          <w:rFonts w:cs="Arial Narrow"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>г</w:t>
      </w:r>
      <w:r>
        <w:rPr>
          <w:rFonts w:cs="Arial Narrow"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>ранулометричн</w:t>
      </w:r>
      <w:r>
        <w:rPr>
          <w:rFonts w:cs="Arial Narrow"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>ий</w:t>
      </w:r>
      <w:r>
        <w:rPr>
          <w:rFonts w:cs="Arial Narrow"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 xml:space="preserve"> склад ґрунту.</w:t>
      </w:r>
    </w:p>
    <w:p>
      <w:pPr>
        <w:pStyle w:val="Normal"/>
        <w:spacing w:lineRule="auto" w:line="240"/>
        <w:ind w:left="0" w:right="0" w:hanging="0"/>
        <w:jc w:val="both"/>
        <w:rPr>
          <w:b/>
          <w:b/>
          <w:i/>
          <w:i/>
          <w:lang w:val="uk-UA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i/>
          <w:sz w:val="22"/>
          <w:szCs w:val="22"/>
          <w:lang w:val="uk-UA"/>
        </w:rPr>
        <w:t xml:space="preserve">ТЕМА 1. </w:t>
      </w:r>
      <w:r>
        <w:rPr>
          <w:rFonts w:cs="Arial Narrow" w:ascii="Abyssinica SIL" w:hAnsi="Abyssinica SIL"/>
          <w:b/>
          <w:i/>
          <w:sz w:val="22"/>
          <w:szCs w:val="22"/>
          <w:lang w:val="uk-UA"/>
        </w:rPr>
        <w:t xml:space="preserve">Морфологічні ознаки </w:t>
      </w:r>
      <w:r>
        <w:rPr>
          <w:rFonts w:cs="Arial Narrow" w:ascii="Abyssinica SIL" w:hAnsi="Abyssinica SIL"/>
          <w:b/>
          <w:i/>
          <w:sz w:val="22"/>
          <w:szCs w:val="22"/>
          <w:lang w:val="uk-UA"/>
        </w:rPr>
        <w:t>ґрунтів.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sz w:val="22"/>
          <w:szCs w:val="22"/>
          <w:lang w:val="uk-UA"/>
        </w:rPr>
        <w:t xml:space="preserve">Формування </w:t>
      </w:r>
      <w:r>
        <w:rPr>
          <w:rFonts w:cs="Arial Narrow" w:ascii="Abyssinica SIL" w:hAnsi="Abyssinica SIL"/>
          <w:sz w:val="22"/>
          <w:szCs w:val="22"/>
          <w:lang w:val="uk-UA"/>
        </w:rPr>
        <w:t>ґрунтового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профілю. </w:t>
      </w:r>
      <w:r>
        <w:rPr>
          <w:rFonts w:cs="Arial Narrow" w:ascii="Abyssinica SIL" w:hAnsi="Abyssinica SIL"/>
          <w:sz w:val="22"/>
          <w:szCs w:val="22"/>
          <w:lang w:val="uk-UA"/>
        </w:rPr>
        <w:t>Ґрунтовий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профіль і генетичні горизонти. Морфологічні ознаки </w:t>
      </w:r>
      <w:r>
        <w:rPr>
          <w:rFonts w:cs="Arial Narrow" w:ascii="Abyssinica SIL" w:hAnsi="Abyssinica SIL"/>
          <w:sz w:val="22"/>
          <w:szCs w:val="22"/>
          <w:lang w:val="uk-UA"/>
        </w:rPr>
        <w:t>ґрунтів.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Включення в </w:t>
      </w:r>
      <w:r>
        <w:rPr>
          <w:rFonts w:cs="Arial Narrow" w:ascii="Abyssinica SIL" w:hAnsi="Abyssinica SIL"/>
          <w:sz w:val="22"/>
          <w:szCs w:val="22"/>
          <w:lang w:val="uk-UA"/>
        </w:rPr>
        <w:t>ґрунтах.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Роль мікроорганізмів в </w:t>
      </w:r>
      <w:r>
        <w:rPr>
          <w:rFonts w:cs="Arial Narrow" w:ascii="Abyssinica SIL" w:hAnsi="Abyssinica SIL"/>
          <w:sz w:val="22"/>
          <w:szCs w:val="22"/>
          <w:lang w:val="uk-UA"/>
        </w:rPr>
        <w:t>ґрунтоутворенні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. Вищі рослини та </w:t>
      </w:r>
      <w:r>
        <w:rPr>
          <w:rFonts w:cs="Arial Narrow" w:ascii="Abyssinica SIL" w:hAnsi="Abyssinica SIL"/>
          <w:sz w:val="22"/>
          <w:szCs w:val="22"/>
          <w:lang w:val="uk-UA"/>
        </w:rPr>
        <w:t>ґрунт.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Роль тваринних організмів у </w:t>
      </w:r>
      <w:r>
        <w:rPr>
          <w:rFonts w:cs="Arial Narrow" w:ascii="Abyssinica SIL" w:hAnsi="Abyssinica SIL"/>
          <w:sz w:val="22"/>
          <w:szCs w:val="22"/>
          <w:lang w:val="uk-UA"/>
        </w:rPr>
        <w:t>ґрунтоутворенні.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Процеси перетворення органічних решток. </w:t>
      </w:r>
    </w:p>
    <w:p>
      <w:pPr>
        <w:pStyle w:val="Normal"/>
        <w:shd w:fill="FFFFFF" w:val="clear"/>
        <w:spacing w:lineRule="auto" w:line="240"/>
        <w:ind w:left="0" w:right="0" w:hanging="0"/>
        <w:jc w:val="both"/>
        <w:rPr>
          <w:b/>
          <w:b/>
          <w:i/>
          <w:i/>
          <w:lang w:val="uk-UA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hd w:fill="FFFFFF" w:val="clear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i/>
          <w:sz w:val="22"/>
          <w:szCs w:val="22"/>
          <w:lang w:val="uk-UA"/>
        </w:rPr>
        <w:t xml:space="preserve">ТЕМА 2. </w:t>
      </w:r>
      <w:r>
        <w:rPr>
          <w:rFonts w:cs="Arial Narrow" w:ascii="Abyssinica SIL" w:hAnsi="Abyssinica SIL"/>
          <w:b/>
          <w:i/>
          <w:sz w:val="22"/>
          <w:szCs w:val="22"/>
          <w:lang w:val="uk-UA"/>
        </w:rPr>
        <w:t>Г</w:t>
      </w:r>
      <w:r>
        <w:rPr>
          <w:rFonts w:cs="Arial Narrow" w:ascii="Abyssinica SIL" w:hAnsi="Abyssinica SIL"/>
          <w:b/>
          <w:i/>
          <w:sz w:val="22"/>
          <w:szCs w:val="22"/>
          <w:lang w:val="uk-UA"/>
        </w:rPr>
        <w:t>ранулометричн</w:t>
      </w:r>
      <w:r>
        <w:rPr>
          <w:rFonts w:cs="Arial Narrow" w:ascii="Abyssinica SIL" w:hAnsi="Abyssinica SIL"/>
          <w:b/>
          <w:i/>
          <w:sz w:val="22"/>
          <w:szCs w:val="22"/>
          <w:lang w:val="uk-UA"/>
        </w:rPr>
        <w:t>ий</w:t>
      </w:r>
      <w:r>
        <w:rPr>
          <w:rFonts w:cs="Arial Narrow" w:ascii="Abyssinica SIL" w:hAnsi="Abyssinica SIL"/>
          <w:b/>
          <w:i/>
          <w:sz w:val="22"/>
          <w:szCs w:val="22"/>
          <w:lang w:val="uk-UA"/>
        </w:rPr>
        <w:t xml:space="preserve"> склад ґрунту.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sz w:val="22"/>
          <w:szCs w:val="22"/>
          <w:lang w:val="uk-UA"/>
        </w:rPr>
        <w:t xml:space="preserve">Гранулометричний аналіз. Значення гранулометричного складу ґрунту. Вплив факторів ґрунтоутворення на гумусонакопичення. Екологічна роль органічних речовин ґрунту. Хімічні елементи та їх сполуки в ґрунтах. Мікроелементи ґрунтів. Утворення і склад гумусу. Роль гумусу в </w:t>
      </w:r>
      <w:r>
        <w:rPr>
          <w:rFonts w:cs="Arial Narrow" w:ascii="Abyssinica SIL" w:hAnsi="Abyssinica SIL"/>
          <w:sz w:val="22"/>
          <w:szCs w:val="22"/>
          <w:lang w:val="uk-UA"/>
        </w:rPr>
        <w:t>ґрунтоутворенні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та живленні рослин. Екологічна роль гумусу. Форми сполук хімічних елементів в </w:t>
      </w:r>
      <w:r>
        <w:rPr>
          <w:rFonts w:cs="Arial Narrow" w:ascii="Abyssinica SIL" w:hAnsi="Abyssinica SIL"/>
          <w:sz w:val="22"/>
          <w:szCs w:val="22"/>
          <w:lang w:val="uk-UA"/>
        </w:rPr>
        <w:t>ґрунтах.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Вбирна здатність ґрунту. Ємність вбирання ґрунтів. Енергія вбирання або обміну.</w:t>
      </w:r>
    </w:p>
    <w:p>
      <w:pPr>
        <w:pStyle w:val="Style13"/>
        <w:spacing w:lineRule="auto" w:line="240" w:before="0" w:after="0"/>
        <w:ind w:left="0" w:right="0" w:hanging="0"/>
        <w:rPr>
          <w:rFonts w:ascii="Abyssinica SIL" w:hAnsi="Abyssinica SIL"/>
          <w:sz w:val="22"/>
          <w:szCs w:val="22"/>
          <w:lang w:val="uk-UA"/>
        </w:rPr>
      </w:pPr>
      <w:r>
        <w:rPr>
          <w:rFonts w:ascii="Abyssinica SIL" w:hAnsi="Abyssinica SIL"/>
          <w:sz w:val="22"/>
          <w:szCs w:val="22"/>
          <w:lang w:val="uk-UA"/>
        </w:rPr>
      </w:r>
    </w:p>
    <w:p>
      <w:pPr>
        <w:pStyle w:val="Style13"/>
        <w:spacing w:lineRule="auto" w:line="240" w:before="0" w:after="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  <w:lang w:val="uk-UA"/>
        </w:rPr>
        <w:t xml:space="preserve">Змістовний модуль 3. </w:t>
      </w:r>
      <w:r>
        <w:rPr>
          <w:rFonts w:ascii="Abyssinica SIL" w:hAnsi="Abyssinica SIL"/>
          <w:b/>
          <w:i/>
          <w:sz w:val="22"/>
          <w:szCs w:val="22"/>
          <w:lang w:val="uk-UA"/>
        </w:rPr>
        <w:t xml:space="preserve"> </w:t>
      </w:r>
      <w:r>
        <w:rPr>
          <w:rFonts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>Властивості ґрунтів</w:t>
      </w:r>
      <w:r>
        <w:rPr>
          <w:rFonts w:ascii="Abyssinica SIL" w:hAnsi="Abyssinica SIL"/>
          <w:b w:val="false"/>
          <w:bCs w:val="false"/>
          <w:i w:val="false"/>
          <w:iCs w:val="false"/>
          <w:sz w:val="22"/>
          <w:szCs w:val="22"/>
          <w:lang w:val="uk-UA"/>
        </w:rPr>
        <w:t xml:space="preserve">. </w:t>
      </w:r>
      <w:r>
        <w:rPr>
          <w:rFonts w:cs="Arial Narrow" w:ascii="Abyssinica SIL" w:hAnsi="Abyssinica SIL"/>
          <w:b w:val="false"/>
          <w:bCs/>
          <w:i w:val="false"/>
          <w:iCs w:val="false"/>
          <w:color w:val="000000"/>
          <w:sz w:val="22"/>
          <w:szCs w:val="22"/>
          <w:lang w:val="uk-UA"/>
        </w:rPr>
        <w:t xml:space="preserve">Генезис та класифікація </w:t>
      </w:r>
      <w:r>
        <w:rPr>
          <w:rFonts w:cs="Arial Narrow" w:ascii="Abyssinica SIL" w:hAnsi="Abyssinica SIL"/>
          <w:b w:val="false"/>
          <w:bCs/>
          <w:i w:val="false"/>
          <w:iCs w:val="false"/>
          <w:color w:val="000000"/>
          <w:sz w:val="22"/>
          <w:szCs w:val="22"/>
          <w:lang w:val="uk-UA"/>
        </w:rPr>
        <w:t>ґрунтів.</w:t>
      </w:r>
    </w:p>
    <w:p>
      <w:pPr>
        <w:pStyle w:val="Style13"/>
        <w:spacing w:lineRule="auto" w:line="240" w:before="0" w:after="0"/>
        <w:ind w:left="0" w:right="0" w:hanging="0"/>
        <w:rPr>
          <w:b/>
          <w:b/>
          <w:i/>
          <w:i/>
          <w:lang w:val="uk-UA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Style13"/>
        <w:spacing w:lineRule="auto" w:line="240" w:before="0" w:after="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i/>
          <w:sz w:val="22"/>
          <w:szCs w:val="22"/>
          <w:lang w:val="uk-UA"/>
        </w:rPr>
        <w:t xml:space="preserve">ТЕМА 1. </w:t>
      </w:r>
      <w:r>
        <w:rPr>
          <w:rFonts w:cs="Arial Narrow" w:ascii="Abyssinica SIL" w:hAnsi="Abyssinica SIL"/>
          <w:b/>
          <w:i/>
          <w:sz w:val="22"/>
          <w:szCs w:val="22"/>
          <w:lang w:val="uk-UA"/>
        </w:rPr>
        <w:t xml:space="preserve">Ґрунтовий розчин </w:t>
      </w:r>
      <w:r>
        <w:rPr>
          <w:rFonts w:cs="Arial Narrow" w:ascii="Abyssinica SIL" w:hAnsi="Abyssinica SIL"/>
          <w:b/>
          <w:i/>
          <w:sz w:val="22"/>
          <w:szCs w:val="22"/>
          <w:lang w:val="uk-UA"/>
        </w:rPr>
        <w:t>та ґ</w:t>
      </w:r>
      <w:r>
        <w:rPr>
          <w:rFonts w:cs="Arial Narrow" w:ascii="Abyssinica SIL" w:hAnsi="Abyssinica SIL"/>
          <w:b/>
          <w:i/>
          <w:sz w:val="22"/>
          <w:szCs w:val="22"/>
          <w:lang w:val="uk-UA"/>
        </w:rPr>
        <w:t>рунтові</w:t>
      </w:r>
      <w:r>
        <w:rPr>
          <w:rFonts w:cs="Arial Narrow" w:ascii="Abyssinica SIL" w:hAnsi="Abyssinica SIL"/>
          <w:b/>
          <w:i/>
          <w:sz w:val="22"/>
          <w:szCs w:val="22"/>
          <w:lang w:val="uk-UA"/>
        </w:rPr>
        <w:t xml:space="preserve"> колоїди.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sz w:val="22"/>
          <w:szCs w:val="22"/>
          <w:lang w:val="uk-UA"/>
        </w:rPr>
        <w:t xml:space="preserve">Ґрунтовий розчин. Окисно-відновні процеси в ґрунтах. Роль ОВП у ґрунтоутворенні і родючості ґрунтів. Динаміка концентрації ґрунтового розчину. Ґрунтовий розчин в біогеохімічному кругообігу. Роль ґрунтового розчину в продукційному процесі. </w:t>
      </w:r>
      <w:r>
        <w:rPr>
          <w:rFonts w:cs="Arial Narrow" w:ascii="Abyssinica SIL" w:hAnsi="Abyssinica SIL"/>
          <w:sz w:val="22"/>
          <w:szCs w:val="22"/>
          <w:lang w:val="uk-UA"/>
        </w:rPr>
        <w:t>Ґрунтові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колоїди і </w:t>
      </w:r>
      <w:r>
        <w:rPr>
          <w:rFonts w:cs="Arial Narrow" w:ascii="Abyssinica SIL" w:hAnsi="Abyssinica SIL"/>
          <w:sz w:val="22"/>
          <w:szCs w:val="22"/>
          <w:lang w:val="uk-UA"/>
        </w:rPr>
        <w:t>ґрунтовий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вбирний комплекс. Екологічне значення вбирної здатності ґрунту. </w:t>
      </w:r>
      <w:r>
        <w:rPr>
          <w:rFonts w:cs="Arial Narrow" w:ascii="Abyssinica SIL" w:hAnsi="Abyssinica SIL"/>
          <w:sz w:val="22"/>
          <w:szCs w:val="22"/>
          <w:lang w:val="uk-UA"/>
        </w:rPr>
        <w:t>Ґрунтовий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розчин. 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Кислотність ґрунтів. Лужність ґрунтів. Буферність ґрунтів. 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Утворення структури ґрунту. Особливості структури ґрунту. Втрата і відновлення водостійкої структури. </w:t>
      </w:r>
    </w:p>
    <w:p>
      <w:pPr>
        <w:pStyle w:val="Style13"/>
        <w:spacing w:lineRule="auto" w:line="240" w:before="0" w:after="0"/>
        <w:ind w:left="0" w:right="0" w:hanging="0"/>
        <w:rPr>
          <w:b/>
          <w:b/>
          <w:i/>
          <w:i/>
          <w:lang w:val="uk-UA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Style13"/>
        <w:spacing w:lineRule="auto" w:line="240" w:before="0" w:after="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i/>
          <w:sz w:val="22"/>
          <w:szCs w:val="22"/>
          <w:lang w:val="uk-UA"/>
        </w:rPr>
        <w:t xml:space="preserve">ТЕМА 2. </w:t>
      </w:r>
      <w:r>
        <w:rPr>
          <w:rFonts w:ascii="Abyssinica SIL" w:hAnsi="Abyssinica SIL"/>
          <w:b/>
          <w:i/>
          <w:sz w:val="22"/>
          <w:szCs w:val="22"/>
          <w:lang w:val="uk-UA"/>
        </w:rPr>
        <w:t>Властивості ґрунтів</w:t>
      </w:r>
      <w:r>
        <w:rPr>
          <w:rFonts w:ascii="Abyssinica SIL" w:hAnsi="Abyssinica SIL"/>
          <w:b/>
          <w:i/>
          <w:sz w:val="22"/>
          <w:szCs w:val="22"/>
          <w:lang w:val="uk-UA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sz w:val="22"/>
          <w:szCs w:val="22"/>
          <w:lang w:val="uk-UA"/>
        </w:rPr>
        <w:t xml:space="preserve">Фізичні властивості ґрунтів. Загальні фізичні властивості ґрунту. Щільність (об'ємна маса) ґрунту. Пористість ґрунтів. Фізико-механічні властивості ґрунтів. 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Методи покращення фізичних властивостей.  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Водні властивості ґрунтів. Категорії (форми) і стан ґрунтової води. </w:t>
      </w:r>
      <w:r>
        <w:rPr>
          <w:rFonts w:cs="Arial Narrow" w:ascii="Abyssinica SIL" w:hAnsi="Abyssinica SIL"/>
          <w:sz w:val="22"/>
          <w:szCs w:val="22"/>
          <w:lang w:val="uk-UA"/>
        </w:rPr>
        <w:t>Ґ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рунтово-гідрологічні константи. Водопроникність ґрунтів. Водопідіймальна здатність ґрунтів. Доступність води в ґрунті для рослин. Водний режим ґрунту. 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Повітряно-фізичні властивості ґрунту. Повітряний режим ґрунту. Регулювання повітряного режиму ґрунту. 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Повітряні властивості ґрунту. Повітряний режим ґрунту. Роль повітря в </w:t>
      </w:r>
      <w:r>
        <w:rPr>
          <w:rFonts w:cs="Arial Narrow" w:ascii="Abyssinica SIL" w:hAnsi="Abyssinica SIL"/>
          <w:sz w:val="22"/>
          <w:szCs w:val="22"/>
          <w:lang w:val="uk-UA"/>
        </w:rPr>
        <w:t>ґрунтоутворенні.</w:t>
      </w:r>
      <w:r>
        <w:rPr>
          <w:rFonts w:cs="Arial Narrow" w:ascii="Abyssinica SIL" w:hAnsi="Abyssinica SIL"/>
          <w:sz w:val="22"/>
          <w:szCs w:val="22"/>
          <w:lang w:val="uk-UA"/>
        </w:rPr>
        <w:t xml:space="preserve"> </w:t>
      </w:r>
      <w:r>
        <w:rPr>
          <w:rFonts w:cs="Arial Narrow" w:ascii="Abyssinica SIL" w:hAnsi="Abyssinica SIL"/>
          <w:sz w:val="22"/>
          <w:szCs w:val="22"/>
          <w:lang w:val="uk-UA"/>
        </w:rPr>
        <w:t>Теплові характеристики ґрунту. Тепловий режим ґрунту. Регулювання теплового режиму ґрунтів.</w:t>
      </w:r>
    </w:p>
    <w:p>
      <w:pPr>
        <w:pStyle w:val="Style13"/>
        <w:spacing w:lineRule="auto" w:line="240" w:before="0" w:after="0"/>
        <w:ind w:left="0" w:right="0" w:hanging="0"/>
        <w:rPr>
          <w:b/>
          <w:b/>
          <w:i/>
          <w:i/>
          <w:lang w:val="uk-UA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Style13"/>
        <w:spacing w:lineRule="auto" w:line="240" w:before="0" w:after="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i/>
          <w:sz w:val="22"/>
          <w:szCs w:val="22"/>
          <w:lang w:val="uk-UA"/>
        </w:rPr>
        <w:t xml:space="preserve">ТЕМА 3. </w:t>
      </w:r>
      <w:r>
        <w:rPr>
          <w:rFonts w:cs="Arial Narrow" w:ascii="Abyssinica SIL" w:hAnsi="Abyssinica SIL"/>
          <w:b/>
          <w:bCs/>
          <w:i/>
          <w:color w:val="000000"/>
          <w:sz w:val="22"/>
          <w:szCs w:val="22"/>
          <w:lang w:val="uk-UA"/>
        </w:rPr>
        <w:t xml:space="preserve">Генезис та класифікація </w:t>
      </w:r>
      <w:r>
        <w:rPr>
          <w:rFonts w:cs="Arial Narrow" w:ascii="Abyssinica SIL" w:hAnsi="Abyssinica SIL"/>
          <w:b/>
          <w:bCs/>
          <w:i/>
          <w:color w:val="000000"/>
          <w:sz w:val="22"/>
          <w:szCs w:val="22"/>
          <w:lang w:val="uk-UA"/>
        </w:rPr>
        <w:t>ґрунтів.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Генезис та класифікація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>ґрунтів.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 Клімат, рельєф,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>ґрунтоутворюючі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 породи як фактор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>ґрунтоутворення.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 Виробнича діяльність людини як фактор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>ґрунтоутворення.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 Закономірності географічного розповсюдження ґрунтів. Ґрунтово-географічне районування України. </w:t>
      </w:r>
    </w:p>
    <w:p>
      <w:pPr>
        <w:pStyle w:val="Style13"/>
        <w:spacing w:lineRule="auto" w:line="240" w:before="0" w:after="0"/>
        <w:ind w:left="0" w:right="0" w:hanging="0"/>
        <w:rPr>
          <w:rFonts w:ascii="Abyssinica SIL" w:hAnsi="Abyssinica SIL"/>
          <w:b/>
          <w:b/>
          <w:sz w:val="22"/>
          <w:szCs w:val="22"/>
          <w:lang w:val="uk-UA"/>
        </w:rPr>
      </w:pPr>
      <w:r>
        <w:rPr>
          <w:rFonts w:ascii="Abyssinica SIL" w:hAnsi="Abyssinica SIL"/>
          <w:b/>
          <w:sz w:val="22"/>
          <w:szCs w:val="22"/>
          <w:lang w:val="uk-UA"/>
        </w:rPr>
      </w:r>
    </w:p>
    <w:p>
      <w:pPr>
        <w:pStyle w:val="Style13"/>
        <w:spacing w:lineRule="auto" w:line="240" w:before="0" w:after="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  <w:lang w:val="uk-UA"/>
        </w:rPr>
        <w:t xml:space="preserve">Змістовний модуль 4. </w:t>
      </w:r>
      <w:r>
        <w:rPr>
          <w:rFonts w:ascii="Abyssinica SIL" w:hAnsi="Abyssinica SIL"/>
          <w:b w:val="false"/>
          <w:bCs w:val="false"/>
          <w:sz w:val="22"/>
          <w:szCs w:val="22"/>
          <w:lang w:val="uk-UA"/>
        </w:rPr>
        <w:t>Ґрунти України, основи ведення сільського господарства</w:t>
      </w:r>
      <w:r>
        <w:rPr>
          <w:rFonts w:cs="Arial Narrow" w:ascii="Abyssinica SIL" w:hAnsi="Abyssinica SIL"/>
          <w:b w:val="false"/>
          <w:bCs w:val="false"/>
          <w:color w:val="000000"/>
          <w:sz w:val="22"/>
          <w:szCs w:val="22"/>
          <w:lang w:val="uk-UA"/>
        </w:rPr>
        <w:t>.</w:t>
      </w:r>
      <w:r>
        <w:rPr>
          <w:rFonts w:cs="Arial Narrow" w:ascii="Abyssinica SIL" w:hAnsi="Abyssinica SIL"/>
          <w:b/>
          <w:bCs/>
          <w:color w:val="000000"/>
          <w:sz w:val="22"/>
          <w:szCs w:val="22"/>
          <w:lang w:val="uk-UA"/>
        </w:rPr>
        <w:t xml:space="preserve"> </w:t>
      </w:r>
    </w:p>
    <w:p>
      <w:pPr>
        <w:pStyle w:val="Style13"/>
        <w:spacing w:lineRule="auto" w:line="240" w:before="0" w:after="0"/>
        <w:ind w:left="0" w:right="0" w:hanging="0"/>
        <w:rPr>
          <w:b/>
          <w:b/>
          <w:i/>
          <w:i/>
          <w:lang w:val="uk-UA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Style13"/>
        <w:spacing w:lineRule="auto" w:line="240" w:before="0" w:after="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i/>
          <w:sz w:val="22"/>
          <w:szCs w:val="22"/>
          <w:lang w:val="uk-UA"/>
        </w:rPr>
        <w:t xml:space="preserve">ТЕМА 1. </w:t>
      </w:r>
      <w:r>
        <w:rPr>
          <w:rFonts w:ascii="Abyssinica SIL" w:hAnsi="Abyssinica SIL"/>
          <w:b/>
          <w:i/>
          <w:sz w:val="22"/>
          <w:szCs w:val="22"/>
          <w:lang w:val="uk-UA"/>
        </w:rPr>
        <w:t>Ґ</w:t>
      </w:r>
      <w:r>
        <w:rPr>
          <w:rFonts w:ascii="Abyssinica SIL" w:hAnsi="Abyssinica SIL"/>
          <w:b/>
          <w:bCs/>
          <w:i/>
          <w:sz w:val="22"/>
          <w:szCs w:val="22"/>
          <w:lang w:val="uk-UA"/>
        </w:rPr>
        <w:t>рунти України.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Ґрунти Українського Полісся. Умови ґрунтоутворення. Генезис ґрунтів Полісся. Основні типи ґрунтів Полісся. Дерново-підзолисті ґрунти. Дернові ґрунти. Алювіальні ґрунти. Болотні ґрунти. Ґрунти Лісостепу. Умови ґрунтотворення. Генезис ґрунтів Лісостепу. Сірі лісові ґрунти та їх класифікація. Опідзолені ґрунти. Реградовані ґрунти. Чорноземи Лісостепу. Лучно-чорноземні ґрунти. Ґрунти Степу. Чорноземи Степу. Ґрунти сухого Степу. Каштанові ґрунти. Ґрунти Карпат та Криму. Буроземно-лучні ґрунти. Бурі лісові ґрунти. Дерново-карбонатні гірсько-лісостепові ґрунти. Сірі гірсько-лісостепові ґрунти. Буроземи (бурі лісові ґрунти). Коричневі ґрунти. Ерозія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>ґрунтів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 та заходи боротьби з нею. Рекультивація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>ґрунтів.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 Охорона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>ґрунтів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 від забруднення хімічними препаратами. Водні меліорації і охорона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>ґрунтів.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 Правові основи охорони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ґрунтів. </w:t>
      </w:r>
    </w:p>
    <w:p>
      <w:pPr>
        <w:pStyle w:val="Normal"/>
        <w:spacing w:lineRule="auto" w:line="240"/>
        <w:ind w:left="0" w:right="0" w:hanging="0"/>
        <w:rPr>
          <w:b/>
          <w:b/>
          <w:i/>
          <w:i/>
          <w:lang w:val="uk-UA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i/>
          <w:sz w:val="22"/>
          <w:szCs w:val="22"/>
          <w:lang w:val="uk-UA"/>
        </w:rPr>
        <w:t xml:space="preserve">ТЕМА 2.  </w:t>
      </w:r>
      <w:r>
        <w:rPr>
          <w:rFonts w:cs="Arial Narrow" w:ascii="Abyssinica SIL" w:hAnsi="Abyssinica SIL"/>
          <w:b/>
          <w:bCs/>
          <w:i/>
          <w:color w:val="000000"/>
          <w:sz w:val="22"/>
          <w:szCs w:val="22"/>
          <w:lang w:val="uk-UA"/>
        </w:rPr>
        <w:t>Обробіток ґрунту.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byssinica SIL" w:hAnsi="Abyssinica SIL" w:cs="Arial Narrow"/>
          <w:bCs/>
          <w:color w:val="000000"/>
          <w:sz w:val="22"/>
          <w:szCs w:val="22"/>
          <w:lang w:val="uk-UA"/>
        </w:rPr>
      </w:pP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>Поняття про сільське господарство та його основні галузі - рослинництво й тваринництво. Обробіток ґрунту - механічний вплив на ґрунт робочими органами грунтооброблювальних машин і знарядь. Основні види обробітку ґрунту: оранка - відвальна й безвідвальна, лущення, культивація, боронування, прикочування, щілювання, плантаж. Основні технологічні операції, здійснювані в ході обробітку ґрунту: розпушування, огортання, ущільнення, вирівнювання поверхні поля, перемішування, підрізання бур'янів, збереження стерень, створення мікрорельєфу. Системи обробітку ґрунту: під ярові культури - із зяблевою й передпосівною обробкою; під озимі культури; на знову освоюваних землях; в умовах зрошення; протиерозійна; мінімальна.</w:t>
      </w:r>
    </w:p>
    <w:p>
      <w:pPr>
        <w:pStyle w:val="Normal"/>
        <w:spacing w:lineRule="auto" w:line="240"/>
        <w:ind w:left="0" w:right="0" w:hanging="0"/>
        <w:rPr>
          <w:b/>
          <w:b/>
          <w:i/>
          <w:i/>
          <w:lang w:val="uk-UA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i/>
          <w:sz w:val="22"/>
          <w:szCs w:val="22"/>
          <w:lang w:val="uk-UA"/>
        </w:rPr>
        <w:t xml:space="preserve">ТЕМА 3. </w:t>
      </w:r>
      <w:r>
        <w:rPr>
          <w:rFonts w:ascii="Abyssinica SIL" w:hAnsi="Abyssinica SIL"/>
          <w:b/>
          <w:i/>
          <w:sz w:val="22"/>
          <w:szCs w:val="22"/>
          <w:lang w:val="uk-UA"/>
        </w:rPr>
        <w:t>Технології вирощування с-г культур.</w:t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color w:val="000000"/>
          <w:sz w:val="22"/>
          <w:szCs w:val="22"/>
          <w:lang w:val="uk-UA"/>
        </w:rPr>
      </w:pPr>
      <w:r>
        <w:rPr>
          <w:rFonts w:ascii="Abyssinica SIL" w:hAnsi="Abyssinica SIL"/>
          <w:color w:val="000000"/>
          <w:sz w:val="22"/>
          <w:szCs w:val="22"/>
          <w:lang w:val="uk-UA"/>
        </w:rPr>
        <w:t xml:space="preserve">Посів (посадка) с.-г. культур. </w:t>
      </w:r>
      <w:r>
        <w:rPr>
          <w:rFonts w:ascii="Abyssinica SIL" w:hAnsi="Abyssinica SIL"/>
          <w:color w:val="000000"/>
          <w:sz w:val="22"/>
          <w:szCs w:val="22"/>
          <w:lang w:val="uk-UA"/>
        </w:rPr>
        <w:t>Насіння</w:t>
      </w:r>
      <w:r>
        <w:rPr>
          <w:rFonts w:ascii="Abyssinica SIL" w:hAnsi="Abyssinica SIL"/>
          <w:color w:val="000000"/>
          <w:sz w:val="22"/>
          <w:szCs w:val="22"/>
          <w:lang w:val="uk-UA"/>
        </w:rPr>
        <w:t xml:space="preserve"> й посадковий матеріал. Догляд за культурними рослинами. Збирання врожаю. Добрива, їхня роль, способи внесення. Добрива мінеральн</w:t>
      </w:r>
      <w:r>
        <w:rPr>
          <w:rFonts w:ascii="Abyssinica SIL" w:hAnsi="Abyssinica SIL"/>
          <w:color w:val="000000"/>
          <w:sz w:val="22"/>
          <w:szCs w:val="22"/>
          <w:lang w:val="uk-UA"/>
        </w:rPr>
        <w:t>і</w:t>
      </w:r>
      <w:r>
        <w:rPr>
          <w:rFonts w:ascii="Abyssinica SIL" w:hAnsi="Abyssinica SIL"/>
          <w:color w:val="000000"/>
          <w:sz w:val="22"/>
          <w:szCs w:val="22"/>
          <w:lang w:val="uk-UA"/>
        </w:rPr>
        <w:t>, органічн</w:t>
      </w:r>
      <w:r>
        <w:rPr>
          <w:rFonts w:ascii="Abyssinica SIL" w:hAnsi="Abyssinica SIL"/>
          <w:color w:val="000000"/>
          <w:sz w:val="22"/>
          <w:szCs w:val="22"/>
          <w:lang w:val="uk-UA"/>
        </w:rPr>
        <w:t>і</w:t>
      </w:r>
      <w:r>
        <w:rPr>
          <w:rFonts w:ascii="Abyssinica SIL" w:hAnsi="Abyssinica SIL"/>
          <w:color w:val="000000"/>
          <w:sz w:val="22"/>
          <w:szCs w:val="22"/>
          <w:lang w:val="uk-UA"/>
        </w:rPr>
        <w:t xml:space="preserve">, азотного, фосфорного, калійного </w:t>
      </w:r>
      <w:r>
        <w:rPr>
          <w:rFonts w:ascii="Abyssinica SIL" w:hAnsi="Abyssinica SIL"/>
          <w:color w:val="000000"/>
          <w:sz w:val="22"/>
          <w:szCs w:val="22"/>
          <w:lang w:val="uk-UA"/>
        </w:rPr>
        <w:t>живлення</w:t>
      </w:r>
      <w:r>
        <w:rPr>
          <w:rFonts w:ascii="Abyssinica SIL" w:hAnsi="Abyssinica SIL"/>
          <w:color w:val="000000"/>
          <w:sz w:val="22"/>
          <w:szCs w:val="22"/>
          <w:lang w:val="uk-UA"/>
        </w:rPr>
        <w:t xml:space="preserve">, комплексні, мікродобрива. </w:t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color w:val="000000"/>
          <w:sz w:val="22"/>
          <w:szCs w:val="22"/>
          <w:lang w:val="uk-UA"/>
        </w:rPr>
      </w:pPr>
      <w:r>
        <w:rPr>
          <w:rFonts w:ascii="Abyssinica SIL" w:hAnsi="Abyssinica SIL"/>
          <w:color w:val="000000"/>
          <w:sz w:val="22"/>
          <w:szCs w:val="22"/>
          <w:lang w:val="uk-UA"/>
        </w:rPr>
        <w:t xml:space="preserve">Сівозміни. Наукові основи чергування рослин, вплив попередників на родючість ґрунту й урожай наступних культур. Класифікація сівозмін, </w:t>
      </w:r>
      <w:r>
        <w:rPr>
          <w:rFonts w:ascii="Abyssinica SIL" w:hAnsi="Abyssinica SIL"/>
          <w:color w:val="000000"/>
          <w:sz w:val="22"/>
          <w:szCs w:val="22"/>
          <w:lang w:val="uk-UA"/>
        </w:rPr>
        <w:t>п</w:t>
      </w:r>
      <w:r>
        <w:rPr>
          <w:rFonts w:ascii="Abyssinica SIL" w:hAnsi="Abyssinica SIL"/>
          <w:color w:val="000000"/>
          <w:sz w:val="22"/>
          <w:szCs w:val="22"/>
          <w:lang w:val="uk-UA"/>
        </w:rPr>
        <w:t>обудова системи сівозмін.</w:t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color w:val="000000"/>
          <w:sz w:val="22"/>
          <w:szCs w:val="22"/>
          <w:lang w:val="uk-UA"/>
        </w:rPr>
      </w:pPr>
      <w:r>
        <w:rPr>
          <w:rFonts w:ascii="Abyssinica SIL" w:hAnsi="Abyssinica SIL"/>
          <w:color w:val="000000"/>
          <w:sz w:val="22"/>
          <w:szCs w:val="22"/>
          <w:lang w:val="uk-UA"/>
        </w:rPr>
        <w:t xml:space="preserve">Перспективні технології вирощування основних с.-г. Культур. Захист культурних рослин від бур'янів, шкідників і хвороб. Бур'яни, їхні види, класифікація й поширення. Агротехнічні, біологічні, хімічні </w:t>
      </w:r>
      <w:r>
        <w:rPr>
          <w:rFonts w:ascii="Abyssinica SIL" w:hAnsi="Abyssinica SIL"/>
          <w:color w:val="000000"/>
          <w:sz w:val="22"/>
          <w:szCs w:val="22"/>
          <w:lang w:val="uk-UA"/>
        </w:rPr>
        <w:t>заходи</w:t>
      </w:r>
      <w:r>
        <w:rPr>
          <w:rFonts w:ascii="Abyssinica SIL" w:hAnsi="Abyssinica SIL"/>
          <w:color w:val="000000"/>
          <w:sz w:val="22"/>
          <w:szCs w:val="22"/>
          <w:lang w:val="uk-UA"/>
        </w:rPr>
        <w:t xml:space="preserve"> боротьби з бур'янами. Застосування й способи внесення гербіцидів. Шкідники с.-г. рослин. Основні групи шкідників - гризуни, комахи, кліщі, нематоди, молюски. </w:t>
      </w:r>
      <w:r>
        <w:rPr>
          <w:rFonts w:ascii="Abyssinica SIL" w:hAnsi="Abyssinica SIL"/>
          <w:color w:val="000000"/>
          <w:sz w:val="22"/>
          <w:szCs w:val="22"/>
          <w:lang w:val="uk-UA"/>
        </w:rPr>
        <w:t>Заходи</w:t>
      </w:r>
      <w:r>
        <w:rPr>
          <w:rFonts w:ascii="Abyssinica SIL" w:hAnsi="Abyssinica SIL"/>
          <w:color w:val="000000"/>
          <w:sz w:val="22"/>
          <w:szCs w:val="22"/>
          <w:lang w:val="uk-UA"/>
        </w:rPr>
        <w:t xml:space="preserve"> боротьби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боротьби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>з ними</w:t>
      </w:r>
      <w:r>
        <w:rPr>
          <w:rFonts w:ascii="Abyssinica SIL" w:hAnsi="Abyssinica SIL"/>
          <w:color w:val="000000"/>
          <w:sz w:val="22"/>
          <w:szCs w:val="22"/>
          <w:lang w:val="uk-UA"/>
        </w:rPr>
        <w:t xml:space="preserve">.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Хвороби с.-г. рослин - патологічні процеси, що протікають у рослинах під впливом збудників хвороб і несприятливих умов середовища. Основні інфекційні й неінфекційні хвороби.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>Заходи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 xml:space="preserve"> боротьби </w:t>
      </w:r>
      <w:r>
        <w:rPr>
          <w:rFonts w:cs="Arial Narrow" w:ascii="Abyssinica SIL" w:hAnsi="Abyssinica SIL"/>
          <w:bCs/>
          <w:color w:val="000000"/>
          <w:sz w:val="22"/>
          <w:szCs w:val="22"/>
          <w:lang w:val="uk-UA"/>
        </w:rPr>
        <w:t>з ними.</w:t>
      </w:r>
    </w:p>
    <w:p>
      <w:pPr>
        <w:pStyle w:val="Normal"/>
        <w:shd w:fill="FFFFFF" w:val="clear"/>
        <w:spacing w:lineRule="auto" w:line="240"/>
        <w:ind w:left="0" w:right="0" w:hanging="0"/>
        <w:jc w:val="both"/>
        <w:rPr>
          <w:rFonts w:cs="Arial Narrow"/>
          <w:b w:val="false"/>
          <w:b w:val="false"/>
          <w:bCs w:val="false"/>
          <w:highlight w:val="white"/>
          <w:highlight w:val="white"/>
          <w:lang w:val="uk-UA"/>
        </w:rPr>
      </w:pPr>
      <w:r>
        <w:rPr>
          <w:rFonts w:ascii="Abyssinica SIL" w:hAnsi="Abyssinica SIL"/>
          <w:bCs/>
          <w:sz w:val="22"/>
          <w:szCs w:val="22"/>
          <w:lang w:val="uk-UA" w:eastAsia="sv-SE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  <w:lang w:val="ru-RU"/>
        </w:rPr>
      </w:pPr>
      <w:r>
        <w:rPr>
          <w:rFonts w:ascii="Abyssinica SIL" w:hAnsi="Abyssinica SIL"/>
          <w:sz w:val="22"/>
          <w:szCs w:val="22"/>
          <w:lang w:val="ru-RU"/>
        </w:rPr>
      </w:r>
    </w:p>
    <w:p>
      <w:pPr>
        <w:pStyle w:val="3"/>
        <w:numPr>
          <w:ilvl w:val="0"/>
          <w:numId w:val="1"/>
        </w:numPr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 xml:space="preserve">Форма підсумкового контролю успішності навчання </w:t>
      </w:r>
      <w:r>
        <w:rPr>
          <w:rFonts w:ascii="Abyssinica SIL" w:hAnsi="Abyssinica SIL"/>
          <w:b w:val="false"/>
          <w:sz w:val="22"/>
          <w:szCs w:val="22"/>
        </w:rPr>
        <w:t>–</w:t>
      </w:r>
      <w:r>
        <w:rPr>
          <w:rFonts w:ascii="Abyssinica SIL" w:hAnsi="Abyssinica SIL"/>
          <w:sz w:val="22"/>
          <w:szCs w:val="22"/>
        </w:rPr>
        <w:t xml:space="preserve"> </w:t>
      </w:r>
      <w:r>
        <w:rPr>
          <w:rFonts w:ascii="Abyssinica SIL" w:hAnsi="Abyssinica SIL"/>
          <w:b w:val="false"/>
          <w:sz w:val="22"/>
          <w:szCs w:val="22"/>
        </w:rPr>
        <w:t>іспит</w:t>
      </w:r>
    </w:p>
    <w:p>
      <w:pPr>
        <w:pStyle w:val="Normal"/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-180" w:leader="none"/>
        </w:tabs>
        <w:spacing w:lineRule="auto" w:line="240"/>
        <w:ind w:left="0" w:right="0" w:hanging="0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b/>
          <w:bCs/>
          <w:sz w:val="22"/>
          <w:szCs w:val="22"/>
        </w:rPr>
        <w:t xml:space="preserve">Засоби діагностики успішності навчання: </w:t>
      </w:r>
      <w:r>
        <w:rPr>
          <w:rFonts w:ascii="Abyssinica SIL" w:hAnsi="Abyssinica SIL"/>
          <w:bCs/>
          <w:sz w:val="22"/>
          <w:szCs w:val="22"/>
        </w:rPr>
        <w:t>ПМР, ККР.</w:t>
      </w:r>
    </w:p>
    <w:p>
      <w:pPr>
        <w:pStyle w:val="Normal"/>
        <w:tabs>
          <w:tab w:val="left" w:pos="-180" w:leader="none"/>
        </w:tabs>
        <w:spacing w:lineRule="auto" w:line="240"/>
        <w:ind w:left="0" w:right="0" w:hanging="0"/>
        <w:rPr>
          <w:rFonts w:ascii="Abyssinica SIL" w:hAnsi="Abyssinica SIL"/>
          <w:b/>
          <w:b/>
          <w:bCs/>
          <w:sz w:val="22"/>
          <w:szCs w:val="22"/>
        </w:rPr>
      </w:pPr>
      <w:r>
        <w:rPr>
          <w:rFonts w:ascii="Abyssinica SIL" w:hAnsi="Abyssinica SIL"/>
          <w:b/>
          <w:bCs/>
          <w:sz w:val="22"/>
          <w:szCs w:val="22"/>
        </w:rPr>
      </w:r>
    </w:p>
    <w:p>
      <w:pPr>
        <w:pStyle w:val="Normal"/>
        <w:tabs>
          <w:tab w:val="left" w:pos="-180" w:leader="none"/>
        </w:tabs>
        <w:spacing w:lineRule="auto" w:line="240"/>
        <w:ind w:left="0" w:right="0" w:hanging="0"/>
        <w:rPr>
          <w:rFonts w:ascii="Abyssinica SIL" w:hAnsi="Abyssinica SIL"/>
          <w:b/>
          <w:b/>
          <w:bCs/>
          <w:sz w:val="22"/>
          <w:szCs w:val="22"/>
        </w:rPr>
      </w:pPr>
      <w:r>
        <w:rPr>
          <w:rFonts w:ascii="Abyssinica SIL" w:hAnsi="Abyssinica SIL"/>
          <w:b/>
          <w:bCs/>
          <w:sz w:val="22"/>
          <w:szCs w:val="22"/>
        </w:rPr>
      </w:r>
    </w:p>
    <w:p>
      <w:pPr>
        <w:pStyle w:val="Normal"/>
        <w:tabs>
          <w:tab w:val="left" w:pos="-180" w:leader="none"/>
        </w:tabs>
        <w:spacing w:lineRule="auto" w:line="240"/>
        <w:ind w:left="0" w:right="0" w:hanging="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851" w:right="567" w:header="284" w:top="851" w:footer="34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byssinica SIL">
    <w:charset w:val="01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ru-RU" w:bidi="ar-SA"/>
    </w:rPr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Normal"/>
    <w:next w:val="Normal"/>
    <w:qFormat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Normal"/>
    <w:next w:val="Normal"/>
    <w:qFormat/>
    <w:pPr>
      <w:keepNext/>
      <w:ind w:left="1440" w:hanging="720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72687"/>
    <w:rPr/>
  </w:style>
  <w:style w:type="character" w:styleId="BalloonTextChar" w:customStyle="1">
    <w:name w:val="Balloon Text Char"/>
    <w:link w:val="BalloonText"/>
    <w:uiPriority w:val="99"/>
    <w:semiHidden/>
    <w:qFormat/>
    <w:rsid w:val="008d50c0"/>
    <w:rPr>
      <w:rFonts w:ascii="Tahoma" w:hAnsi="Tahoma" w:cs="Tahoma"/>
      <w:sz w:val="16"/>
      <w:szCs w:val="16"/>
      <w:lang w:val="uk-UA"/>
    </w:rPr>
  </w:style>
  <w:style w:type="character" w:styleId="HeaderChar" w:customStyle="1">
    <w:name w:val="Header Char"/>
    <w:link w:val="Header"/>
    <w:qFormat/>
    <w:rsid w:val="001b566b"/>
    <w:rPr>
      <w:sz w:val="24"/>
      <w:szCs w:val="24"/>
      <w:lang w:val="uk-UA"/>
    </w:rPr>
  </w:style>
  <w:style w:type="character" w:styleId="BodyText3Char" w:customStyle="1">
    <w:name w:val="Body Text 3 Char"/>
    <w:link w:val="BodyText3"/>
    <w:qFormat/>
    <w:rsid w:val="008e2ab6"/>
    <w:rPr>
      <w:sz w:val="16"/>
      <w:szCs w:val="16"/>
      <w:lang w:val="uk-UA"/>
    </w:rPr>
  </w:style>
  <w:style w:type="character" w:styleId="Rvts6" w:customStyle="1">
    <w:name w:val="rvts6"/>
    <w:qFormat/>
    <w:rsid w:val="005d10e4"/>
    <w:rPr>
      <w:rFonts w:ascii="Times New Roman" w:hAnsi="Times New Roman" w:cs="Times New Roman"/>
      <w:sz w:val="24"/>
      <w:szCs w:val="24"/>
    </w:rPr>
  </w:style>
  <w:style w:type="character" w:styleId="Rvts7" w:customStyle="1">
    <w:name w:val="rvts7"/>
    <w:qFormat/>
    <w:rsid w:val="005d10e4"/>
    <w:rPr>
      <w:rFonts w:ascii="Times New Roman" w:hAnsi="Times New Roman" w:cs="Times New Roman"/>
      <w:sz w:val="24"/>
      <w:szCs w:val="24"/>
    </w:rPr>
  </w:style>
  <w:style w:type="character" w:styleId="Appleconvertedspace" w:customStyle="1">
    <w:name w:val="apple-converted-space"/>
    <w:qFormat/>
    <w:rsid w:val="001c7219"/>
    <w:rPr/>
  </w:style>
  <w:style w:type="character" w:styleId="Style10">
    <w:name w:val="Гіперпосилання"/>
    <w:uiPriority w:val="99"/>
    <w:semiHidden/>
    <w:unhideWhenUsed/>
    <w:rsid w:val="001c7219"/>
    <w:rPr>
      <w:color w:val="0000FF"/>
      <w:u w:val="single"/>
    </w:rPr>
  </w:style>
  <w:style w:type="character" w:styleId="Strong">
    <w:name w:val="Strong"/>
    <w:uiPriority w:val="22"/>
    <w:qFormat/>
    <w:rsid w:val="00d062e0"/>
    <w:rPr>
      <w:b/>
      <w:bCs/>
    </w:rPr>
  </w:style>
  <w:style w:type="character" w:styleId="FooterChar" w:customStyle="1">
    <w:name w:val="Footer Char"/>
    <w:link w:val="Footer"/>
    <w:uiPriority w:val="99"/>
    <w:qFormat/>
    <w:rsid w:val="00b14bd5"/>
    <w:rPr>
      <w:sz w:val="24"/>
      <w:szCs w:val="24"/>
      <w:lang w:val="uk-UA" w:eastAsia="ru-RU"/>
    </w:rPr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Style11">
    <w:name w:val="Маркери списку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/>
    <w:rPr>
      <w:sz w:val="28"/>
    </w:rPr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FreeSans"/>
    </w:rPr>
  </w:style>
  <w:style w:type="paragraph" w:styleId="Style17">
    <w:name w:val="Body Text Indent"/>
    <w:basedOn w:val="Normal"/>
    <w:pPr>
      <w:ind w:firstLine="540"/>
    </w:pPr>
    <w:rPr>
      <w:sz w:val="28"/>
    </w:rPr>
  </w:style>
  <w:style w:type="paragraph" w:styleId="BodyTextIndent2">
    <w:name w:val="Body Text Indent 2"/>
    <w:basedOn w:val="Normal"/>
    <w:qFormat/>
    <w:pPr>
      <w:ind w:left="1440" w:hanging="720"/>
    </w:pPr>
    <w:rPr>
      <w:sz w:val="28"/>
    </w:rPr>
  </w:style>
  <w:style w:type="paragraph" w:styleId="BodyTextIndent3">
    <w:name w:val="Body Text Indent 3"/>
    <w:basedOn w:val="Normal"/>
    <w:qFormat/>
    <w:pPr>
      <w:ind w:left="540" w:hanging="0"/>
    </w:pPr>
    <w:rPr>
      <w:sz w:val="28"/>
    </w:rPr>
  </w:style>
  <w:style w:type="paragraph" w:styleId="Style18">
    <w:name w:val="Footer"/>
    <w:basedOn w:val="Normal"/>
    <w:link w:val="FooterChar"/>
    <w:uiPriority w:val="99"/>
    <w:rsid w:val="00c72687"/>
    <w:pPr>
      <w:tabs>
        <w:tab w:val="center" w:pos="4677" w:leader="none"/>
        <w:tab w:val="right" w:pos="9355" w:leader="none"/>
      </w:tabs>
    </w:pPr>
    <w:rPr/>
  </w:style>
  <w:style w:type="paragraph" w:styleId="FR2" w:customStyle="1">
    <w:name w:val="FR2"/>
    <w:qFormat/>
    <w:rsid w:val="008e3a98"/>
    <w:pPr>
      <w:widowControl w:val="false"/>
      <w:bidi w:val="0"/>
      <w:spacing w:before="220" w:after="0"/>
      <w:ind w:left="40" w:hanging="20"/>
      <w:jc w:val="left"/>
    </w:pPr>
    <w:rPr>
      <w:rFonts w:ascii="Arial" w:hAnsi="Arial" w:eastAsia="Times New Roman" w:cs="Arial"/>
      <w:color w:val="00000A"/>
      <w:sz w:val="18"/>
      <w:szCs w:val="18"/>
      <w:lang w:val="uk-UA" w:eastAsia="uk-U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50c0"/>
    <w:pPr/>
    <w:rPr>
      <w:rFonts w:ascii="Tahoma" w:hAnsi="Tahoma"/>
      <w:sz w:val="16"/>
      <w:szCs w:val="16"/>
      <w:lang w:eastAsia="x-none"/>
    </w:rPr>
  </w:style>
  <w:style w:type="paragraph" w:styleId="Style19">
    <w:name w:val="Header"/>
    <w:basedOn w:val="Normal"/>
    <w:link w:val="HeaderChar"/>
    <w:unhideWhenUsed/>
    <w:rsid w:val="001b566b"/>
    <w:pPr>
      <w:tabs>
        <w:tab w:val="center" w:pos="4677" w:leader="none"/>
        <w:tab w:val="right" w:pos="9355" w:leader="none"/>
      </w:tabs>
    </w:pPr>
    <w:rPr>
      <w:lang w:eastAsia="x-none"/>
    </w:rPr>
  </w:style>
  <w:style w:type="paragraph" w:styleId="BodyText3">
    <w:name w:val="Body Text 3"/>
    <w:basedOn w:val="Normal"/>
    <w:link w:val="BodyText3Char"/>
    <w:qFormat/>
    <w:rsid w:val="008e2ab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390A-6654-4225-BA5D-77376D75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LibreOffice/5.1.6.2$Linux_X86_64 LibreOffice_project/10m0$Build-2</Application>
  <Pages>6</Pages>
  <Words>1350</Words>
  <Characters>10031</Characters>
  <CharactersWithSpaces>11538</CharactersWithSpaces>
  <Paragraphs>85</Paragraphs>
  <Company>MOM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2015-11-01T09:48:00Z</dcterms:created>
  <dc:creator>ZAOCHGEF</dc:creator>
  <dc:description/>
  <dc:language>sv-SE</dc:language>
  <cp:lastModifiedBy/>
  <cp:lastPrinted>2013-01-16T15:03:00Z</cp:lastPrinted>
  <dcterms:modified xsi:type="dcterms:W3CDTF">2017-09-13T15:14:49Z</dcterms:modified>
  <cp:revision>6</cp:revision>
  <dc:subject/>
  <dc:title>ЗАТВЕРДЖЕНО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