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36"/>
        </w:rPr>
      </w:pPr>
      <w:r>
        <w:rPr>
          <w:rFonts w:ascii="Century Schoolbook L" w:hAnsi="Century Schoolbook L"/>
          <w:b/>
          <w:sz w:val="24"/>
          <w:szCs w:val="24"/>
        </w:rPr>
        <w:t>Міністерство освіти і науки України</w:t>
      </w:r>
    </w:p>
    <w:p>
      <w:pPr>
        <w:pStyle w:val="Normal"/>
        <w:jc w:val="center"/>
        <w:rPr>
          <w:b/>
          <w:b/>
          <w:sz w:val="36"/>
        </w:rPr>
      </w:pPr>
      <w:r>
        <w:rPr>
          <w:rFonts w:ascii="Century Schoolbook L" w:hAnsi="Century Schoolbook L"/>
          <w:b/>
          <w:sz w:val="24"/>
          <w:szCs w:val="24"/>
        </w:rPr>
        <w:t>Житомирський державний технологічний університет</w:t>
      </w:r>
    </w:p>
    <w:p>
      <w:pPr>
        <w:pStyle w:val="Normal"/>
        <w:jc w:val="center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jc w:val="center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jc w:val="center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jc w:val="center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jc w:val="center"/>
        <w:rPr>
          <w:color w:val="000000"/>
          <w:szCs w:val="28"/>
        </w:rPr>
      </w:pPr>
      <w:r>
        <w:rPr>
          <w:rFonts w:ascii="Century Schoolbook L" w:hAnsi="Century Schoolbook L"/>
          <w:sz w:val="24"/>
          <w:szCs w:val="24"/>
        </w:rPr>
        <w:t>Напрям</w:t>
      </w:r>
      <w:bookmarkStart w:id="0" w:name="_GoBack"/>
      <w:bookmarkEnd w:id="0"/>
      <w:r>
        <w:rPr>
          <w:rFonts w:ascii="Century Schoolbook L" w:hAnsi="Century Schoolbook L"/>
          <w:sz w:val="24"/>
          <w:szCs w:val="24"/>
        </w:rPr>
        <w:t xml:space="preserve"> (спеціальність): </w:t>
      </w:r>
      <w:r>
        <w:rPr>
          <w:rFonts w:ascii="Century Schoolbook L" w:hAnsi="Century Schoolbook L"/>
          <w:color w:val="000000"/>
          <w:sz w:val="24"/>
          <w:szCs w:val="24"/>
        </w:rPr>
        <w:t>101 Екологія</w:t>
      </w:r>
    </w:p>
    <w:p>
      <w:pPr>
        <w:pStyle w:val="Normal"/>
        <w:jc w:val="center"/>
        <w:rPr>
          <w:rFonts w:ascii="Century Schoolbook L" w:hAnsi="Century Schoolbook L"/>
          <w:color w:val="000000"/>
          <w:sz w:val="24"/>
          <w:szCs w:val="24"/>
        </w:rPr>
      </w:pPr>
      <w:r>
        <w:rPr>
          <w:rFonts w:ascii="Century Schoolbook L" w:hAnsi="Century Schoolbook L"/>
          <w:color w:val="000000"/>
          <w:sz w:val="24"/>
          <w:szCs w:val="24"/>
        </w:rPr>
      </w:r>
    </w:p>
    <w:p>
      <w:pPr>
        <w:pStyle w:val="Normal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rFonts w:ascii="Century Schoolbook L" w:hAnsi="Century Schoolbook L"/>
          <w:b/>
          <w:sz w:val="24"/>
          <w:szCs w:val="24"/>
        </w:rPr>
        <w:t>КАРТА НАВЧАЛЬНОЇ ДИСЦИПЛІНИ</w:t>
      </w:r>
    </w:p>
    <w:p>
      <w:pPr>
        <w:pStyle w:val="Normal"/>
        <w:jc w:val="center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jc w:val="center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jc w:val="center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spacing w:lineRule="auto" w:line="480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Назва дисципліни:</w:t>
        <w:tab/>
        <w:tab/>
        <w:tab/>
        <w:t>“</w:t>
      </w:r>
      <w:r>
        <w:rPr>
          <w:rFonts w:cs="Arial Narrow" w:ascii="Century Schoolbook L" w:hAnsi="Century Schoolbook L"/>
          <w:bCs/>
          <w:sz w:val="24"/>
          <w:szCs w:val="24"/>
          <w:lang w:val="uk-UA"/>
        </w:rPr>
        <w:t xml:space="preserve">Ґрунтознавство </w:t>
      </w:r>
      <w:r>
        <w:rPr>
          <w:rFonts w:cs="Times New Roman" w:ascii="Century Schoolbook L" w:hAnsi="Century Schoolbook L"/>
          <w:bCs/>
          <w:i w:val="false"/>
          <w:iCs w:val="false"/>
          <w:sz w:val="24"/>
          <w:szCs w:val="24"/>
          <w:u w:val="none"/>
          <w:lang w:val="uk-UA"/>
        </w:rPr>
        <w:t>і основи ведення сільського господарства</w:t>
      </w:r>
      <w:r>
        <w:rPr>
          <w:rFonts w:ascii="Century Schoolbook L" w:hAnsi="Century Schoolbook L"/>
          <w:sz w:val="24"/>
          <w:szCs w:val="24"/>
        </w:rPr>
        <w:t>”</w:t>
      </w:r>
    </w:p>
    <w:p>
      <w:pPr>
        <w:pStyle w:val="Normal"/>
        <w:spacing w:lineRule="auto" w:line="480"/>
        <w:rPr>
          <w:szCs w:val="28"/>
        </w:rPr>
      </w:pPr>
      <w:r>
        <w:rPr>
          <w:rFonts w:ascii="Century Schoolbook L" w:hAnsi="Century Schoolbook L"/>
          <w:sz w:val="24"/>
          <w:szCs w:val="24"/>
        </w:rPr>
        <w:t>Тип дисципліни:</w:t>
        <w:tab/>
        <w:tab/>
        <w:tab/>
        <w:t xml:space="preserve">          Нормативна</w:t>
      </w:r>
    </w:p>
    <w:p>
      <w:pPr>
        <w:pStyle w:val="Normal"/>
        <w:spacing w:lineRule="auto" w:line="480"/>
        <w:rPr>
          <w:szCs w:val="28"/>
        </w:rPr>
      </w:pPr>
      <w:r>
        <w:rPr>
          <w:rFonts w:ascii="Century Schoolbook L" w:hAnsi="Century Schoolbook L"/>
          <w:sz w:val="24"/>
          <w:szCs w:val="24"/>
        </w:rPr>
        <w:t>Рівень дисципліни:</w:t>
        <w:tab/>
        <w:tab/>
        <w:tab/>
        <w:t>Бакалавр</w:t>
      </w:r>
    </w:p>
    <w:p>
      <w:pPr>
        <w:pStyle w:val="Normal"/>
        <w:spacing w:lineRule="auto" w:line="480"/>
        <w:rPr>
          <w:szCs w:val="28"/>
          <w:highlight w:val="yellow"/>
        </w:rPr>
      </w:pPr>
      <w:r>
        <w:rPr>
          <w:rFonts w:ascii="Century Schoolbook L" w:hAnsi="Century Schoolbook L"/>
          <w:sz w:val="24"/>
          <w:szCs w:val="24"/>
        </w:rPr>
        <w:t>Семестр:</w:t>
        <w:tab/>
        <w:tab/>
        <w:tab/>
        <w:tab/>
        <w:tab/>
        <w:t>1, 2</w:t>
      </w:r>
    </w:p>
    <w:p>
      <w:pPr>
        <w:pStyle w:val="Normal"/>
        <w:spacing w:lineRule="auto" w:line="480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Кількість годин:</w:t>
        <w:tab/>
        <w:tab/>
        <w:tab/>
        <w:tab/>
        <w:t>2</w:t>
      </w:r>
      <w:r>
        <w:rPr>
          <w:rFonts w:ascii="Century Schoolbook L" w:hAnsi="Century Schoolbook L"/>
          <w:sz w:val="24"/>
          <w:szCs w:val="24"/>
        </w:rPr>
        <w:t>4</w:t>
      </w:r>
      <w:r>
        <w:rPr>
          <w:rFonts w:ascii="Century Schoolbook L" w:hAnsi="Century Schoolbook L"/>
          <w:sz w:val="24"/>
          <w:szCs w:val="24"/>
        </w:rPr>
        <w:t>0</w:t>
      </w:r>
    </w:p>
    <w:p>
      <w:pPr>
        <w:pStyle w:val="Normal"/>
        <w:spacing w:lineRule="auto" w:line="480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Кількість кредитів:</w:t>
        <w:tab/>
        <w:tab/>
        <w:tab/>
      </w:r>
      <w:r>
        <w:rPr>
          <w:rFonts w:ascii="Century Schoolbook L" w:hAnsi="Century Schoolbook L"/>
          <w:sz w:val="24"/>
          <w:szCs w:val="24"/>
          <w:lang w:val="ru-RU"/>
        </w:rPr>
        <w:t>8</w:t>
      </w:r>
    </w:p>
    <w:p>
      <w:pPr>
        <w:pStyle w:val="Normal"/>
        <w:spacing w:lineRule="auto" w:line="480"/>
        <w:rPr>
          <w:szCs w:val="28"/>
        </w:rPr>
      </w:pPr>
      <w:r>
        <w:rPr>
          <w:rFonts w:ascii="Century Schoolbook L" w:hAnsi="Century Schoolbook L"/>
          <w:sz w:val="24"/>
          <w:szCs w:val="24"/>
        </w:rPr>
        <w:t>Форма підсумкового контролю:</w:t>
        <w:tab/>
      </w:r>
      <w:r>
        <w:rPr>
          <w:rFonts w:ascii="Century Schoolbook L" w:hAnsi="Century Schoolbook L"/>
          <w:sz w:val="24"/>
          <w:szCs w:val="24"/>
          <w:lang w:val="ru-RU"/>
        </w:rPr>
        <w:t>іспит</w:t>
      </w:r>
      <w:r>
        <w:rPr>
          <w:rFonts w:ascii="Century Schoolbook L" w:hAnsi="Century Schoolbook L"/>
          <w:sz w:val="24"/>
          <w:szCs w:val="24"/>
        </w:rPr>
        <w:t xml:space="preserve"> (</w:t>
      </w:r>
      <w:r>
        <w:rPr>
          <w:rFonts w:ascii="Century Schoolbook L" w:hAnsi="Century Schoolbook L"/>
          <w:sz w:val="24"/>
          <w:szCs w:val="24"/>
          <w:lang w:val="ru-RU"/>
        </w:rPr>
        <w:t>2</w:t>
      </w:r>
      <w:r>
        <w:rPr>
          <w:rFonts w:ascii="Century Schoolbook L" w:hAnsi="Century Schoolbook L"/>
          <w:sz w:val="24"/>
          <w:szCs w:val="24"/>
        </w:rPr>
        <w:t xml:space="preserve"> семестр, 4 чверть)</w:t>
      </w:r>
    </w:p>
    <w:p>
      <w:pPr>
        <w:pStyle w:val="Normal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93e07"/>
    <w:pPr>
      <w:widowControl/>
      <w:bidi w:val="0"/>
      <w:spacing w:lineRule="auto" w:line="312"/>
      <w:jc w:val="both"/>
    </w:pPr>
    <w:rPr>
      <w:rFonts w:ascii="Times New Roman CYR" w:hAnsi="Times New Roman CYR" w:eastAsia="Times New Roman" w:cs="Times New Roman"/>
      <w:color w:val="00000A"/>
      <w:sz w:val="28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47</Words>
  <Characters>348</Characters>
  <CharactersWithSpaces>409</CharactersWithSpaces>
  <Paragraphs>11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2015-11-01T09:53:00Z</dcterms:created>
  <dc:creator>Admin</dc:creator>
  <dc:description/>
  <dc:language>sv-SE</dc:language>
  <cp:lastModifiedBy/>
  <cp:lastPrinted>2013-01-18T11:37:00Z</cp:lastPrinted>
  <dcterms:modified xsi:type="dcterms:W3CDTF">2017-09-14T16:19:06Z</dcterms:modified>
  <cp:revision>5</cp:revision>
  <dc:subject/>
  <dc:title>Міністерство освіти і науки, молоді та спорту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