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P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71C0A" w:rsidRPr="00F37F46">
        <w:rPr>
          <w:b/>
          <w:sz w:val="28"/>
          <w:szCs w:val="28"/>
          <w:lang w:val="uk-UA"/>
        </w:rPr>
        <w:t>ПРОЕКТУВАННЯ ТА</w:t>
      </w:r>
      <w:r w:rsidR="00571C0A">
        <w:rPr>
          <w:sz w:val="28"/>
          <w:szCs w:val="28"/>
          <w:lang w:val="uk-UA"/>
        </w:rPr>
        <w:t xml:space="preserve"> </w:t>
      </w:r>
      <w:hyperlink r:id="rId9" w:tooltip="Конструювання і технологія виробництва пристроїв і систем управління" w:history="1">
        <w:r w:rsidR="00571C0A" w:rsidRPr="00535902">
          <w:rPr>
            <w:b/>
            <w:sz w:val="28"/>
            <w:szCs w:val="28"/>
            <w:lang w:val="uk-UA" w:eastAsia="uk-UA"/>
          </w:rPr>
          <w:t xml:space="preserve">КОНСТРУЮВАННЯ </w:t>
        </w:r>
        <w:r w:rsidR="00571C0A">
          <w:rPr>
            <w:b/>
            <w:sz w:val="28"/>
            <w:szCs w:val="28"/>
            <w:lang w:val="uk-UA" w:eastAsia="uk-UA"/>
          </w:rPr>
          <w:t>ВИМІРЮВАЛЬНИХ СИСТЕМ</w:t>
        </w:r>
      </w:hyperlink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8E1AD9">
        <w:rPr>
          <w:rFonts w:eastAsia="Calibri"/>
          <w:color w:val="000000"/>
          <w:sz w:val="28"/>
          <w:szCs w:val="28"/>
          <w:lang w:val="uk-UA" w:eastAsia="uk-UA"/>
        </w:rPr>
        <w:t>152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571C0A">
        <w:rPr>
          <w:rFonts w:eastAsia="Calibri"/>
          <w:color w:val="000000"/>
          <w:sz w:val="28"/>
          <w:szCs w:val="28"/>
          <w:lang w:val="uk-UA" w:eastAsia="uk-UA"/>
        </w:rPr>
        <w:t>Метрологія та інформаційно-вимірювальна техніка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571C0A">
        <w:rPr>
          <w:sz w:val="28"/>
          <w:szCs w:val="28"/>
          <w:lang w:val="uk-UA"/>
        </w:rPr>
        <w:t xml:space="preserve">Комп’ютеризовані та </w:t>
      </w:r>
      <w:r w:rsidR="00571C0A">
        <w:rPr>
          <w:rFonts w:eastAsia="Calibri"/>
          <w:color w:val="000000"/>
          <w:sz w:val="28"/>
          <w:szCs w:val="28"/>
          <w:lang w:val="uk-UA" w:eastAsia="uk-UA"/>
        </w:rPr>
        <w:t>інформаційно-вимірювальні системи</w:t>
      </w:r>
      <w:r w:rsidRPr="00BE51DD">
        <w:rPr>
          <w:sz w:val="28"/>
          <w:szCs w:val="28"/>
          <w:lang w:val="uk-UA"/>
        </w:rPr>
        <w:t>»</w:t>
      </w:r>
    </w:p>
    <w:p w:rsidR="00C43B0F" w:rsidRPr="009D56C9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C43B0F">
        <w:rPr>
          <w:sz w:val="28"/>
          <w:szCs w:val="28"/>
        </w:rPr>
        <w:t>К</w:t>
      </w:r>
      <w:proofErr w:type="spellStart"/>
      <w:r w:rsidR="00C43B0F">
        <w:rPr>
          <w:sz w:val="28"/>
          <w:szCs w:val="28"/>
          <w:lang w:val="uk-UA"/>
        </w:rPr>
        <w:t>омп’ютерно-інтегрованих</w:t>
      </w:r>
      <w:proofErr w:type="spellEnd"/>
      <w:r w:rsidR="00C43B0F">
        <w:rPr>
          <w:sz w:val="28"/>
          <w:szCs w:val="28"/>
          <w:lang w:val="uk-UA"/>
        </w:rPr>
        <w:t xml:space="preserve"> технологій, </w:t>
      </w:r>
      <w:proofErr w:type="spellStart"/>
      <w:r w:rsidR="00C43B0F">
        <w:rPr>
          <w:sz w:val="28"/>
          <w:szCs w:val="28"/>
          <w:lang w:val="uk-UA"/>
        </w:rPr>
        <w:t>мехатроніки</w:t>
      </w:r>
      <w:proofErr w:type="spellEnd"/>
      <w:r w:rsidR="00C43B0F">
        <w:rPr>
          <w:sz w:val="28"/>
          <w:szCs w:val="28"/>
          <w:lang w:val="uk-UA"/>
        </w:rPr>
        <w:t xml:space="preserve"> і робототехніки</w:t>
      </w:r>
      <w:r w:rsidR="00C43B0F" w:rsidRPr="00BE51DD">
        <w:rPr>
          <w:sz w:val="28"/>
          <w:szCs w:val="28"/>
          <w:lang w:val="uk-UA"/>
        </w:rPr>
        <w:t xml:space="preserve"> </w:t>
      </w:r>
      <w:r w:rsidRPr="00BE51DD">
        <w:rPr>
          <w:sz w:val="28"/>
          <w:szCs w:val="28"/>
          <w:lang w:val="uk-UA"/>
        </w:rPr>
        <w:t>кафедра</w:t>
      </w:r>
      <w:r w:rsidR="00C43B0F" w:rsidRPr="00C43B0F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Метрології на інформаційно-вимірювальної техніки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3673C9" w:rsidRDefault="00371EE6" w:rsidP="00C43B0F">
      <w:pPr>
        <w:spacing w:line="240" w:lineRule="auto"/>
        <w:ind w:left="5670"/>
        <w:rPr>
          <w:sz w:val="16"/>
          <w:szCs w:val="16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proofErr w:type="spellStart"/>
      <w:r w:rsidR="00C43B0F">
        <w:rPr>
          <w:sz w:val="28"/>
          <w:szCs w:val="28"/>
          <w:lang w:val="uk-UA"/>
        </w:rPr>
        <w:t>МтаІВТ</w:t>
      </w:r>
      <w:proofErr w:type="spellEnd"/>
    </w:p>
    <w:p w:rsidR="00371EE6" w:rsidRDefault="00C43B0F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5CBD">
        <w:rPr>
          <w:sz w:val="28"/>
          <w:szCs w:val="28"/>
          <w:lang w:val="uk-UA"/>
        </w:rPr>
        <w:t>3</w:t>
      </w:r>
      <w:r w:rsidR="00371EE6" w:rsidRPr="003673C9">
        <w:rPr>
          <w:sz w:val="28"/>
          <w:szCs w:val="28"/>
          <w:lang w:val="uk-UA"/>
        </w:rPr>
        <w:t xml:space="preserve"> </w:t>
      </w:r>
      <w:r w:rsidR="00815CBD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</w:t>
      </w:r>
      <w:r w:rsidR="00371EE6" w:rsidRPr="003673C9">
        <w:rPr>
          <w:sz w:val="28"/>
          <w:szCs w:val="28"/>
          <w:lang w:val="uk-UA"/>
        </w:rPr>
        <w:t>202</w:t>
      </w:r>
      <w:r w:rsidR="00815CBD">
        <w:rPr>
          <w:sz w:val="28"/>
          <w:szCs w:val="28"/>
          <w:lang w:val="uk-UA"/>
        </w:rPr>
        <w:t>1</w:t>
      </w:r>
      <w:r w:rsidR="00371EE6" w:rsidRPr="003673C9">
        <w:rPr>
          <w:sz w:val="28"/>
          <w:szCs w:val="28"/>
          <w:lang w:val="uk-UA"/>
        </w:rPr>
        <w:t xml:space="preserve"> р., </w:t>
      </w:r>
      <w:r w:rsidR="00371EE6">
        <w:rPr>
          <w:sz w:val="28"/>
          <w:szCs w:val="28"/>
          <w:lang w:val="uk-UA"/>
        </w:rPr>
        <w:t xml:space="preserve">протокол № </w:t>
      </w:r>
      <w:r w:rsidR="00815CBD">
        <w:rPr>
          <w:sz w:val="28"/>
          <w:szCs w:val="28"/>
          <w:lang w:val="uk-UA"/>
        </w:rPr>
        <w:t>10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43B0F" w:rsidRPr="00E1208C" w:rsidRDefault="00463912" w:rsidP="00C43B0F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старший викладач ЛУГОВИХ Оксана</w:t>
      </w:r>
    </w:p>
    <w:p w:rsidR="000C1D53" w:rsidRDefault="000C1D5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C43B0F" w:rsidRDefault="00371EE6" w:rsidP="00E1208C">
      <w:pPr>
        <w:spacing w:line="240" w:lineRule="auto"/>
        <w:jc w:val="center"/>
        <w:rPr>
          <w:sz w:val="28"/>
          <w:szCs w:val="28"/>
        </w:rPr>
      </w:pPr>
    </w:p>
    <w:p w:rsidR="00A356F9" w:rsidRPr="00C43B0F" w:rsidRDefault="00A356F9" w:rsidP="00E1208C">
      <w:pPr>
        <w:spacing w:line="240" w:lineRule="auto"/>
        <w:jc w:val="center"/>
        <w:rPr>
          <w:sz w:val="28"/>
          <w:szCs w:val="28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43B0F">
        <w:rPr>
          <w:sz w:val="28"/>
          <w:szCs w:val="28"/>
          <w:lang w:val="uk-UA"/>
        </w:rPr>
        <w:t>2</w:t>
      </w:r>
      <w:r w:rsidR="00815CBD">
        <w:rPr>
          <w:sz w:val="28"/>
          <w:szCs w:val="28"/>
          <w:lang w:val="uk-UA"/>
        </w:rPr>
        <w:t>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039"/>
      </w:tblGrid>
      <w:tr w:rsidR="00EC0019" w:rsidRPr="00334A4E" w:rsidTr="00B96DDB">
        <w:trPr>
          <w:trHeight w:val="397"/>
          <w:tblHeader/>
        </w:trPr>
        <w:tc>
          <w:tcPr>
            <w:tcW w:w="414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586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Автоматизоване проектування комп’ютеризованих систем управління містить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Блочно-ієрархічний підхід до проектування складних технічних систем полягає у 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Датчики фізичних величин в системі управління призначені для 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Регулятор в системі управління призначений для …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складної технічної системи визначається в ході проектування на основі: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показники ефективності характеризують об’єкт проектування?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Синтез складної технічної системи полягає у …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Які задачі дозволяє вирішити </w:t>
            </w:r>
            <w:proofErr w:type="spellStart"/>
            <w:r>
              <w:rPr>
                <w:color w:val="000000"/>
                <w:sz w:val="28"/>
                <w:szCs w:val="28"/>
              </w:rPr>
              <w:t>одноваріантний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аналіз комп’ютеризованих систем управління?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задачі дозволяє вирішити багатоваріантний аналіз комп’ютеризованих систем управління?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методи проектування складних технічних систем існують?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математичні моделі використовуються при проектуванні?</w:t>
            </w:r>
          </w:p>
        </w:tc>
      </w:tr>
      <w:tr w:rsidR="00C43B0F" w:rsidRPr="00334A4E" w:rsidTr="00B96DDB">
        <w:trPr>
          <w:trHeight w:val="340"/>
        </w:trPr>
        <w:tc>
          <w:tcPr>
            <w:tcW w:w="414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86" w:type="pct"/>
          </w:tcPr>
          <w:p w:rsidR="00C43B0F" w:rsidRDefault="00C43B0F" w:rsidP="00C43B0F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автоматизованого проектування (САПР)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види забезпечення САПР існують?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Основні вимоги до технічного забезпечення САПР.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Функції інформаційного забезпечення САПР.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Математичне забезпечення САПР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Технічне забезпечення САПР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Програмне забезпечення САПР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Інформаційне забезпечення САПР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Лінгвістичне забезпечення САПР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Організаційне забезпечення САПР – це …</w:t>
            </w:r>
          </w:p>
        </w:tc>
      </w:tr>
      <w:tr w:rsidR="006269BA" w:rsidRPr="00334A4E" w:rsidTr="00B96DDB">
        <w:trPr>
          <w:trHeight w:val="340"/>
        </w:trPr>
        <w:tc>
          <w:tcPr>
            <w:tcW w:w="414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586" w:type="pct"/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Методичне забезпечення САПР – це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входить до складу інформаційного забезпечення?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входить до складу лінгвістичного забезпечення?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входить до складу технічного забезпечення?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ієрархічні рівні математичних моделей комп’ютеризованих систем управління існують?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основні вимоги висуваються до математичних моделей комп’ютеризованих систем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базові компоненти розглядаються при проектуванні електричних схем систем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системах різної фізичної природи …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Що відноситься до залежних керованих джерел напруги?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Що відноситься до залежних керованих джерел струму?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моделі діодів використовуються в задачах автоматизованого проектування?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моделі транзисторів використовуються в задачах автоматизованого проектування?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містить математична модель цифрової логічної схеми?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69B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>-компонент</w:t>
            </w:r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електричних схем – це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69BA">
              <w:rPr>
                <w:color w:val="000000"/>
                <w:sz w:val="28"/>
                <w:szCs w:val="28"/>
              </w:rPr>
              <w:t>U</w:t>
            </w:r>
            <w:r>
              <w:rPr>
                <w:color w:val="000000"/>
                <w:sz w:val="28"/>
                <w:szCs w:val="28"/>
              </w:rPr>
              <w:t>-компонент</w:t>
            </w:r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електричних схем – це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двополюсники використовуються для моделювання електричних схем?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Які </w:t>
            </w:r>
            <w:proofErr w:type="spellStart"/>
            <w:r>
              <w:rPr>
                <w:color w:val="000000"/>
                <w:sz w:val="28"/>
                <w:szCs w:val="28"/>
              </w:rPr>
              <w:t>багатополюсники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використовуються для моделювання електричних схем?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елементи схеми відносяться до динамічних компонентів?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існують типи зв’язків систем різної фізичної природи?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топологічного опису електричних схем використовуються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Матриця </w:t>
            </w:r>
            <w:proofErr w:type="spellStart"/>
            <w:r>
              <w:rPr>
                <w:color w:val="000000"/>
                <w:sz w:val="28"/>
                <w:szCs w:val="28"/>
              </w:rPr>
              <w:t>інциденцій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це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не відноситься до методів автоматизованого розрахунку електричних схем?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аналізу комп’ютеризованих систем управління – це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таке розріджена матриця?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Чим обумовлена розрідженість матриць у математичних моделях систем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методи враховують розрідженість матриць у математичних моделях систем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Що таке жорстка система?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Чим визначається обумовленість математичних моделей складних технічних систем?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методи використовуються для аналізу перехідних процесів в комп’ютеризованих системах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Які методи відносяться до методів чисельного інтегрування математичних моделей динамічних систем?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Крок інтегрування в чисельних методах аналізу комп’ютеризованих систем управління – це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статичних режимів систем управління полягає у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відноситься до методів вирішення систем лінійних алгебраїчних рівнянь, що характеризують складні технічні системи?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Які існують методи аналізу чутливості систем управління до змін </w:t>
            </w:r>
            <w:r>
              <w:rPr>
                <w:color w:val="000000"/>
                <w:sz w:val="28"/>
                <w:szCs w:val="28"/>
              </w:rPr>
              <w:lastRenderedPageBreak/>
              <w:t>параметрів їх компонентів?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задачі вирішуються при статистичному аналізі комп’ютеризованих систем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не відноситься до методів аналізу цифрових логічних схем?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таке ризик збою у цифровій логічні схемі?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задачі вирішує параметрична оптимізація комп’ютеризованих систем управління?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співвідношення необхідно забезпечити між вихідними параметрами об’єкта проектування та вимогами технічного завдання?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Вкажіть критерії, за якими об’єднуються вихідні параметри об’єкта проектування у цільову функцію при наявності одного основного параметра, який в найбільшій мірі відображає ефективність роботи об’єкта.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Вкажіть критерії, за якими об’єднуються вихідні параметри об’єкта проектування у цільову функцію, коли умови придатності до роботи дозволяють виділити дві групи вихідних параметрів з мінімальними та максимальними значеннями.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Вкажіть критерії, за якими об’єднуються вихідні параметри об’єкта проектування у цільову функцію, коли відсутні умови придатності до роботи типу рівностей і вихідні параметри не можуть мати нульового значення.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Вкажіть критерії, за якими об’єднуються вихідні параметри об’єкта проектування у цільову функцію, коли ставиться задача найкращого наближення реальної характеристики об’єкта до заданої (еталонної). 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Вкажіть критерії, за якими об’єднуються вихідні параметри об’єкта проектування у цільову функцію, коли потрібно досягти шляхом оптимізації найкращого забезпечення умов придатності до роботи.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Обмеження при параметричній оптимізації комп’ютеризованих систем управління виникають через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Що не відноситься до методів пошуку екстремуму цільової функції?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не відноситься до методів одновимірного пошуку екстремуму?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лінійного програмування – це задача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Симплекс-метод застосовується для вирішення задачі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Симплекс-таблиця використовується для …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Цілочисельне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програмування застосовується для …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80367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Градієнтні методи оптимізації складних технічних систем застосовують для …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Які задачі проектування безпосередньо можна вирішувати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Що не відноситься до основних елементів інтегрованого середовища програми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Які види аналізу не можуть бути застосовані до електричних схем в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? 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вимірювальний прилад відсутній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функцію виконує </w:t>
            </w:r>
            <w:proofErr w:type="spellStart"/>
            <w:r>
              <w:rPr>
                <w:color w:val="000000"/>
                <w:sz w:val="28"/>
                <w:szCs w:val="28"/>
              </w:rPr>
              <w:t>мультіметр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функцію виконує функціональний генератор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функцію виконує осцилограф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функцію виконує цифровий генератор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функцію виконує логічний аналізатор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функцію виконує логічний перетворювач у програмі </w:t>
            </w:r>
            <w:proofErr w:type="spellStart"/>
            <w:r>
              <w:rPr>
                <w:color w:val="000000"/>
                <w:sz w:val="28"/>
                <w:szCs w:val="28"/>
              </w:rPr>
              <w:t>Electronics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Workbench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Програму Microsoft Visio можна відкрити такими способами: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Який формат розширення належить Microsoft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якого набору трафаретів можна побудувати блок-схему в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якого набору трафаретів можна побудувати електричну схему в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якого набору трафаретів можна побудувати діаграму в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69BA">
              <w:rPr>
                <w:color w:val="000000"/>
                <w:sz w:val="28"/>
                <w:szCs w:val="28"/>
              </w:rPr>
              <w:t xml:space="preserve">Основні елементи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графичного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інтерфейсу програми Visio наступні: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якого набору трафаретів можна побудувати структурну схему в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 створений рисунок в Visio перенести в Word: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 в одному файлі Visio </w:t>
            </w:r>
            <w:proofErr w:type="spellStart"/>
            <w:r>
              <w:rPr>
                <w:color w:val="000000"/>
                <w:sz w:val="28"/>
                <w:szCs w:val="28"/>
              </w:rPr>
              <w:t>стоврити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декілько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рисунків: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 створити власний об’єкт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з перерахованих полів вкладки «</w:t>
            </w:r>
            <w:proofErr w:type="spellStart"/>
            <w:r>
              <w:rPr>
                <w:color w:val="000000"/>
                <w:sz w:val="28"/>
                <w:szCs w:val="28"/>
              </w:rPr>
              <w:t>Format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-&gt; </w:t>
            </w:r>
            <w:proofErr w:type="spellStart"/>
            <w:r>
              <w:rPr>
                <w:color w:val="000000"/>
                <w:sz w:val="28"/>
                <w:szCs w:val="28"/>
              </w:rPr>
              <w:t>Special</w:t>
            </w:r>
            <w:proofErr w:type="spellEnd"/>
            <w:r>
              <w:rPr>
                <w:color w:val="000000"/>
                <w:sz w:val="28"/>
                <w:szCs w:val="28"/>
              </w:rPr>
              <w:t>» дозволяє визначити права автора рисунку: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з тверджень щодо сітки (</w:t>
            </w:r>
            <w:proofErr w:type="spellStart"/>
            <w:r>
              <w:rPr>
                <w:color w:val="000000"/>
                <w:sz w:val="28"/>
                <w:szCs w:val="28"/>
              </w:rPr>
              <w:t>Grid</w:t>
            </w:r>
            <w:proofErr w:type="spellEnd"/>
            <w:r>
              <w:rPr>
                <w:color w:val="000000"/>
                <w:sz w:val="28"/>
                <w:szCs w:val="28"/>
              </w:rPr>
              <w:t>) креслення в Visio є вірним?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 з перерахованих задач можна вирішити в </w:t>
            </w:r>
            <w:r w:rsidRPr="006269BA">
              <w:rPr>
                <w:color w:val="000000"/>
                <w:sz w:val="28"/>
                <w:szCs w:val="28"/>
              </w:rPr>
              <w:t>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7804EC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69BA">
              <w:rPr>
                <w:color w:val="000000"/>
                <w:sz w:val="28"/>
                <w:szCs w:val="28"/>
              </w:rPr>
              <w:t>Який з перерахованих типів файлів НЕ обробляється пакетом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2 послідовності дій НЕ приведуть до вирішення поставленого завдання: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Яку з перерахованих операцій МОЖНА здійснити зі сторінкою креслення (</w:t>
            </w:r>
            <w:proofErr w:type="spellStart"/>
            <w:r>
              <w:rPr>
                <w:color w:val="000000"/>
                <w:sz w:val="28"/>
                <w:szCs w:val="28"/>
              </w:rPr>
              <w:t>Page</w:t>
            </w:r>
            <w:proofErr w:type="spellEnd"/>
            <w:r>
              <w:rPr>
                <w:color w:val="000000"/>
                <w:sz w:val="28"/>
                <w:szCs w:val="28"/>
              </w:rPr>
              <w:t>) в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з тверджень щодо сторінки креслення (</w:t>
            </w:r>
            <w:proofErr w:type="spellStart"/>
            <w:r>
              <w:rPr>
                <w:color w:val="000000"/>
                <w:sz w:val="28"/>
                <w:szCs w:val="28"/>
              </w:rPr>
              <w:t>Page</w:t>
            </w:r>
            <w:proofErr w:type="spellEnd"/>
            <w:r>
              <w:rPr>
                <w:color w:val="000000"/>
                <w:sz w:val="28"/>
                <w:szCs w:val="28"/>
              </w:rPr>
              <w:t>) Visio НЕ є вірним: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Яку з вкладок діалогового вікна «</w:t>
            </w:r>
            <w:proofErr w:type="spellStart"/>
            <w:r>
              <w:rPr>
                <w:color w:val="000000"/>
                <w:sz w:val="28"/>
                <w:szCs w:val="28"/>
              </w:rPr>
              <w:t>Page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Setup</w:t>
            </w:r>
            <w:proofErr w:type="spellEnd"/>
            <w:r>
              <w:rPr>
                <w:color w:val="000000"/>
                <w:sz w:val="28"/>
                <w:szCs w:val="28"/>
              </w:rPr>
              <w:t>» слід вибрати для зміни типу листа (передній / задній план):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Яким сполучення клавіш слід скористатися для виділення всіх образів на кресленні: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мінімальне значення масштабу перегляду сторінки в Visio: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функція використовується для побудови двовимірних графіків: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якого символу починаються коментарі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чого  служить вікно </w:t>
            </w:r>
            <w:proofErr w:type="spellStart"/>
            <w:r>
              <w:rPr>
                <w:color w:val="000000"/>
                <w:sz w:val="28"/>
                <w:szCs w:val="28"/>
              </w:rPr>
              <w:t>Command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Window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служить для очищення екрану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ім'я  дається  m-файлу  за замовчуванням: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команда  знищує в робочому просторі визначення всіх змінних: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змінну по замовчування призначає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виведення результату: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є вірним для запису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є вірним для запису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результат буде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, якщо потрібно обрахувати такий вираз 0/0: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результат буде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, якщо потрібно обрахувати такий вираз 1/0: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служить для видалення конкретної змінної 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служить для видалення  декількох конкретних змінних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якому виразі буде здійснюватися по елементне множення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якому виразі буде здійснюватися по елементне ділення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визначить наступну експоненціальну функцію </w:t>
            </w:r>
            <w:r w:rsidR="009D1999" w:rsidRPr="006269BA">
              <w:rPr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228600" cy="1905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визначить наступну </w:t>
            </w:r>
            <w:proofErr w:type="spellStart"/>
            <w:r>
              <w:rPr>
                <w:color w:val="000000"/>
                <w:sz w:val="28"/>
                <w:szCs w:val="28"/>
              </w:rPr>
              <w:t>логарифмічнуну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функцію </w:t>
            </w:r>
            <w:r w:rsidRPr="006269BA">
              <w:rPr>
                <w:color w:val="000000"/>
                <w:sz w:val="28"/>
                <w:szCs w:val="28"/>
              </w:rPr>
              <w:t>5ln 2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визначить наступну </w:t>
            </w:r>
            <w:proofErr w:type="spellStart"/>
            <w:r>
              <w:rPr>
                <w:color w:val="000000"/>
                <w:sz w:val="28"/>
                <w:szCs w:val="28"/>
              </w:rPr>
              <w:t>логарифмічнуну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функцію </w:t>
            </w:r>
            <w:r w:rsidR="009D1999" w:rsidRPr="006269BA">
              <w:rPr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390525" cy="190500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визначить наступну </w:t>
            </w:r>
            <w:proofErr w:type="spellStart"/>
            <w:r>
              <w:rPr>
                <w:color w:val="000000"/>
                <w:sz w:val="28"/>
                <w:szCs w:val="28"/>
              </w:rPr>
              <w:t>логарифмічнуну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функцію </w:t>
            </w:r>
            <w:r w:rsidR="009D1999" w:rsidRPr="006269BA">
              <w:rPr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533400" cy="21907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Який з виразів визначить наступну функцію </w:t>
            </w:r>
            <w:r w:rsidR="009D1999" w:rsidRPr="006269BA">
              <w:rPr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495300" cy="22860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Оберіть, який з виразів задає вектор-стовпчик 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Оберіть, який з виразів задає вектор-стрічку 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Оберіть, який з виразів об’єднує вектори-стовпці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звернутися до п’ятого елементу масиву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 якого виразу обрати максимальний елемент масиву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 виразу обрати мінімальний елемент масиву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 обрахувати суму всіх елементів масиву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 зробити упорядкування елементів у порядку зростання їх модулів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 отримати транспонований вектор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отримати спряжений транспортований вектор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можна створити вектор від 0 до 10 з кроком 0,5 в </w:t>
            </w:r>
            <w:proofErr w:type="spellStart"/>
            <w:r>
              <w:rPr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 можна створити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матрицю 5*5 заповнену нулями: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якого виразу  можна створити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матрицю 5*5 заповнену одиницями: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якої команди побудувати графік розподілу </w:t>
            </w:r>
            <w:r w:rsidRPr="006269BA">
              <w:rPr>
                <w:color w:val="000000"/>
                <w:sz w:val="28"/>
                <w:szCs w:val="28"/>
              </w:rPr>
              <w:t xml:space="preserve">y=5*x+2 </w:t>
            </w:r>
            <w:r>
              <w:rPr>
                <w:color w:val="000000"/>
                <w:sz w:val="28"/>
                <w:szCs w:val="28"/>
              </w:rPr>
              <w:t>червоного кольору: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якої команди побудувати графік розподілу </w:t>
            </w:r>
            <w:r w:rsidRPr="006269BA">
              <w:rPr>
                <w:color w:val="000000"/>
                <w:sz w:val="28"/>
                <w:szCs w:val="28"/>
              </w:rPr>
              <w:t xml:space="preserve">y=5*x+2 </w:t>
            </w:r>
            <w:r>
              <w:rPr>
                <w:color w:val="000000"/>
                <w:sz w:val="28"/>
                <w:szCs w:val="28"/>
              </w:rPr>
              <w:t>зеленого кольору зі сніжинками: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якої команди на осі </w:t>
            </w:r>
            <w:r w:rsidRPr="006269BA"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зробити підпис </w:t>
            </w:r>
            <w:r w:rsidRPr="006269BA">
              <w:rPr>
                <w:color w:val="000000"/>
                <w:sz w:val="28"/>
                <w:szCs w:val="28"/>
              </w:rPr>
              <w:t>Час,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якої команди можливо зробити легенду для графіка: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якої команди можливо зробити </w:t>
            </w:r>
            <w:proofErr w:type="spellStart"/>
            <w:r>
              <w:rPr>
                <w:color w:val="000000"/>
                <w:sz w:val="28"/>
                <w:szCs w:val="28"/>
              </w:rPr>
              <w:t>сетку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графіка: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якої команди можливо зобразити поверхню функції: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допомогою якої команди можливо вивести заголовок графіка: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вікна завдання параметрів моделювання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Transient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Analysis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Limits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розпочинає моделювання? 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якої команди вікна завдання параметрів моделювання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Transient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Analysis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Limits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додати ще одну строку специфікації виводу результатів?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вікна завдання параметрів моделювання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Transient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Analysis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Limits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робить видалення рядка специфікації виведення результатів?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допомогою якої команди вікна завдання параметрів моделювання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Transient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Analysis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Limits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відкрити додаткове вікно для введення тексту великого розміру?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вікна завдання параметрів моделювання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Transient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Analysis</w:t>
            </w:r>
            <w:proofErr w:type="spellEnd"/>
            <w:r w:rsidRPr="006269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9BA">
              <w:rPr>
                <w:color w:val="000000"/>
                <w:sz w:val="28"/>
                <w:szCs w:val="28"/>
              </w:rPr>
              <w:t>Limits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відкриває діалогове вікно завдання варіації параметрів?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BB051D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 якого меню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здійснюється вибір відповідних елементарних елементів схеми?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якому полі вікна атрибутів вибору параметрів пасивних елементів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задається його значення?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Який правильний формат запису числа з плаваючим десятковим знаком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Який правильний формат запису числа з фіксованим десятковим знаком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Якою командою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виконується розрахунок передаточних функцій по постійному струму (статичні характеристики)?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Якою командою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виконується розрахунок передаточних функцій по постійному струму (динамічні характеристики)?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Якою командою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виконується розрахунок мало сигнальних (</w:t>
            </w:r>
            <w:proofErr w:type="spellStart"/>
            <w:r>
              <w:rPr>
                <w:color w:val="000000"/>
                <w:sz w:val="28"/>
                <w:szCs w:val="28"/>
              </w:rPr>
              <w:t>лінеарізованих</w:t>
            </w:r>
            <w:proofErr w:type="spellEnd"/>
            <w:r>
              <w:rPr>
                <w:color w:val="000000"/>
                <w:sz w:val="28"/>
                <w:szCs w:val="28"/>
              </w:rPr>
              <w:t>) передаточних функцій по постійному струму?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Якою командою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виконується аналіз перехідних процесів?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Якою командою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виконується аналіз частотних характеристик?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Який режим аналізу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використовується для побудови </w:t>
            </w:r>
            <w:proofErr w:type="spellStart"/>
            <w:r>
              <w:rPr>
                <w:color w:val="000000"/>
                <w:sz w:val="28"/>
                <w:szCs w:val="28"/>
              </w:rPr>
              <w:t>вольтамперних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характеристик напівпровідникових і електронних приладів?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Який режим аналізу у програмі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з використовується для  зняття передавальних характеристик підсилювачів постійного струму, які не містять реактивних компонентів?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меню режимів розрахунку частотних характеристик  </w:t>
            </w:r>
            <w:r w:rsidRPr="006269BA">
              <w:rPr>
                <w:color w:val="000000"/>
                <w:sz w:val="28"/>
                <w:szCs w:val="28"/>
              </w:rPr>
              <w:t xml:space="preserve">АС  </w:t>
            </w:r>
            <w:r>
              <w:rPr>
                <w:color w:val="000000"/>
                <w:sz w:val="28"/>
                <w:szCs w:val="28"/>
              </w:rPr>
              <w:t>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робить багатоваріантний аналіз?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меню режимів розрахунку частотних характеристик  </w:t>
            </w:r>
            <w:r w:rsidRPr="006269BA">
              <w:rPr>
                <w:color w:val="000000"/>
                <w:sz w:val="28"/>
                <w:szCs w:val="28"/>
              </w:rPr>
              <w:t xml:space="preserve">АС  </w:t>
            </w:r>
            <w:r>
              <w:rPr>
                <w:color w:val="000000"/>
                <w:sz w:val="28"/>
                <w:szCs w:val="28"/>
              </w:rPr>
              <w:t>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задає границі моделювання?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меню режимів розрахунку частотних характеристик  </w:t>
            </w:r>
            <w:r w:rsidRPr="006269BA">
              <w:rPr>
                <w:color w:val="000000"/>
                <w:sz w:val="28"/>
                <w:szCs w:val="28"/>
              </w:rPr>
              <w:t xml:space="preserve">АС  </w:t>
            </w:r>
            <w:r>
              <w:rPr>
                <w:color w:val="000000"/>
                <w:sz w:val="28"/>
                <w:szCs w:val="28"/>
              </w:rPr>
              <w:t>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відкриває </w:t>
            </w:r>
            <w:proofErr w:type="spellStart"/>
            <w:r>
              <w:rPr>
                <w:color w:val="000000"/>
                <w:sz w:val="28"/>
                <w:szCs w:val="28"/>
              </w:rPr>
              <w:t>гафічне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вікно результатів моделювання?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Яка команда меню режимів розрахунку частотних характеристик  </w:t>
            </w:r>
            <w:r w:rsidRPr="006269BA">
              <w:rPr>
                <w:color w:val="000000"/>
                <w:sz w:val="28"/>
                <w:szCs w:val="28"/>
              </w:rPr>
              <w:t xml:space="preserve">АС  </w:t>
            </w:r>
            <w:r>
              <w:rPr>
                <w:color w:val="000000"/>
                <w:sz w:val="28"/>
                <w:szCs w:val="28"/>
              </w:rPr>
              <w:t>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параметричну оптимізацію?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розпочинає розрахунок перехідних процесів у схемі? 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розрахунок частотних характеристик схеми?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розрахунок передаточних функцій по постійному току?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динамічний розрахунок передаточних функцій по постійному струму?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розрахунок мало сигнальних характеристик при заданих списком значеннях частот?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розрахунок чутливості режиму по постійному струму?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розрахунок мало сигнальних передаточних функцій в режимі по постійному струму?</w:t>
            </w:r>
          </w:p>
        </w:tc>
      </w:tr>
      <w:tr w:rsidR="006269BA" w:rsidRPr="00815CBD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комбінація клавіш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виконує розрахунок нелінійних спотворень підсилювальних схем?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Який пункт меню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містить команди синтезу активних і пасивних фільтрів?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функція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генерує випадкове число з рівномірним законом розподілу?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функція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генерує випадкове число при кожному запуску </w:t>
            </w:r>
            <w:proofErr w:type="spellStart"/>
            <w:r>
              <w:rPr>
                <w:color w:val="000000"/>
                <w:sz w:val="28"/>
                <w:szCs w:val="28"/>
              </w:rPr>
              <w:t>аналіза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F2?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функція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генерує випадкове число при кожному запуску нового аналізу Монте-Карло?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Яка функція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генерує випадкове число через кожні t секунд аналізу?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ім’я типу моделі аналогово-цифрового перетворювача?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ім’я типу моделі </w:t>
            </w:r>
            <w:proofErr w:type="spellStart"/>
            <w:r>
              <w:rPr>
                <w:color w:val="000000"/>
                <w:sz w:val="28"/>
                <w:szCs w:val="28"/>
              </w:rPr>
              <w:t>цифро-аналогово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перетворювача?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ім’я типу моделі тригера з динамічним керуванням?</w:t>
            </w:r>
          </w:p>
        </w:tc>
      </w:tr>
      <w:tr w:rsidR="006269BA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A" w:rsidRDefault="006269BA" w:rsidP="006269BA">
            <w:pPr>
              <w:pStyle w:val="1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Яке у програми Micro-</w:t>
            </w:r>
            <w:proofErr w:type="spellStart"/>
            <w:r>
              <w:rPr>
                <w:color w:val="000000"/>
                <w:sz w:val="28"/>
                <w:szCs w:val="28"/>
              </w:rPr>
              <w:t>cap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ім’я типу моделі тригера з потенційним керуванням?</w:t>
            </w:r>
          </w:p>
        </w:tc>
      </w:tr>
    </w:tbl>
    <w:p w:rsidR="00281A20" w:rsidRPr="006269BA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51D07" w:rsidRDefault="00051D07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8E1AD9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8E1AD9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="00873B47" w:rsidRPr="00E4523A">
        <w:rPr>
          <w:sz w:val="16"/>
          <w:szCs w:val="16"/>
          <w:lang w:val="uk-UA"/>
        </w:rPr>
        <w:t>затвердження організаційної структури</w:t>
      </w:r>
      <w:r w:rsidR="00873B47"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C43B0F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AE" w:rsidRDefault="00A614AE">
      <w:r>
        <w:separator/>
      </w:r>
    </w:p>
  </w:endnote>
  <w:endnote w:type="continuationSeparator" w:id="0">
    <w:p w:rsidR="00A614AE" w:rsidRDefault="00A6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AE" w:rsidRDefault="00A614AE">
      <w:r>
        <w:separator/>
      </w:r>
    </w:p>
  </w:footnote>
  <w:footnote w:type="continuationSeparator" w:id="0">
    <w:p w:rsidR="00A614AE" w:rsidRDefault="00A6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78BA" w:rsidRDefault="00A078BA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5"/>
      <w:gridCol w:w="6291"/>
      <w:gridCol w:w="190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C43B0F" w:rsidP="00815CB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/152.00.1Б/ОК26-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815CBD">
            <w:rPr>
              <w:b/>
              <w:sz w:val="16"/>
              <w:szCs w:val="16"/>
              <w:lang w:val="uk-UA"/>
            </w:rPr>
            <w:t>1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</w:t>
          </w:r>
          <w:r w:rsidR="00256144">
            <w:rPr>
              <w:i/>
              <w:sz w:val="16"/>
              <w:szCs w:val="16"/>
              <w:lang w:val="uk-UA" w:eastAsia="uk-UA"/>
            </w:rPr>
            <w:t>11</w:t>
          </w:r>
          <w:r>
            <w:rPr>
              <w:i/>
              <w:sz w:val="16"/>
              <w:szCs w:val="16"/>
              <w:lang w:val="uk-UA" w:eastAsia="uk-UA"/>
            </w:rPr>
            <w:t>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15CBD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6144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710D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1517"/>
    <w:rsid w:val="003C52DF"/>
    <w:rsid w:val="003C55A9"/>
    <w:rsid w:val="003C6B68"/>
    <w:rsid w:val="003C6DBD"/>
    <w:rsid w:val="003D23F3"/>
    <w:rsid w:val="003E0863"/>
    <w:rsid w:val="003E56C1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8CA"/>
    <w:rsid w:val="00564936"/>
    <w:rsid w:val="00571BB5"/>
    <w:rsid w:val="00571C0A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3DBC"/>
    <w:rsid w:val="005E5E73"/>
    <w:rsid w:val="005E6CC6"/>
    <w:rsid w:val="005F163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269BA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4E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367C"/>
    <w:rsid w:val="00805375"/>
    <w:rsid w:val="00805C40"/>
    <w:rsid w:val="00813D06"/>
    <w:rsid w:val="008149FC"/>
    <w:rsid w:val="00814A5F"/>
    <w:rsid w:val="008151FF"/>
    <w:rsid w:val="00815CBD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3B47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1AD9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1999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D77"/>
    <w:rsid w:val="00A40123"/>
    <w:rsid w:val="00A446B9"/>
    <w:rsid w:val="00A44F82"/>
    <w:rsid w:val="00A45AA6"/>
    <w:rsid w:val="00A5224F"/>
    <w:rsid w:val="00A53A0F"/>
    <w:rsid w:val="00A54EAB"/>
    <w:rsid w:val="00A614AE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577C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96DDB"/>
    <w:rsid w:val="00BA0C34"/>
    <w:rsid w:val="00BA6599"/>
    <w:rsid w:val="00BB051D"/>
    <w:rsid w:val="00BB0B08"/>
    <w:rsid w:val="00BC051B"/>
    <w:rsid w:val="00BD0D68"/>
    <w:rsid w:val="00BD413E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B0F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7E9"/>
    <w:rsid w:val="00F42BDF"/>
    <w:rsid w:val="00F44A92"/>
    <w:rsid w:val="00F46DB3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lang w:val="uk-UA"/>
    </w:rPr>
  </w:style>
  <w:style w:type="paragraph" w:styleId="a3">
    <w:name w:val="header"/>
    <w:basedOn w:val="a"/>
    <w:link w:val="a4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5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8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E447DB"/>
  </w:style>
  <w:style w:type="paragraph" w:styleId="aa">
    <w:name w:val="footer"/>
    <w:basedOn w:val="a"/>
    <w:link w:val="ab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D2477"/>
    <w:rPr>
      <w:lang w:val="ru-RU" w:eastAsia="ru-RU"/>
    </w:rPr>
  </w:style>
  <w:style w:type="character" w:customStyle="1" w:styleId="a4">
    <w:name w:val="Верхний колонтитул Знак"/>
    <w:link w:val="a3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CD60A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c">
    <w:name w:val="Balloon Text"/>
    <w:basedOn w:val="a"/>
    <w:link w:val="ad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d">
    <w:name w:val="Текст выноски Знак"/>
    <w:link w:val="ac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e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5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">
    <w:name w:val="footnote text"/>
    <w:basedOn w:val="a"/>
    <w:link w:val="af0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0">
    <w:name w:val="Текст сноски Знак"/>
    <w:link w:val="af"/>
    <w:rsid w:val="00150100"/>
    <w:rPr>
      <w:sz w:val="18"/>
    </w:rPr>
  </w:style>
  <w:style w:type="table" w:customStyle="1" w:styleId="15">
    <w:name w:val="Сітка таблиці1"/>
    <w:basedOn w:val="a1"/>
    <w:next w:val="a5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3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lang w:val="uk-UA"/>
    </w:rPr>
  </w:style>
  <w:style w:type="paragraph" w:styleId="a3">
    <w:name w:val="header"/>
    <w:basedOn w:val="a"/>
    <w:link w:val="a4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5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8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E447DB"/>
  </w:style>
  <w:style w:type="paragraph" w:styleId="aa">
    <w:name w:val="footer"/>
    <w:basedOn w:val="a"/>
    <w:link w:val="ab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D2477"/>
    <w:rPr>
      <w:lang w:val="ru-RU" w:eastAsia="ru-RU"/>
    </w:rPr>
  </w:style>
  <w:style w:type="character" w:customStyle="1" w:styleId="a4">
    <w:name w:val="Верхний колонтитул Знак"/>
    <w:link w:val="a3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CD60A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c">
    <w:name w:val="Balloon Text"/>
    <w:basedOn w:val="a"/>
    <w:link w:val="ad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d">
    <w:name w:val="Текст выноски Знак"/>
    <w:link w:val="ac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e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5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">
    <w:name w:val="footnote text"/>
    <w:basedOn w:val="a"/>
    <w:link w:val="af0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0">
    <w:name w:val="Текст сноски Знак"/>
    <w:link w:val="af"/>
    <w:rsid w:val="00150100"/>
    <w:rPr>
      <w:sz w:val="18"/>
    </w:rPr>
  </w:style>
  <w:style w:type="table" w:customStyle="1" w:styleId="15">
    <w:name w:val="Сітка таблиці1"/>
    <w:basedOn w:val="a1"/>
    <w:next w:val="a5"/>
    <w:uiPriority w:val="39"/>
    <w:rsid w:val="00150100"/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3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earn.ztu.edu.ua/course/view.php?id=1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EF4F-77D9-491D-93AA-DADCF24D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10323</Words>
  <Characters>5885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16176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https://learn.ztu.edu.ua/course/view.php?id=194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hp folio 1040g1</cp:lastModifiedBy>
  <cp:revision>4</cp:revision>
  <cp:lastPrinted>2016-10-25T09:11:00Z</cp:lastPrinted>
  <dcterms:created xsi:type="dcterms:W3CDTF">2020-11-01T13:10:00Z</dcterms:created>
  <dcterms:modified xsi:type="dcterms:W3CDTF">2021-11-02T12:24:00Z</dcterms:modified>
</cp:coreProperties>
</file>