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9F" w:rsidRPr="0047769F" w:rsidRDefault="0047769F" w:rsidP="00477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69F">
        <w:rPr>
          <w:rFonts w:ascii="Times New Roman" w:hAnsi="Times New Roman" w:cs="Times New Roman"/>
          <w:b/>
          <w:sz w:val="28"/>
          <w:szCs w:val="28"/>
        </w:rPr>
        <w:t>Питання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Діяльність, спрямована на досягнення впорядкування стосовно реально існуючих або перспективних завдань у певній галузі шляхом установлення положень для загального і багаторазового застосування.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Предметом стандартизації є 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Об’єктами стандартизації є 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Термінологічні системи різних галузей знань і діяльності; класифікація та кодування інформації; методи випробовування (аналізу), системи і методи забезпечення якості, контролю якості та керування якістю; метрологічне забезпечення (захист громадян і національної економіки від наслідків недостовірних результатів вимірювання); системи фізичних величин та одиниць вимірювання; стандартні довідкові дані про фізичні сталі та властивості речовин і матеріалів; системи технічної та іншої документації загального застосовування; умовні позначки; інформаційні технології, відносять до …..  об’єктів стандартизації 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До найважливіших об’єктів стандартизації не відноситься 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Транспорт, зв’язок, енергосистема та використання природних ресурсів відносять до наступних об’єктів стандартизації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Метою стандартизації є: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Стандартизація, участь в якій є доступною для відповідних органів усіх країн</w:t>
      </w:r>
    </w:p>
    <w:p w:rsidR="0047769F" w:rsidRPr="004E6A54" w:rsidRDefault="0047769F" w:rsidP="004E6A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Стандартизація, участь в якій є доступною для відповідних органів країн лише одного географічного або економічного регіону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Стандартизація, яка проводиться на рівні однієї певної країни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Стандартизація, яка проводиться на рівні однієї конкретної галузі виробництва</w:t>
      </w:r>
    </w:p>
    <w:p w:rsidR="0047769F" w:rsidRPr="004E6A54" w:rsidRDefault="0047769F" w:rsidP="004E6A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За змістом вимог зі стандартизації виділяють такі її види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Стандартизація, за якої здійснюється цілеспрямоване і планомірне встановлення і використання системи взаємопов’язаних вимог як до самого об’єкта комплексної стандартизації загалом, так і його основних елементів з метою оптимального розв’язання конкретної проблеми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Стандартизація, за якої встановлюються підвищені вимоги відносно вже досягнутих на практиці норм і вимог до об’єктів стандартизації, які згідно з прогнозами будуть оптимальними в майбутньому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Документ, в якому з метою добровільного багатократного використання встановлюються характеристики продукції, правила здійснення і характеристики процесів виробництва, експлуатації, зберігання, перевезення, реалізації та утилізації, виконання робіт або надання послуг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Стандарт, прийнятий міжнародною організацією зі стандартизації.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Стандарт, прийнятий регіональною організацією із стандартизації для низки країн, регіонально поєднаних, наприклад стандарти Європейського Союзу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Стандарт, прийнятий країнами СНД, що приєдналися до Угоди про проведення погодженої політики в галузі стандартизації, метрології й сертифікації і який застосовується ними безпосередньо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Стандарт, прийнятий національним органом із стандартизації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Стандарт, прийнятий галузевим органом із стандартизації на рівні однієї конкретної галузі виробництва (за відсутності ДСТУ або в його доповнення)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Міжнародний стандарт позначається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Регіональний стандарт може бути позначений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Міждержавний стандарт може бути позначений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Національний стандарт може бути позначений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Галузевий стандарт може бути позначений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Стандарти, які розширюють результати фундаментальних і прикладних досліджень, отриманих в окремих галузях знань або </w:t>
      </w:r>
      <w:proofErr w:type="gramStart"/>
      <w:r w:rsidRPr="004E6A54">
        <w:rPr>
          <w:rFonts w:ascii="Times New Roman" w:hAnsi="Times New Roman" w:cs="Times New Roman"/>
          <w:sz w:val="28"/>
          <w:szCs w:val="28"/>
          <w:lang w:val="ru-RU"/>
        </w:rPr>
        <w:t>у сферах</w:t>
      </w:r>
      <w:proofErr w:type="gramEnd"/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професійних інтересі.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lastRenderedPageBreak/>
        <w:t>Нормативний документ, що визначає необхідні експлуатаційні умови продукції, яка виробляється, і для яких відсутні державний або галузевий стандарти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Стандарти, прийняті службою стандартизації конкретного підприємства, організації, об’єднання, установи для цих об’єктів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Стандарти, які встановлюють: організаційно-методичні та загально-технічні положення для визначеної галузі стандартизації; терміни та визначання; загально-технічні вимоги та правила; норми, що забезпечують упорядкованість, сумісність, взаємозв’язок і взаємопогодженість різних видів технічної та виробничої діяльності під час розроблення-виготовлення, транспортування та утилізації продукції; норми, що забезпечують охорону навколишнього природного середовища.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Встановлюють вимоги до груп однорідної або конкретної продукції, послуги, які забезпечують її відповідність своєму призначенню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Встановлюють основні вимоги до послідовності та методів (засобів, режимів, норм) виконання різних робіт (операцій) у процесах, що використовуються в різних видах діяльності й забезпечують відповідність процесу його призначення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Установлюють послідовність робіт, операцій, способи (правила, режими, норми) і технічні засоби їхнього виконання для різних видів та об’єктів контролю продукції, процесів, послуг.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Стандарти і технічні умови повинні використовуватися 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Усі підприємства незалежно від форм власності підпорядкування: громадяни – суб’єкти підприємницької діяльності; міністерства (відомства), органи державної виконавчої влади, на діяльність яких поширюється їхня дія, застосовують на території України 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Застосовують для організацій (підприємств, установ) сфери управління органу, який їх затвердив, та їхні підприємства – суміжники, а також на добровільних засадах інші підприємства та громадяни – суб’єкти підприємницької діяльності.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Застосовують добровільно підприємства, окремі громадяни – суб’єкти підприємницької діяльності, які вважають доцільним використовувати нові передові засоби, технології, методи тощо, вимоги до яких містяться в цих стандартах. Використання цих стандартів для виготовлення продукції можливо лише за згодою замовника або споживача цієї продукції, що закріплено договором або іншою угодою.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Використовують: підприємства незалежно від форми власності й підлеглості, громадяни – суб’єкти підприємницької діяльності за договірними зобов’язаннями або ліцензіями на право виготовлення та реалізації продукції (надання послуг)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Застосовують лише на конкретному підприємстві та на підприємствах, що входять </w:t>
      </w:r>
      <w:proofErr w:type="gramStart"/>
      <w:r w:rsidRPr="004E6A54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об’єднань (концернів, асоціацій), які затвердили ці стандарти.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Державний стандарт України (ДСТУ), який регламентує національну систему стандартизації: Національна стандартизація. Основні положення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Державний стандарт України (ДСТУ), який регламентує національну систему стандартизації: Національна стандартизація. Стандартизація та суміжні види діяльності. Терміни та визначення основних понять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Державний стандарт України (ДСТУ), який регламентує національну систему стандартизації: Національна стандартизація. Правила розроблення національних нормативних документів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Державний стандарт України (ДСТУ), який регламентує національну систему стандартизації: Національна стандартизація. Правила побудови, викладу, оформлення, погодження, прийняття та позначення технічних умов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Державний стандарт України (ДСТУ), який регламентує національну систему стандартизації: Національна стандартизація. Правила побудови, викладу, оформлення та вимоги до змісту нормативних документів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Державний стандарт України (ДСТУ), який регламентує національну систему стандартизації: Національна стандартизація. Правила реєстрації нормативних документів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Державний стандарт України (ДСТУ), який регламентує національну систему стандартизації: Державна система стандартизації. Правила і методи прийняття та застосування міждержавних і регіональних стандартів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Державний стандарт України (ДСТУ), який регламентує національну систему стандартизації: Національна стандартизація. Правила ведення справ нормативних документів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Міжнародна електротехнічна комісія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Міжнародна федерація національних асоціацій із стандартизації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Міжнародна організація із стандартизації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Європейський комітет із стандартизації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Комітет </w:t>
      </w:r>
      <w:proofErr w:type="gramStart"/>
      <w:r w:rsidRPr="004E6A54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з оцінки відповідності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Програма ООН з охорони навколишнього середовища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Організація економічного співробітництва і розвитку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Офіційні мови в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Скільки існує типів екологічного маркування (включно з екологічними продуктовими деклараціями)?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займається питаннями стандартизації в усіх галузях та сертифікацією продукції, за винятком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Скільки країн світу є членами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Членами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Є повноправними членами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і мають право брати участь в усіх її робочих органах, бути обраними до керівних органів, отримувати копії всіх робочих документів, подавати на розгляд зауваження щодо них. Для цього виду членства встановлена шкала щорічних внесків </w:t>
      </w:r>
      <w:proofErr w:type="gramStart"/>
      <w:r w:rsidRPr="004E6A54">
        <w:rPr>
          <w:rFonts w:ascii="Times New Roman" w:hAnsi="Times New Roman" w:cs="Times New Roman"/>
          <w:sz w:val="28"/>
          <w:szCs w:val="28"/>
          <w:lang w:val="ru-RU"/>
        </w:rPr>
        <w:t>до бюджету</w:t>
      </w:r>
      <w:proofErr w:type="gramEnd"/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Країни, що розвиваються. За рахунок сплати незначного внеску </w:t>
      </w:r>
      <w:proofErr w:type="gramStart"/>
      <w:r w:rsidRPr="004E6A54">
        <w:rPr>
          <w:rFonts w:ascii="Times New Roman" w:hAnsi="Times New Roman" w:cs="Times New Roman"/>
          <w:sz w:val="28"/>
          <w:szCs w:val="28"/>
          <w:lang w:val="ru-RU"/>
        </w:rPr>
        <w:t>до бюджету</w:t>
      </w:r>
      <w:proofErr w:type="gramEnd"/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вони мають право отримувати комплект усіх міжнародних стандартів та інші документи.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Сплачують пільгові внески і мають можливість отримувати інформацію щодо міжнародної стандартизації.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Вищим органом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є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Вищим керівним органом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є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Керує роботою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в перервах між сесіями Генеральної асамблеї.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Поточну адміністративно-технічну роботу в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здійснює 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Готує пропозиції щодо планування, організації та координації роботи комітетів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Комітет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>, який надає методичну та інформаційну допомогу щодо принципів і методик розроблення міжнародних стандартів (</w:t>
      </w:r>
      <w:r w:rsidRPr="004E6A54">
        <w:rPr>
          <w:rFonts w:ascii="Times New Roman" w:hAnsi="Times New Roman" w:cs="Times New Roman"/>
          <w:sz w:val="28"/>
          <w:szCs w:val="28"/>
        </w:rPr>
        <w:t>MC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). Комітет вивчає наукові принципи стандартизації та готує рекомендації для досягнення оптимальних результатів у певній галузі, займається питаннями термінології й організацією семінарів з використання </w:t>
      </w:r>
      <w:r w:rsidRPr="004E6A54">
        <w:rPr>
          <w:rFonts w:ascii="Times New Roman" w:hAnsi="Times New Roman" w:cs="Times New Roman"/>
          <w:sz w:val="28"/>
          <w:szCs w:val="28"/>
        </w:rPr>
        <w:t>MC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для розвитку торгівлі.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Комітет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з наукових принципів стандартизації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Комітет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, який розробляє настанови в галузі гармонізації національних систем сертифікації, створюючи методологічну базу для розроблення й акредитації національних систем сертифікації для взаємного визнання результатів випробувань, вивчає способи оцінки відповідності продукції й систем якості вимогам НД, здійснює аналіз практичної діяльності в галузі відповідності. Періодично проводить аналіз усіх чинних національних, регіональних і міжнародних систем сертифікації з метою своєчасного вживання заходів для організацій міжнародних систем сертифікації продукції на відповідність вимогам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Координує та гармонізує діяльність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в галузі інформаційних послуг, поширює НД, керує та контролює діяльність інформаційної мережі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Комітет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>, який здійснює обслуговування країн з усіх питань стандартизації, створює умови для обміну досвідом з розвиненими країнами та підготовки спеціалістів тощо, тісно співпрацює з ООН, у результаті чого були створені міжнародні центри навчання.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Комітет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, який займається питаннями методичної допомоги та розроблення настанов зі стандартних </w:t>
      </w:r>
      <w:proofErr w:type="gramStart"/>
      <w:r w:rsidRPr="004E6A54">
        <w:rPr>
          <w:rFonts w:ascii="Times New Roman" w:hAnsi="Times New Roman" w:cs="Times New Roman"/>
          <w:sz w:val="28"/>
          <w:szCs w:val="28"/>
          <w:lang w:val="ru-RU"/>
        </w:rPr>
        <w:t>зразків,  координує</w:t>
      </w:r>
      <w:proofErr w:type="gramEnd"/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діяльність у цій галузі й тісно співпрацює з міжнародними метрологічними організаціями.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Комітет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із захисту інтересів споживачів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Комітет з оцінки відповідності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Комітет з питань інформаційних мереж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Комітет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з надання допомоги країнам, що розвиваються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Комітет зі стандартних зразків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Який статус в Україні має єдина система стандартів у сфері охорони навколишнього середовища та раціонального використання?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Для чого призначений Український класифікатор нормативних документів?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Що установлює Український класифікатор нормативних документів?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Який стандарт є головним для природоохоронної діяльності?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Які основні завдання стандартизації у сфері охорони природи згідно з вимогами ГОСТ 17.0.0.01-76?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Що регулює стандарт ГОСТ 17.0.0.01-76 "Система стандартов в области охраны природы и улучшения использования природных ресурсов. Основные положения"?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Екологічні стандарти поділяються на…?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Які стандарти розроблені в колишньому СРСР стали регіональними міждержавними стандартами?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Якою організацією затверджуються і впроваджуються міжнародні стандарти?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Якою організацією або постановою затверджуються і впроваджуються державні стандарти?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lastRenderedPageBreak/>
        <w:t>Якою організацією, постановою або наказом затверджуються і впроваджуються галузеві стандарти?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Якою організацією або постановою затверджуються і впроваджуються локальні стандарти?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Якою серією міжнародних </w:t>
      </w:r>
      <w:proofErr w:type="gramStart"/>
      <w:r w:rsidRPr="004E6A54">
        <w:rPr>
          <w:rFonts w:ascii="Times New Roman" w:hAnsi="Times New Roman" w:cs="Times New Roman"/>
          <w:sz w:val="28"/>
          <w:szCs w:val="28"/>
          <w:lang w:val="ru-RU"/>
        </w:rPr>
        <w:t>стандартів  визначено</w:t>
      </w:r>
      <w:proofErr w:type="gramEnd"/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вимоги у сфері охорони навколишнього середовища?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На яких рівнях передбачається, що система стандартів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14000 </w:t>
      </w:r>
      <w:proofErr w:type="gramStart"/>
      <w:r w:rsidRPr="004E6A54">
        <w:rPr>
          <w:rFonts w:ascii="Times New Roman" w:hAnsi="Times New Roman" w:cs="Times New Roman"/>
          <w:sz w:val="28"/>
          <w:szCs w:val="28"/>
          <w:lang w:val="ru-RU"/>
        </w:rPr>
        <w:t>буде  забезпечувати</w:t>
      </w:r>
      <w:proofErr w:type="gramEnd"/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зменшення негативного впливу на навколишнє середовище? 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На якому рівні передбачається зменшення негативних впливів на навколишнє середовище через поліпшення екологічної «поведінки» корпорацій?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На якому рівні передбачається зменшення негативних впливів на навколишнє середовище через створення суттєвого доповнення до національної нормативної бази й компонента державної екологічної політики?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На якому рівні передбачається зменшення негативних впливів на навколишнє середовище через поліпшення умов міжнародної торгівлі?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Які </w:t>
      </w:r>
      <w:proofErr w:type="gramStart"/>
      <w:r w:rsidRPr="004E6A54">
        <w:rPr>
          <w:rFonts w:ascii="Times New Roman" w:hAnsi="Times New Roman" w:cs="Times New Roman"/>
          <w:sz w:val="28"/>
          <w:szCs w:val="28"/>
          <w:lang w:val="ru-RU"/>
        </w:rPr>
        <w:t>документи  входять</w:t>
      </w:r>
      <w:proofErr w:type="gramEnd"/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до системи стандартів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14000?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 називаються відходи, які утворюються внаслідок виробничої діяльності?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 називаються відходи, що утворюються у сфері споживання людини?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Якими документами регулюється поводження з радіоактивними відходами?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Якою угодою чи законом регулюються засоби та методи поводження з відходами?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Скільки ступенів має класифікація токсичних відходів за класами небезпеки?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До якого класу небезпеки відносяться надзвичайно небезпечні токсичні відходи?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До якого класу небезпеки відносяться помірно небезпечні відходи?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До якого класу небезпеки відносяться небезпечні токсичні відходи?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До якого класу небезпеки відносяться високонебезпечні токсичні відходи?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lastRenderedPageBreak/>
        <w:t>Які показники покладені в основу класифікації небезпеки токсичних відходів?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Потенційна небезпечність промислових чи побутових відходів, тобто класи їхньої небезпеки визначаються згідно з …?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До якого класу небезпеки відносять відходи сталеплавильних виробництв?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Система стандартів з якості </w:t>
      </w:r>
      <w:proofErr w:type="gramStart"/>
      <w:r w:rsidRPr="004E6A54">
        <w:rPr>
          <w:rFonts w:ascii="Times New Roman" w:hAnsi="Times New Roman" w:cs="Times New Roman"/>
          <w:sz w:val="28"/>
          <w:szCs w:val="28"/>
          <w:lang w:val="ru-RU"/>
        </w:rPr>
        <w:t>води  розробляє</w:t>
      </w:r>
      <w:proofErr w:type="gramEnd"/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настанови, правила і вимоги щодо: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Забруднення води водних об’єктів буває: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Фізичне забруднення води: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Хімічне забруднення води: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Біологічне забруднення водойм: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Теплове забруднення води: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Існують методи і методики дослідження якості води водних об’єктів: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Метод інтегральної оцінки якості води: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Комбінаторний індекс забрудненості: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Метод сумарного ефекту оцінки якості води: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Комплексна оцінка рівня забрудненості води за заданою лімітуючою ознакою шкідливості: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Екотоксикологічний критерій оцінки ступеня забруднення води: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Стандарти серії </w:t>
      </w:r>
      <w:r w:rsidRPr="004E6A54">
        <w:rPr>
          <w:rFonts w:ascii="Times New Roman" w:hAnsi="Times New Roman" w:cs="Times New Roman"/>
          <w:sz w:val="28"/>
          <w:szCs w:val="28"/>
        </w:rPr>
        <w:t>ISO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 9000 — це: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Процеси стандартизації метрологічних робіт в екології необхідні-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Законодавство в галузі стандартизації та сертифікації виконується на основі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Державний комітет України зі стандартизації та якості продукції утворено: </w:t>
      </w:r>
    </w:p>
    <w:p w:rsidR="0047769F" w:rsidRPr="004E6A54" w:rsidRDefault="0047769F" w:rsidP="004E6A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Які види стандартизації розрізняють залежно від масштабів діяльності?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Яка стандартизація здійснюється на рівні однієї держави?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lastRenderedPageBreak/>
        <w:t>Яку стандартизацію здійснюють органи, компетентні у певній галузі економіки країни?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На застосуванні яких принципів базується державна політика у сфері стандартизації?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Які існують принципи стандартизації?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Об’єктами стандартизації є </w:t>
      </w:r>
      <w:proofErr w:type="gramStart"/>
      <w:r w:rsidRPr="004E6A54">
        <w:rPr>
          <w:rFonts w:ascii="Times New Roman" w:hAnsi="Times New Roman" w:cs="Times New Roman"/>
          <w:sz w:val="28"/>
          <w:szCs w:val="28"/>
          <w:lang w:val="ru-RU"/>
        </w:rPr>
        <w:t>… .</w:t>
      </w:r>
      <w:proofErr w:type="gramEnd"/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Що встановлює Закон України «Про стандартизацію» від 05.06.2014року № 1315-</w:t>
      </w:r>
      <w:r w:rsidRPr="004E6A54">
        <w:rPr>
          <w:rFonts w:ascii="Times New Roman" w:hAnsi="Times New Roman" w:cs="Times New Roman"/>
          <w:sz w:val="28"/>
          <w:szCs w:val="28"/>
        </w:rPr>
        <w:t>VII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Яке із запропонованих пояснень відповідає поняттю «нормативний документ»?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Що із запропонованого відповідає визначенню «стандарт»?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 називається нормативний документ, що встановлює технічні вимоги, яким мають відповідати продукція, процес чи послуга, та визначає процедури, за допомогою яких можна встановити, чи дотримані такі вимоги?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Які бувають нормативні документи залежно від об’єкта стандартизації, положень, що їх містить документ, і процедур надання йому чинності?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Які категорії нормативних документів діють в Україні?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Назвати види стандартів національної системи стандартизації України.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Які вимоги містять національні стандарти України?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 позначається категорія міждержавного стандарту?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Що означає поняття «основоположний стандарт»?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До якого виду стандартів належить стандарт ГСТУ 46.004-99 Борошно пшеничне. Технічні умови?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Стандарти на продукцію встановлюють </w:t>
      </w:r>
      <w:proofErr w:type="gramStart"/>
      <w:r w:rsidRPr="004E6A54">
        <w:rPr>
          <w:rFonts w:ascii="Times New Roman" w:hAnsi="Times New Roman" w:cs="Times New Roman"/>
          <w:sz w:val="28"/>
          <w:szCs w:val="28"/>
          <w:lang w:val="ru-RU"/>
        </w:rPr>
        <w:t>… .</w:t>
      </w:r>
      <w:proofErr w:type="gramEnd"/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До якої групи видів стандартів належить стандарт ДСТУ 3924:2014 Шоколад. Загальні технічні умови?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Суб’єктами стандартизації в Україні є </w:t>
      </w:r>
      <w:proofErr w:type="gramStart"/>
      <w:r w:rsidRPr="004E6A54">
        <w:rPr>
          <w:rFonts w:ascii="Times New Roman" w:hAnsi="Times New Roman" w:cs="Times New Roman"/>
          <w:sz w:val="28"/>
          <w:szCs w:val="28"/>
          <w:lang w:val="ru-RU"/>
        </w:rPr>
        <w:t>… .</w:t>
      </w:r>
      <w:proofErr w:type="gramEnd"/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lastRenderedPageBreak/>
        <w:t>Який орган здійснює координацію всіх робіт із національної стандартизації в Україні?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Який термін чинності державних стандартів України?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 називається стандартизація, участь у якій відкрита для відповідних органів усіх держав?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Яке з наведених визначень поняття «якість» є правильним?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Яка мета управління якістю продукції?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Яке визначення поняття «управління якістю» є правильним?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6A54">
        <w:rPr>
          <w:rFonts w:ascii="Times New Roman" w:hAnsi="Times New Roman" w:cs="Times New Roman"/>
          <w:sz w:val="28"/>
          <w:szCs w:val="28"/>
        </w:rPr>
        <w:t>Що таке продукція?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6A54">
        <w:rPr>
          <w:rFonts w:ascii="Times New Roman" w:hAnsi="Times New Roman" w:cs="Times New Roman"/>
          <w:sz w:val="28"/>
          <w:szCs w:val="28"/>
        </w:rPr>
        <w:t>Які загальні принципи управління якістю може застосовувати керівництво, щоб поліпшувати показники діяльності організації?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6A54">
        <w:rPr>
          <w:rFonts w:ascii="Times New Roman" w:hAnsi="Times New Roman" w:cs="Times New Roman"/>
          <w:sz w:val="28"/>
          <w:szCs w:val="28"/>
        </w:rPr>
        <w:t>Як називається принцип теорії управління якістю продукції та послуг, коли підприємство виконує всі потреби та вимоги замовників та прагне до перевищення їхніх очікувань?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На яких етапах життєвого циклу відбувається управління якістю продукції?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Яка послідовність стадій життєвого циклу будь-якої продукції?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 забезпечується якість на етапі проектування та розроблення продукції?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Яка основна мета виконання завдань управління якістю на етапі маркетингу?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Властивість продукції – це </w:t>
      </w:r>
      <w:proofErr w:type="gramStart"/>
      <w:r w:rsidRPr="004E6A54">
        <w:rPr>
          <w:rFonts w:ascii="Times New Roman" w:hAnsi="Times New Roman" w:cs="Times New Roman"/>
          <w:sz w:val="28"/>
          <w:szCs w:val="28"/>
          <w:lang w:val="ru-RU"/>
        </w:rPr>
        <w:t>… .</w:t>
      </w:r>
      <w:proofErr w:type="gramEnd"/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 називається сукупність характеристик продукції, що стосуються її здатності задовольняти встановлені й передбачувані потреби?</w:t>
      </w:r>
    </w:p>
    <w:p w:rsidR="0047769F" w:rsidRPr="004E6A54" w:rsidRDefault="0047769F" w:rsidP="004E6A5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>Як називається кількісна характеристика однієї чи кількох властивостей продукції, що характеризують її якість?</w:t>
      </w:r>
    </w:p>
    <w:p w:rsidR="0047769F" w:rsidRPr="004E6A54" w:rsidRDefault="0047769F" w:rsidP="004A00A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54">
        <w:rPr>
          <w:rFonts w:ascii="Times New Roman" w:hAnsi="Times New Roman" w:cs="Times New Roman"/>
          <w:sz w:val="28"/>
          <w:szCs w:val="28"/>
          <w:lang w:val="ru-RU"/>
        </w:rPr>
        <w:t xml:space="preserve">Назвіть законодавчий акт України, який регулює відносини між органами виконавчої влади, операторами ринку харчових продуктів та споживачами харчових продуктів і визначає порядок забезпечення безпечності та окремих </w:t>
      </w:r>
      <w:r w:rsidRPr="004E6A5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показників якості харчових продуктів, що виробляються, перебувають в обігу, ввозяться на митну територію </w:t>
      </w:r>
      <w:r w:rsidRPr="004E6A54">
        <w:rPr>
          <w:rFonts w:ascii="Times New Roman" w:hAnsi="Times New Roman" w:cs="Times New Roman"/>
          <w:sz w:val="28"/>
          <w:szCs w:val="28"/>
        </w:rPr>
        <w:t>України та/або вивозяться з неї.</w:t>
      </w:r>
      <w:bookmarkStart w:id="0" w:name="_GoBack"/>
      <w:bookmarkEnd w:id="0"/>
    </w:p>
    <w:sectPr w:rsidR="0047769F" w:rsidRPr="004E6A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52D31"/>
    <w:multiLevelType w:val="hybridMultilevel"/>
    <w:tmpl w:val="C22CC5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9F"/>
    <w:rsid w:val="0047769F"/>
    <w:rsid w:val="004E6A54"/>
    <w:rsid w:val="00F00AC6"/>
    <w:rsid w:val="00F4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F04E"/>
  <w15:chartTrackingRefBased/>
  <w15:docId w15:val="{FC21BC42-8E3F-44AF-BD61-09F1F687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2021-11-15T18:48:00Z</dcterms:created>
  <dcterms:modified xsi:type="dcterms:W3CDTF">2021-11-15T18:48:00Z</dcterms:modified>
</cp:coreProperties>
</file>