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1F" w:rsidRPr="004B5CF8" w:rsidRDefault="0069091F" w:rsidP="0069091F">
      <w:pPr>
        <w:pStyle w:val="a3"/>
        <w:spacing w:line="240" w:lineRule="auto"/>
        <w:jc w:val="center"/>
        <w:rPr>
          <w:rFonts w:ascii="Times New Roman CYR" w:hAnsi="Times New Roman CYR"/>
          <w:b/>
          <w:sz w:val="20"/>
        </w:rPr>
      </w:pPr>
      <w:r w:rsidRPr="004B5CF8">
        <w:rPr>
          <w:rFonts w:ascii="Times New Roman CYR" w:hAnsi="Times New Roman CYR"/>
          <w:b/>
          <w:sz w:val="20"/>
        </w:rPr>
        <w:t>Практична робота №</w:t>
      </w:r>
      <w:r w:rsidR="00825EFE">
        <w:rPr>
          <w:rFonts w:ascii="Times New Roman CYR" w:hAnsi="Times New Roman CYR"/>
          <w:b/>
          <w:sz w:val="20"/>
        </w:rPr>
        <w:t>15</w:t>
      </w:r>
    </w:p>
    <w:p w:rsidR="0069091F" w:rsidRDefault="0069091F" w:rsidP="0069091F">
      <w:pPr>
        <w:pStyle w:val="a3"/>
        <w:spacing w:line="240" w:lineRule="auto"/>
        <w:jc w:val="center"/>
        <w:rPr>
          <w:rFonts w:ascii="Times New Roman CYR" w:hAnsi="Times New Roman CYR"/>
          <w:b/>
          <w:sz w:val="20"/>
        </w:rPr>
      </w:pPr>
      <w:r w:rsidRPr="004B5CF8">
        <w:rPr>
          <w:rFonts w:ascii="Times New Roman CYR" w:hAnsi="Times New Roman CYR"/>
          <w:b/>
          <w:sz w:val="20"/>
        </w:rPr>
        <w:t>Основні заходи пожежної про</w:t>
      </w:r>
      <w:r>
        <w:rPr>
          <w:rFonts w:ascii="Times New Roman CYR" w:hAnsi="Times New Roman CYR"/>
          <w:b/>
          <w:sz w:val="20"/>
        </w:rPr>
        <w:t>філактики на галузевих об’єктах</w:t>
      </w:r>
    </w:p>
    <w:p w:rsidR="0069091F" w:rsidRPr="004B5CF8" w:rsidRDefault="0069091F" w:rsidP="0069091F">
      <w:pPr>
        <w:pStyle w:val="a3"/>
        <w:spacing w:line="240" w:lineRule="auto"/>
        <w:jc w:val="center"/>
        <w:rPr>
          <w:rFonts w:ascii="Times New Roman CYR" w:hAnsi="Times New Roman CYR"/>
          <w:sz w:val="20"/>
        </w:rPr>
      </w:pP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b/>
          <w:sz w:val="20"/>
        </w:rPr>
        <w:t xml:space="preserve">Актуальність теми. </w:t>
      </w:r>
      <w:r w:rsidRPr="004B5CF8">
        <w:rPr>
          <w:rFonts w:ascii="Times New Roman CYR" w:hAnsi="Times New Roman CYR"/>
          <w:sz w:val="20"/>
        </w:rPr>
        <w:t xml:space="preserve">Причини пожеж можуть бути різними: несправність </w:t>
      </w:r>
      <w:proofErr w:type="spellStart"/>
      <w:r w:rsidRPr="004B5CF8">
        <w:rPr>
          <w:rFonts w:ascii="Times New Roman CYR" w:hAnsi="Times New Roman CYR"/>
          <w:sz w:val="20"/>
        </w:rPr>
        <w:t>електро-</w:t>
      </w:r>
      <w:proofErr w:type="spellEnd"/>
      <w:r w:rsidRPr="004B5CF8">
        <w:rPr>
          <w:rFonts w:ascii="Times New Roman CYR" w:hAnsi="Times New Roman CYR"/>
          <w:sz w:val="20"/>
        </w:rPr>
        <w:t>, газообладнання, необережне поводження, порушення правил користування електроприладів тощо. Пожежна безпека становить одне з основних завдань охорони та безпеки праці в медичних закладах. Під час пожежі перш за все необхідно викликати пожежну службу за телефоном "101" і самому намагатися погасити загоряння. Крім вогнегасника підручними засобами гасіння можуть бути щільна тканина (краще мокра) і вода. Штори, що загорілися, потрібно зірвати і затоптати та кинути у ванну з водою. Так можна гасити ковдри, подушки. Не можна відчиняти вікна, тому що приплив кисню буде сприяти посиленню полум’я. Щоб уникнути ураження струмом при гасінні електропроводки, необхідно відімкнути електропостачання.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Існують наступні види інструкції про заходи пожежної безпеки – загально об’єктові, для окремих цехів.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Теоретичні питання.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1.</w:t>
      </w:r>
      <w:r w:rsidRPr="004B5CF8">
        <w:rPr>
          <w:rFonts w:ascii="Times New Roman CYR" w:hAnsi="Times New Roman CYR"/>
          <w:sz w:val="20"/>
        </w:rPr>
        <w:tab/>
        <w:t>Загальна характеристика пожеж на підприємствах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2.</w:t>
      </w:r>
      <w:r w:rsidRPr="004B5CF8">
        <w:rPr>
          <w:rFonts w:ascii="Times New Roman CYR" w:hAnsi="Times New Roman CYR"/>
          <w:sz w:val="20"/>
        </w:rPr>
        <w:tab/>
        <w:t>Вимоги пожежної безпеки до території та будівель (підвальних приміщень, горищ).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3.</w:t>
      </w:r>
      <w:r w:rsidRPr="004B5CF8">
        <w:rPr>
          <w:rFonts w:ascii="Times New Roman CYR" w:hAnsi="Times New Roman CYR"/>
          <w:sz w:val="20"/>
        </w:rPr>
        <w:tab/>
        <w:t>Обов'язки сторожів, вахтерів щодо протипожежного режиму.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4.</w:t>
      </w:r>
      <w:r w:rsidRPr="004B5CF8">
        <w:rPr>
          <w:rFonts w:ascii="Times New Roman CYR" w:hAnsi="Times New Roman CYR"/>
          <w:sz w:val="20"/>
        </w:rPr>
        <w:tab/>
        <w:t>Первинні засоби гасіння, їх розміщення, сигналізація.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5.</w:t>
      </w:r>
      <w:r w:rsidRPr="004B5CF8">
        <w:rPr>
          <w:rFonts w:ascii="Times New Roman CYR" w:hAnsi="Times New Roman CYR"/>
          <w:sz w:val="20"/>
        </w:rPr>
        <w:tab/>
        <w:t>Протипожежна безпека у навчальних закладах.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6.</w:t>
      </w:r>
      <w:r w:rsidRPr="004B5CF8">
        <w:rPr>
          <w:rFonts w:ascii="Times New Roman CYR" w:hAnsi="Times New Roman CYR"/>
          <w:sz w:val="20"/>
        </w:rPr>
        <w:tab/>
        <w:t>Порядок проведення інструктажу з питань пожежної безпеки</w:t>
      </w:r>
    </w:p>
    <w:p w:rsidR="0069091F" w:rsidRPr="00951832" w:rsidRDefault="00951832" w:rsidP="00951832">
      <w:pPr>
        <w:pStyle w:val="a3"/>
        <w:ind w:firstLine="0"/>
        <w:jc w:val="right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Таблиця 1</w:t>
      </w:r>
    </w:p>
    <w:tbl>
      <w:tblPr>
        <w:tblW w:w="6722" w:type="dxa"/>
        <w:tblInd w:w="49" w:type="dxa"/>
        <w:tblLayout w:type="fixed"/>
        <w:tblLook w:val="0000"/>
      </w:tblPr>
      <w:tblGrid>
        <w:gridCol w:w="1427"/>
        <w:gridCol w:w="333"/>
        <w:gridCol w:w="1701"/>
        <w:gridCol w:w="3261"/>
      </w:tblGrid>
      <w:tr w:rsidR="0069091F" w:rsidRPr="004B5CF8" w:rsidTr="001F31C2">
        <w:trPr>
          <w:trHeight w:val="185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Основні завдання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Питання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Відповіді</w:t>
            </w:r>
          </w:p>
        </w:tc>
      </w:tr>
      <w:tr w:rsidR="0069091F" w:rsidRPr="004B5CF8" w:rsidTr="001F31C2">
        <w:trPr>
          <w:trHeight w:val="733"/>
        </w:trPr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Вивчити:</w:t>
            </w:r>
          </w:p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1.Основні визначення. Види пожеж. Причини.</w:t>
            </w:r>
          </w:p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1.Визначення понять "пожежа", "пожежна безпека".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733"/>
        </w:trPr>
        <w:tc>
          <w:tcPr>
            <w:tcW w:w="176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2.Види пожеж за масштабом та інтенсивністю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733"/>
        </w:trPr>
        <w:tc>
          <w:tcPr>
            <w:tcW w:w="17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 xml:space="preserve">3.Назвіть 2 групи причин виникнення пожежі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636"/>
        </w:trPr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2.Вимоги пожежної безпеки.</w:t>
            </w:r>
          </w:p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1.Вимоги пожежної безпеки до території.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831"/>
        </w:trPr>
        <w:tc>
          <w:tcPr>
            <w:tcW w:w="17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2.Вимоги пожежної безпеки до приміщень.</w:t>
            </w:r>
          </w:p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712"/>
        </w:trPr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3. Засоби гасіння, пожежна сигналізація, оповіщення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1.Перелікуйте основні способи гасіння пожежі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978"/>
        </w:trPr>
        <w:tc>
          <w:tcPr>
            <w:tcW w:w="17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2. Перелікуйте способи оповіщення пожежної сигналізації.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1110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4.Правила поводження персоналу у разі виникнення пожежі.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803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 xml:space="preserve">5.Основні вимоги щодо пожежної </w:t>
            </w:r>
            <w:r w:rsidRPr="004B5CF8">
              <w:rPr>
                <w:rFonts w:eastAsia="Calibri"/>
                <w:lang w:eastAsia="zh-CN"/>
              </w:rPr>
              <w:lastRenderedPageBreak/>
              <w:t>безпеки у навчальних закладах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lastRenderedPageBreak/>
              <w:t>Перелікуйте основні вимоги до оснащення кабінетів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1140"/>
        </w:trPr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 xml:space="preserve">Правила роботи, зберігання </w:t>
            </w:r>
            <w:proofErr w:type="spellStart"/>
            <w:r w:rsidRPr="004B5CF8">
              <w:rPr>
                <w:rFonts w:eastAsia="Calibri"/>
                <w:lang w:eastAsia="zh-CN"/>
              </w:rPr>
              <w:t>пожежо-</w:t>
            </w:r>
            <w:proofErr w:type="spellEnd"/>
            <w:r w:rsidRPr="004B5CF8">
              <w:rPr>
                <w:rFonts w:eastAsia="Calibri"/>
                <w:lang w:eastAsia="zh-CN"/>
              </w:rPr>
              <w:t xml:space="preserve"> та. вибухонебезпечних речовин.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</w:tbl>
    <w:p w:rsidR="0069091F" w:rsidRPr="004B5CF8" w:rsidRDefault="0069091F" w:rsidP="0069091F">
      <w:pPr>
        <w:jc w:val="center"/>
        <w:rPr>
          <w:b/>
        </w:rPr>
      </w:pPr>
    </w:p>
    <w:p w:rsidR="0069091F" w:rsidRPr="004B5CF8" w:rsidRDefault="0069091F" w:rsidP="0069091F">
      <w:pPr>
        <w:suppressAutoHyphens/>
        <w:ind w:firstLine="540"/>
        <w:jc w:val="both"/>
      </w:pPr>
      <w:r w:rsidRPr="004B5CF8">
        <w:t>2. Записати дії :</w:t>
      </w:r>
    </w:p>
    <w:p w:rsidR="0069091F" w:rsidRPr="004B5CF8" w:rsidRDefault="0069091F" w:rsidP="0069091F">
      <w:pPr>
        <w:suppressAutoHyphens/>
        <w:ind w:firstLine="540"/>
        <w:jc w:val="both"/>
      </w:pPr>
      <w:r w:rsidRPr="004B5CF8">
        <w:t>•</w:t>
      </w:r>
      <w:r w:rsidRPr="004B5CF8">
        <w:tab/>
        <w:t>вартового, сторожа у разі виникнення пожежі.</w:t>
      </w:r>
    </w:p>
    <w:p w:rsidR="0069091F" w:rsidRPr="004B5CF8" w:rsidRDefault="0069091F" w:rsidP="0069091F">
      <w:pPr>
        <w:suppressAutoHyphens/>
        <w:ind w:firstLine="540"/>
        <w:jc w:val="both"/>
      </w:pPr>
      <w:r w:rsidRPr="004B5CF8">
        <w:t>•</w:t>
      </w:r>
      <w:r w:rsidRPr="004B5CF8">
        <w:tab/>
        <w:t>коменданта навчального закладу  у разі виникнення пожежі.</w:t>
      </w:r>
    </w:p>
    <w:p w:rsidR="0069091F" w:rsidRPr="004B5CF8" w:rsidRDefault="0069091F" w:rsidP="0069091F">
      <w:pPr>
        <w:suppressAutoHyphens/>
        <w:ind w:firstLine="540"/>
        <w:jc w:val="both"/>
      </w:pPr>
      <w:r w:rsidRPr="004B5CF8">
        <w:t>•</w:t>
      </w:r>
      <w:r w:rsidRPr="004B5CF8">
        <w:tab/>
        <w:t>керівника  у разі пожежі.</w:t>
      </w:r>
    </w:p>
    <w:p w:rsidR="0069091F" w:rsidRPr="004B5CF8" w:rsidRDefault="0069091F" w:rsidP="0069091F">
      <w:pPr>
        <w:suppressAutoHyphens/>
        <w:ind w:firstLine="540"/>
        <w:jc w:val="both"/>
      </w:pPr>
    </w:p>
    <w:p w:rsidR="0069091F" w:rsidRPr="005F35C2" w:rsidRDefault="0069091F" w:rsidP="0069091F">
      <w:pPr>
        <w:suppressAutoHyphens/>
        <w:ind w:firstLine="540"/>
        <w:jc w:val="center"/>
        <w:rPr>
          <w:b/>
        </w:rPr>
      </w:pPr>
      <w:r w:rsidRPr="005F35C2">
        <w:rPr>
          <w:b/>
        </w:rPr>
        <w:t>Тестові завдання</w:t>
      </w:r>
    </w:p>
    <w:p w:rsidR="0069091F" w:rsidRPr="00E6520D" w:rsidRDefault="00951832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1. </w:t>
      </w:r>
      <w:r w:rsidR="0069091F" w:rsidRPr="00E6520D">
        <w:rPr>
          <w:sz w:val="22"/>
          <w:szCs w:val="22"/>
        </w:rPr>
        <w:t>Що являється із наведеного є причиною пожежі:</w:t>
      </w:r>
    </w:p>
    <w:p w:rsidR="0069091F" w:rsidRPr="00E6520D" w:rsidRDefault="005F35C2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а) </w:t>
      </w:r>
      <w:r w:rsidR="0069091F" w:rsidRPr="00E6520D">
        <w:rPr>
          <w:sz w:val="22"/>
          <w:szCs w:val="22"/>
          <w:lang w:val="ru-RU"/>
        </w:rPr>
        <w:t>о</w:t>
      </w:r>
      <w:r w:rsidR="0069091F" w:rsidRPr="00E6520D">
        <w:rPr>
          <w:sz w:val="22"/>
          <w:szCs w:val="22"/>
        </w:rPr>
        <w:t>бережне поводження з вогнем</w:t>
      </w:r>
    </w:p>
    <w:p w:rsidR="0069091F" w:rsidRPr="00E6520D" w:rsidRDefault="0069091F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б) </w:t>
      </w:r>
      <w:r w:rsidRPr="00E6520D">
        <w:rPr>
          <w:sz w:val="22"/>
          <w:szCs w:val="22"/>
          <w:lang w:val="ru-RU"/>
        </w:rPr>
        <w:t>т</w:t>
      </w:r>
      <w:proofErr w:type="spellStart"/>
      <w:r w:rsidRPr="00E6520D">
        <w:rPr>
          <w:sz w:val="22"/>
          <w:szCs w:val="22"/>
        </w:rPr>
        <w:t>ехнологічн</w:t>
      </w:r>
      <w:proofErr w:type="spellEnd"/>
      <w:r w:rsidRPr="00E6520D">
        <w:rPr>
          <w:sz w:val="22"/>
          <w:szCs w:val="22"/>
          <w:lang w:val="ru-RU"/>
        </w:rPr>
        <w:t>о</w:t>
      </w:r>
      <w:r w:rsidRPr="00E6520D">
        <w:rPr>
          <w:sz w:val="22"/>
          <w:szCs w:val="22"/>
        </w:rPr>
        <w:t xml:space="preserve"> порушені процеси </w:t>
      </w:r>
    </w:p>
    <w:p w:rsidR="0069091F" w:rsidRPr="00E6520D" w:rsidRDefault="0069091F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в) </w:t>
      </w:r>
      <w:r w:rsidRPr="00E6520D">
        <w:rPr>
          <w:sz w:val="22"/>
          <w:szCs w:val="22"/>
          <w:lang w:val="ru-RU"/>
        </w:rPr>
        <w:t>в</w:t>
      </w:r>
      <w:proofErr w:type="spellStart"/>
      <w:r w:rsidRPr="00E6520D">
        <w:rPr>
          <w:sz w:val="22"/>
          <w:szCs w:val="22"/>
        </w:rPr>
        <w:t>иконання</w:t>
      </w:r>
      <w:proofErr w:type="spellEnd"/>
      <w:r w:rsidRPr="00E6520D">
        <w:rPr>
          <w:sz w:val="22"/>
          <w:szCs w:val="22"/>
        </w:rPr>
        <w:t xml:space="preserve"> вимог нормативних документів</w:t>
      </w:r>
    </w:p>
    <w:p w:rsidR="0069091F" w:rsidRPr="00E6520D" w:rsidRDefault="00951832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2. </w:t>
      </w:r>
      <w:r w:rsidR="0069091F" w:rsidRPr="00E6520D">
        <w:rPr>
          <w:sz w:val="22"/>
          <w:szCs w:val="22"/>
        </w:rPr>
        <w:t>Що з переліченого не являється причиною пожежі:</w:t>
      </w:r>
    </w:p>
    <w:p w:rsidR="0069091F" w:rsidRPr="00E6520D" w:rsidRDefault="0069091F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а)</w:t>
      </w:r>
      <w:r w:rsidRPr="00E6520D">
        <w:rPr>
          <w:sz w:val="22"/>
          <w:szCs w:val="22"/>
          <w:lang w:val="ru-RU"/>
        </w:rPr>
        <w:t xml:space="preserve"> </w:t>
      </w:r>
      <w:proofErr w:type="spellStart"/>
      <w:r w:rsidRPr="00E6520D">
        <w:rPr>
          <w:sz w:val="22"/>
          <w:szCs w:val="22"/>
          <w:lang w:val="ru-RU"/>
        </w:rPr>
        <w:t>н</w:t>
      </w:r>
      <w:r w:rsidRPr="00E6520D">
        <w:rPr>
          <w:sz w:val="22"/>
          <w:szCs w:val="22"/>
        </w:rPr>
        <w:t>евиконання</w:t>
      </w:r>
      <w:proofErr w:type="spellEnd"/>
      <w:r w:rsidRPr="00E6520D">
        <w:rPr>
          <w:sz w:val="22"/>
          <w:szCs w:val="22"/>
        </w:rPr>
        <w:t xml:space="preserve"> вимог нормативних документів з питань пожежної безпеки</w:t>
      </w:r>
    </w:p>
    <w:p w:rsidR="0069091F" w:rsidRPr="00E6520D" w:rsidRDefault="0069091F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б)</w:t>
      </w:r>
      <w:r w:rsidRPr="00E6520D">
        <w:rPr>
          <w:sz w:val="22"/>
          <w:szCs w:val="22"/>
          <w:lang w:val="ru-RU"/>
        </w:rPr>
        <w:t xml:space="preserve"> </w:t>
      </w:r>
      <w:proofErr w:type="spellStart"/>
      <w:r w:rsidRPr="00E6520D">
        <w:rPr>
          <w:sz w:val="22"/>
          <w:szCs w:val="22"/>
          <w:lang w:val="ru-RU"/>
        </w:rPr>
        <w:t>н</w:t>
      </w:r>
      <w:r w:rsidRPr="00E6520D">
        <w:rPr>
          <w:sz w:val="22"/>
          <w:szCs w:val="22"/>
        </w:rPr>
        <w:t>есправність</w:t>
      </w:r>
      <w:proofErr w:type="spellEnd"/>
      <w:r w:rsidRPr="00E6520D">
        <w:rPr>
          <w:sz w:val="22"/>
          <w:szCs w:val="22"/>
        </w:rPr>
        <w:t xml:space="preserve"> опалювальних приладів</w:t>
      </w:r>
    </w:p>
    <w:p w:rsidR="0069091F" w:rsidRPr="00E6520D" w:rsidRDefault="005F35C2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в)</w:t>
      </w:r>
      <w:r w:rsidR="0069091F" w:rsidRPr="00E6520D">
        <w:rPr>
          <w:sz w:val="22"/>
          <w:szCs w:val="22"/>
          <w:lang w:val="ru-RU"/>
        </w:rPr>
        <w:t xml:space="preserve"> </w:t>
      </w:r>
      <w:proofErr w:type="spellStart"/>
      <w:r w:rsidR="0069091F" w:rsidRPr="00E6520D">
        <w:rPr>
          <w:sz w:val="22"/>
          <w:szCs w:val="22"/>
          <w:lang w:val="ru-RU"/>
        </w:rPr>
        <w:t>п</w:t>
      </w:r>
      <w:r w:rsidR="0069091F" w:rsidRPr="00E6520D">
        <w:rPr>
          <w:sz w:val="22"/>
          <w:szCs w:val="22"/>
        </w:rPr>
        <w:t>орушення</w:t>
      </w:r>
      <w:proofErr w:type="spellEnd"/>
      <w:r w:rsidR="0069091F" w:rsidRPr="00E6520D">
        <w:rPr>
          <w:sz w:val="22"/>
          <w:szCs w:val="22"/>
        </w:rPr>
        <w:t xml:space="preserve"> правил експлуатації приладів</w:t>
      </w:r>
    </w:p>
    <w:p w:rsidR="0069091F" w:rsidRPr="00E6520D" w:rsidRDefault="005F35C2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г)</w:t>
      </w:r>
      <w:r w:rsidR="0069091F" w:rsidRPr="00E6520D">
        <w:rPr>
          <w:sz w:val="22"/>
          <w:szCs w:val="22"/>
          <w:lang w:val="ru-RU"/>
        </w:rPr>
        <w:t xml:space="preserve"> </w:t>
      </w:r>
      <w:r w:rsidR="0069091F" w:rsidRPr="00E6520D">
        <w:rPr>
          <w:sz w:val="22"/>
          <w:szCs w:val="22"/>
        </w:rPr>
        <w:t>вимкнення із електромережі несправних приладів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3. Що не треба робити при пожежі?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а) панікувати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б) бути пильним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в) бути уважним 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4. Чи можна користуватися ліфтом при пожежі?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А) так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Б) ні</w:t>
      </w:r>
    </w:p>
    <w:p w:rsidR="000C630E" w:rsidRPr="00E6520D" w:rsidRDefault="000C630E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</w:rPr>
        <w:t xml:space="preserve">5. 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Що</w:t>
      </w:r>
      <w:proofErr w:type="spellEnd"/>
      <w:r w:rsidR="00B55DAB" w:rsidRPr="00E6520D">
        <w:rPr>
          <w:b w:val="0"/>
          <w:color w:val="000000" w:themeColor="text1"/>
          <w:sz w:val="22"/>
          <w:szCs w:val="22"/>
          <w:lang w:val="uk-UA"/>
        </w:rPr>
        <w:t xml:space="preserve"> не</w:t>
      </w:r>
      <w:r w:rsidRPr="00E6520D">
        <w:rPr>
          <w:b w:val="0"/>
          <w:color w:val="000000" w:themeColor="text1"/>
          <w:sz w:val="22"/>
          <w:szCs w:val="22"/>
        </w:rPr>
        <w:t xml:space="preserve"> </w:t>
      </w:r>
      <w:r w:rsidR="00B55DAB" w:rsidRPr="00E6520D">
        <w:rPr>
          <w:b w:val="0"/>
          <w:color w:val="000000" w:themeColor="text1"/>
          <w:sz w:val="22"/>
          <w:szCs w:val="22"/>
          <w:lang w:val="uk-UA"/>
        </w:rPr>
        <w:t xml:space="preserve">можна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робити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в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разі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виявлення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загоряння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або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пожежі</w:t>
      </w:r>
      <w:proofErr w:type="spellEnd"/>
      <w:r w:rsidR="00B55DAB" w:rsidRPr="00E6520D">
        <w:rPr>
          <w:b w:val="0"/>
          <w:color w:val="000000" w:themeColor="text1"/>
          <w:sz w:val="22"/>
          <w:szCs w:val="22"/>
          <w:lang w:val="uk-UA"/>
        </w:rPr>
        <w:t>?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lang w:val="uk-UA"/>
        </w:rPr>
        <w:t xml:space="preserve">а)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негайно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повідомити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про те,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що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трапилося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сусідам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;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б)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зачинити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вікна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й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двері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щоб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не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роздмухувати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полум'я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;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 xml:space="preserve">в) 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 за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сильної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задимленості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пересуватися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рачки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або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поповзом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;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г) включати газ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6. П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ротягом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пожежонебезпечного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періоду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 xml:space="preserve"> не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забороняється</w:t>
      </w:r>
      <w:proofErr w:type="spellEnd"/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  <w:t>: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  <w:t>а)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палити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кидати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у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лісі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та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лісопосадках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непогашені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сірники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недопалки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б)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залишати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у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лісі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просочене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мастилом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або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іншими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горючими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речовинами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ганчір’я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в) гуляти на свіжому повітрі в лісі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 xml:space="preserve">г)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розв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одити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багаття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у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лісі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та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лісопосадках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7. Яку відповідальність несе за собою п</w:t>
      </w:r>
      <w:proofErr w:type="spellStart"/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орушення</w:t>
      </w:r>
      <w:proofErr w:type="spellEnd"/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правил</w:t>
      </w:r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техніки безпеки?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а)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адміністративну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кримінальну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відповідальність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.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б) лише адміністративну відповідальність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в) лише кримінальну відповідальність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lastRenderedPageBreak/>
        <w:t xml:space="preserve">8.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Основні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запобіжні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заходи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правила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пожежної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безпеки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при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експлуатації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електричних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E6520D">
        <w:rPr>
          <w:b w:val="0"/>
          <w:color w:val="000000" w:themeColor="text1"/>
          <w:sz w:val="22"/>
          <w:szCs w:val="22"/>
        </w:rPr>
        <w:t xml:space="preserve">та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нагр</w:t>
      </w:r>
      <w:proofErr w:type="gramEnd"/>
      <w:r w:rsidRPr="00E6520D">
        <w:rPr>
          <w:b w:val="0"/>
          <w:color w:val="000000" w:themeColor="text1"/>
          <w:sz w:val="22"/>
          <w:szCs w:val="22"/>
        </w:rPr>
        <w:t>івальних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приладів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що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використовуються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у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побуті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такі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>: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  <w:lang w:val="uk-UA"/>
        </w:rPr>
        <w:t>а)</w:t>
      </w:r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нагрівальні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прилади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можна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встановлювати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тільки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на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негорючі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підставки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  <w:lang w:val="uk-UA"/>
        </w:rPr>
        <w:t>б)</w:t>
      </w:r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забороняється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користуватися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саморобними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нагрівальними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приладами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  <w:lang w:val="uk-UA"/>
        </w:rPr>
        <w:t>в)</w:t>
      </w:r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забороняється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включати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в одну розетку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одночасно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декілька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приладів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  <w:lang w:val="uk-UA"/>
        </w:rPr>
        <w:t>г) залишати ввімкнутими електроприлади без нагляду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E6520D">
        <w:rPr>
          <w:b w:val="0"/>
          <w:color w:val="212529"/>
          <w:sz w:val="22"/>
          <w:szCs w:val="22"/>
          <w:shd w:val="clear" w:color="auto" w:fill="FFFFFF"/>
          <w:lang w:val="uk-UA"/>
        </w:rPr>
        <w:t xml:space="preserve">9. 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До о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знак </w:t>
      </w:r>
      <w:proofErr w:type="spell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отруєння</w:t>
      </w:r>
      <w:proofErr w:type="spell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чадним</w:t>
      </w:r>
      <w:proofErr w:type="spell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газом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при пожежі </w:t>
      </w:r>
      <w:r w:rsidR="005F35C2"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не 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належить?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а)</w:t>
      </w:r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запаморочення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>б)</w:t>
      </w:r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блювота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>в)</w:t>
      </w:r>
      <w:r w:rsidR="005F35C2"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F35C2" w:rsidRPr="00E6520D">
        <w:rPr>
          <w:b w:val="0"/>
          <w:color w:val="000000"/>
          <w:sz w:val="22"/>
          <w:szCs w:val="22"/>
          <w:shd w:val="clear" w:color="auto" w:fill="FFFFFF"/>
        </w:rPr>
        <w:t>головний</w:t>
      </w:r>
      <w:proofErr w:type="spellEnd"/>
      <w:r w:rsidR="005F35C2"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F35C2" w:rsidRPr="00E6520D">
        <w:rPr>
          <w:b w:val="0"/>
          <w:color w:val="000000"/>
          <w:sz w:val="22"/>
          <w:szCs w:val="22"/>
          <w:shd w:val="clear" w:color="auto" w:fill="FFFFFF"/>
        </w:rPr>
        <w:t>біль</w:t>
      </w:r>
      <w:proofErr w:type="spellEnd"/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>г)</w:t>
      </w:r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 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червоний</w:t>
      </w:r>
      <w:proofErr w:type="spellEnd"/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колір</w:t>
      </w:r>
      <w:proofErr w:type="spellEnd"/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обличчя</w:t>
      </w:r>
      <w:proofErr w:type="spellEnd"/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>д)</w:t>
      </w:r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 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непритомність</w:t>
      </w:r>
      <w:proofErr w:type="spellEnd"/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>є) оніміння кінцівок</w:t>
      </w:r>
    </w:p>
    <w:p w:rsidR="00951832" w:rsidRPr="00E6520D" w:rsidRDefault="005F35C2" w:rsidP="0095183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 xml:space="preserve">10. 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Перша </w:t>
      </w:r>
      <w:proofErr w:type="spell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допомога</w:t>
      </w:r>
      <w:proofErr w:type="spell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при</w:t>
      </w:r>
      <w:proofErr w:type="gram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отруєнні</w:t>
      </w:r>
      <w:proofErr w:type="spell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чадним</w:t>
      </w:r>
      <w:proofErr w:type="spell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газом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:</w:t>
      </w:r>
    </w:p>
    <w:p w:rsidR="005F35C2" w:rsidRPr="00E6520D" w:rsidRDefault="005F35C2" w:rsidP="0095183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а) </w:t>
      </w:r>
      <w:proofErr w:type="spellStart"/>
      <w:r w:rsidRPr="00E6520D">
        <w:rPr>
          <w:b w:val="0"/>
          <w:color w:val="000000"/>
          <w:sz w:val="22"/>
          <w:szCs w:val="22"/>
        </w:rPr>
        <w:t>постраждалого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необхідно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винести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на </w:t>
      </w:r>
      <w:proofErr w:type="spellStart"/>
      <w:r w:rsidRPr="00E6520D">
        <w:rPr>
          <w:b w:val="0"/>
          <w:color w:val="000000"/>
          <w:sz w:val="22"/>
          <w:szCs w:val="22"/>
        </w:rPr>
        <w:t>свіже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повітря</w:t>
      </w:r>
      <w:proofErr w:type="spellEnd"/>
      <w:r w:rsidRPr="00E6520D">
        <w:rPr>
          <w:b w:val="0"/>
          <w:color w:val="000000"/>
          <w:sz w:val="22"/>
          <w:szCs w:val="22"/>
          <w:lang w:val="uk-UA"/>
        </w:rPr>
        <w:t>,</w:t>
      </w:r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негайно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викликати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машину </w:t>
      </w:r>
      <w:proofErr w:type="spellStart"/>
      <w:r w:rsidRPr="00E6520D">
        <w:rPr>
          <w:b w:val="0"/>
          <w:color w:val="000000"/>
          <w:sz w:val="22"/>
          <w:szCs w:val="22"/>
        </w:rPr>
        <w:t>швидкої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медичної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допомоги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зателефоном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103.</w:t>
      </w:r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 xml:space="preserve">б) </w:t>
      </w:r>
      <w:proofErr w:type="spellStart"/>
      <w:r w:rsidRPr="00E6520D">
        <w:rPr>
          <w:b w:val="0"/>
          <w:color w:val="000000"/>
          <w:sz w:val="22"/>
          <w:szCs w:val="22"/>
        </w:rPr>
        <w:t>негайно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викликати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машину </w:t>
      </w:r>
      <w:proofErr w:type="spellStart"/>
      <w:r w:rsidRPr="00E6520D">
        <w:rPr>
          <w:b w:val="0"/>
          <w:color w:val="000000"/>
          <w:sz w:val="22"/>
          <w:szCs w:val="22"/>
        </w:rPr>
        <w:t>швидкої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медичної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допомоги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зателефоном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103</w:t>
      </w:r>
      <w:r w:rsidRPr="00E6520D">
        <w:rPr>
          <w:b w:val="0"/>
          <w:color w:val="000000"/>
          <w:sz w:val="22"/>
          <w:szCs w:val="22"/>
          <w:lang w:val="uk-UA"/>
        </w:rPr>
        <w:t xml:space="preserve">, </w:t>
      </w:r>
      <w:proofErr w:type="spellStart"/>
      <w:r w:rsidRPr="00E6520D">
        <w:rPr>
          <w:b w:val="0"/>
          <w:color w:val="000000"/>
          <w:sz w:val="22"/>
          <w:szCs w:val="22"/>
        </w:rPr>
        <w:t>постраждалого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необхідно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винести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на </w:t>
      </w:r>
      <w:proofErr w:type="spellStart"/>
      <w:r w:rsidRPr="00E6520D">
        <w:rPr>
          <w:b w:val="0"/>
          <w:color w:val="000000"/>
          <w:sz w:val="22"/>
          <w:szCs w:val="22"/>
        </w:rPr>
        <w:t>свіже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повітря</w:t>
      </w:r>
      <w:proofErr w:type="spellEnd"/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lang w:val="uk-UA"/>
        </w:rPr>
      </w:pPr>
      <w:r w:rsidRPr="00E6520D">
        <w:rPr>
          <w:b w:val="0"/>
          <w:color w:val="000000"/>
          <w:sz w:val="22"/>
          <w:szCs w:val="22"/>
          <w:lang w:val="uk-UA"/>
        </w:rPr>
        <w:t xml:space="preserve">в) </w:t>
      </w:r>
      <w:proofErr w:type="spellStart"/>
      <w:r w:rsidRPr="00E6520D">
        <w:rPr>
          <w:b w:val="0"/>
          <w:color w:val="000000"/>
          <w:sz w:val="22"/>
          <w:szCs w:val="22"/>
        </w:rPr>
        <w:t>постраждалого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необхідно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винести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на </w:t>
      </w:r>
      <w:proofErr w:type="spellStart"/>
      <w:r w:rsidRPr="00E6520D">
        <w:rPr>
          <w:b w:val="0"/>
          <w:color w:val="000000"/>
          <w:sz w:val="22"/>
          <w:szCs w:val="22"/>
        </w:rPr>
        <w:t>свіже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повітря</w:t>
      </w:r>
      <w:proofErr w:type="spellEnd"/>
      <w:r w:rsidRPr="00E6520D">
        <w:rPr>
          <w:b w:val="0"/>
          <w:color w:val="000000"/>
          <w:sz w:val="22"/>
          <w:szCs w:val="22"/>
          <w:lang w:val="uk-UA"/>
        </w:rPr>
        <w:t>,</w:t>
      </w:r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негайно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викликати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машину </w:t>
      </w:r>
      <w:proofErr w:type="spellStart"/>
      <w:r w:rsidRPr="00E6520D">
        <w:rPr>
          <w:b w:val="0"/>
          <w:color w:val="000000"/>
          <w:sz w:val="22"/>
          <w:szCs w:val="22"/>
        </w:rPr>
        <w:t>швидкої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медичної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допомоги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зателефоном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103</w:t>
      </w:r>
      <w:r w:rsidRPr="00E6520D">
        <w:rPr>
          <w:b w:val="0"/>
          <w:color w:val="000000"/>
          <w:sz w:val="22"/>
          <w:szCs w:val="22"/>
          <w:lang w:val="uk-UA"/>
        </w:rPr>
        <w:t>, дати активоване вугілля</w:t>
      </w:r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lang w:val="uk-UA"/>
        </w:rPr>
      </w:pPr>
      <w:r w:rsidRPr="00E6520D">
        <w:rPr>
          <w:b w:val="0"/>
          <w:color w:val="000000"/>
          <w:sz w:val="22"/>
          <w:szCs w:val="22"/>
          <w:lang w:val="uk-UA"/>
        </w:rPr>
        <w:t>г)</w:t>
      </w:r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негайно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викликати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машину </w:t>
      </w:r>
      <w:proofErr w:type="spellStart"/>
      <w:r w:rsidRPr="00E6520D">
        <w:rPr>
          <w:b w:val="0"/>
          <w:color w:val="000000"/>
          <w:sz w:val="22"/>
          <w:szCs w:val="22"/>
        </w:rPr>
        <w:t>швидкої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медичної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допомоги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зателефоном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103</w:t>
      </w:r>
      <w:r w:rsidRPr="00E6520D">
        <w:rPr>
          <w:b w:val="0"/>
          <w:color w:val="000000"/>
          <w:sz w:val="22"/>
          <w:szCs w:val="22"/>
          <w:lang w:val="uk-UA"/>
        </w:rPr>
        <w:t xml:space="preserve">, </w:t>
      </w:r>
      <w:proofErr w:type="spellStart"/>
      <w:r w:rsidRPr="00E6520D">
        <w:rPr>
          <w:b w:val="0"/>
          <w:color w:val="000000"/>
          <w:sz w:val="22"/>
          <w:szCs w:val="22"/>
        </w:rPr>
        <w:t>постраждалого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необхідно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винести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на </w:t>
      </w:r>
      <w:proofErr w:type="spellStart"/>
      <w:r w:rsidRPr="00E6520D">
        <w:rPr>
          <w:b w:val="0"/>
          <w:color w:val="000000"/>
          <w:sz w:val="22"/>
          <w:szCs w:val="22"/>
        </w:rPr>
        <w:t>свіже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повітря</w:t>
      </w:r>
      <w:proofErr w:type="spellEnd"/>
      <w:r w:rsidRPr="00E6520D">
        <w:rPr>
          <w:b w:val="0"/>
          <w:color w:val="000000"/>
          <w:sz w:val="22"/>
          <w:szCs w:val="22"/>
          <w:lang w:val="uk-UA"/>
        </w:rPr>
        <w:t>,  дати активоване вугілля</w:t>
      </w:r>
    </w:p>
    <w:p w:rsidR="000D6F39" w:rsidRDefault="000D6F39"/>
    <w:sectPr w:rsidR="000D6F39" w:rsidSect="000D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9091F"/>
    <w:rsid w:val="00083948"/>
    <w:rsid w:val="000C630E"/>
    <w:rsid w:val="000D6F39"/>
    <w:rsid w:val="002045E8"/>
    <w:rsid w:val="004E0456"/>
    <w:rsid w:val="005F35C2"/>
    <w:rsid w:val="0069091F"/>
    <w:rsid w:val="00825EFE"/>
    <w:rsid w:val="00951832"/>
    <w:rsid w:val="00B55DAB"/>
    <w:rsid w:val="00E6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4">
    <w:name w:val="heading 4"/>
    <w:basedOn w:val="a"/>
    <w:link w:val="40"/>
    <w:uiPriority w:val="9"/>
    <w:qFormat/>
    <w:rsid w:val="000C630E"/>
    <w:pPr>
      <w:spacing w:before="100" w:beforeAutospacing="1" w:after="100" w:afterAutospacing="1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91F"/>
    <w:pPr>
      <w:spacing w:line="360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9091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0C63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5DAB"/>
    <w:rPr>
      <w:b/>
      <w:bCs/>
    </w:rPr>
  </w:style>
  <w:style w:type="paragraph" w:styleId="a6">
    <w:name w:val="Normal (Web)"/>
    <w:basedOn w:val="a"/>
    <w:uiPriority w:val="99"/>
    <w:semiHidden/>
    <w:unhideWhenUsed/>
    <w:rsid w:val="005F35C2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2021-11-08T14:27:00Z</dcterms:created>
  <dcterms:modified xsi:type="dcterms:W3CDTF">2021-11-09T09:40:00Z</dcterms:modified>
</cp:coreProperties>
</file>