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0"/>
        <w:tblW w:w="1039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4"/>
      </w:tblGrid>
      <w:tr w:rsidR="000878EF" w:rsidRPr="000878EF" w14:paraId="7AA0F14F" w14:textId="77777777" w:rsidTr="00382D38">
        <w:tc>
          <w:tcPr>
            <w:tcW w:w="10394" w:type="dxa"/>
          </w:tcPr>
          <w:tbl>
            <w:tblPr>
              <w:tblW w:w="10178" w:type="dxa"/>
              <w:tblLook w:val="04A0" w:firstRow="1" w:lastRow="0" w:firstColumn="1" w:lastColumn="0" w:noHBand="0" w:noVBand="1"/>
            </w:tblPr>
            <w:tblGrid>
              <w:gridCol w:w="3691"/>
              <w:gridCol w:w="6487"/>
            </w:tblGrid>
            <w:tr w:rsidR="00382D38" w:rsidRPr="00A002CF" w14:paraId="7AA0F13D" w14:textId="77777777" w:rsidTr="00382D38">
              <w:tc>
                <w:tcPr>
                  <w:tcW w:w="10178" w:type="dxa"/>
                  <w:gridSpan w:val="2"/>
                </w:tcPr>
                <w:p w14:paraId="7AA0F136" w14:textId="77777777" w:rsidR="00382D38" w:rsidRPr="00BB511A" w:rsidRDefault="00BB511A" w:rsidP="00382D38">
                  <w:pPr>
                    <w:spacing w:line="240" w:lineRule="auto"/>
                    <w:jc w:val="center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Державний університет «Житомирська політехніка»</w:t>
                  </w:r>
                </w:p>
                <w:p w14:paraId="7AA0F137" w14:textId="77777777" w:rsidR="00382D38" w:rsidRPr="00A002CF" w:rsidRDefault="00382D38" w:rsidP="00382D38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proofErr w:type="spellStart"/>
                  <w:r w:rsidRPr="00A002CF">
                    <w:rPr>
                      <w:szCs w:val="28"/>
                    </w:rPr>
                    <w:t>Гірничо-екологічний</w:t>
                  </w:r>
                  <w:proofErr w:type="spellEnd"/>
                  <w:r w:rsidRPr="00A002CF">
                    <w:rPr>
                      <w:szCs w:val="28"/>
                    </w:rPr>
                    <w:t xml:space="preserve"> факультет</w:t>
                  </w:r>
                </w:p>
                <w:p w14:paraId="7AA0F138" w14:textId="77777777" w:rsidR="00382D38" w:rsidRPr="00A002CF" w:rsidRDefault="00382D38" w:rsidP="00382D38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r w:rsidRPr="00A002CF">
                    <w:rPr>
                      <w:szCs w:val="28"/>
                    </w:rPr>
                    <w:t xml:space="preserve">Кафедра </w:t>
                  </w:r>
                  <w:proofErr w:type="spellStart"/>
                  <w:r w:rsidRPr="00A002CF">
                    <w:rPr>
                      <w:szCs w:val="28"/>
                    </w:rPr>
                    <w:t>екології</w:t>
                  </w:r>
                  <w:proofErr w:type="spellEnd"/>
                </w:p>
                <w:p w14:paraId="7AA0F139" w14:textId="77777777" w:rsidR="00382D38" w:rsidRDefault="00382D38" w:rsidP="00382D38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proofErr w:type="spellStart"/>
                  <w:r w:rsidRPr="00A002CF">
                    <w:rPr>
                      <w:szCs w:val="28"/>
                    </w:rPr>
                    <w:t>Спеціальність</w:t>
                  </w:r>
                  <w:proofErr w:type="spellEnd"/>
                  <w:r w:rsidRPr="00A002CF">
                    <w:rPr>
                      <w:szCs w:val="28"/>
                    </w:rPr>
                    <w:t>:</w:t>
                  </w:r>
                </w:p>
                <w:p w14:paraId="7AA0F13A" w14:textId="77777777" w:rsidR="00382D38" w:rsidRDefault="00382D38" w:rsidP="00382D38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r w:rsidRPr="00382D38">
                    <w:rPr>
                      <w:szCs w:val="28"/>
                    </w:rPr>
                    <w:t>101 «</w:t>
                  </w:r>
                  <w:proofErr w:type="spellStart"/>
                  <w:r w:rsidRPr="00382D38">
                    <w:rPr>
                      <w:szCs w:val="28"/>
                    </w:rPr>
                    <w:t>Екологія</w:t>
                  </w:r>
                  <w:proofErr w:type="spellEnd"/>
                  <w:r w:rsidRPr="00382D38">
                    <w:rPr>
                      <w:szCs w:val="28"/>
                    </w:rPr>
                    <w:t>»</w:t>
                  </w:r>
                </w:p>
                <w:p w14:paraId="7AA0F13B" w14:textId="77777777" w:rsidR="00382D38" w:rsidRPr="00A002CF" w:rsidRDefault="00382D38" w:rsidP="00382D38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r w:rsidRPr="00A002CF">
                    <w:rPr>
                      <w:szCs w:val="28"/>
                    </w:rPr>
                    <w:t>183 «</w:t>
                  </w:r>
                  <w:proofErr w:type="spellStart"/>
                  <w:r w:rsidRPr="00A002CF">
                    <w:rPr>
                      <w:szCs w:val="28"/>
                    </w:rPr>
                    <w:t>Технології</w:t>
                  </w:r>
                  <w:proofErr w:type="spellEnd"/>
                  <w:r w:rsidRPr="00A002CF">
                    <w:rPr>
                      <w:szCs w:val="28"/>
                    </w:rPr>
                    <w:t xml:space="preserve"> </w:t>
                  </w:r>
                  <w:proofErr w:type="spellStart"/>
                  <w:r w:rsidRPr="00A002CF">
                    <w:rPr>
                      <w:szCs w:val="28"/>
                    </w:rPr>
                    <w:t>захисту</w:t>
                  </w:r>
                  <w:proofErr w:type="spellEnd"/>
                  <w:r w:rsidRPr="00A002CF">
                    <w:rPr>
                      <w:szCs w:val="28"/>
                    </w:rPr>
                    <w:t xml:space="preserve"> </w:t>
                  </w:r>
                  <w:proofErr w:type="spellStart"/>
                  <w:r w:rsidRPr="00A002CF">
                    <w:rPr>
                      <w:szCs w:val="28"/>
                    </w:rPr>
                    <w:t>навколишнього</w:t>
                  </w:r>
                  <w:proofErr w:type="spellEnd"/>
                  <w:r w:rsidRPr="00A002CF">
                    <w:rPr>
                      <w:szCs w:val="28"/>
                    </w:rPr>
                    <w:t xml:space="preserve"> </w:t>
                  </w:r>
                  <w:proofErr w:type="spellStart"/>
                  <w:r w:rsidRPr="00A002CF">
                    <w:rPr>
                      <w:szCs w:val="28"/>
                    </w:rPr>
                    <w:t>середовища</w:t>
                  </w:r>
                  <w:proofErr w:type="spellEnd"/>
                  <w:r w:rsidRPr="00A002CF">
                    <w:rPr>
                      <w:szCs w:val="28"/>
                    </w:rPr>
                    <w:t>»</w:t>
                  </w:r>
                </w:p>
                <w:p w14:paraId="7AA0F13C" w14:textId="575028C9" w:rsidR="00382D38" w:rsidRPr="00A002CF" w:rsidRDefault="00382D38" w:rsidP="00382D38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proofErr w:type="spellStart"/>
                  <w:r w:rsidRPr="00A002CF">
                    <w:rPr>
                      <w:szCs w:val="28"/>
                    </w:rPr>
                    <w:t>Освітній</w:t>
                  </w:r>
                  <w:proofErr w:type="spellEnd"/>
                  <w:r w:rsidRPr="00A002CF">
                    <w:rPr>
                      <w:szCs w:val="28"/>
                    </w:rPr>
                    <w:t xml:space="preserve"> </w:t>
                  </w:r>
                  <w:proofErr w:type="spellStart"/>
                  <w:r w:rsidRPr="00A002CF">
                    <w:rPr>
                      <w:szCs w:val="28"/>
                    </w:rPr>
                    <w:t>рівень</w:t>
                  </w:r>
                  <w:proofErr w:type="spellEnd"/>
                  <w:r w:rsidRPr="00A002CF">
                    <w:rPr>
                      <w:szCs w:val="28"/>
                    </w:rPr>
                    <w:t>: «</w:t>
                  </w:r>
                  <w:r w:rsidR="00E07084">
                    <w:rPr>
                      <w:szCs w:val="28"/>
                      <w:lang w:val="uk-UA"/>
                    </w:rPr>
                    <w:t>бакалавр</w:t>
                  </w:r>
                  <w:r w:rsidRPr="00A002CF">
                    <w:rPr>
                      <w:szCs w:val="28"/>
                    </w:rPr>
                    <w:t>»</w:t>
                  </w:r>
                </w:p>
              </w:tc>
            </w:tr>
            <w:tr w:rsidR="00382D38" w:rsidRPr="00A002CF" w14:paraId="7AA0F149" w14:textId="77777777" w:rsidTr="00382D38">
              <w:tc>
                <w:tcPr>
                  <w:tcW w:w="3691" w:type="dxa"/>
                </w:tcPr>
                <w:p w14:paraId="7AA0F13E" w14:textId="77777777" w:rsidR="00382D38" w:rsidRPr="00A002CF" w:rsidRDefault="00382D38" w:rsidP="00BB511A">
                  <w:pPr>
                    <w:spacing w:line="240" w:lineRule="auto"/>
                    <w:ind w:firstLine="0"/>
                    <w:rPr>
                      <w:szCs w:val="28"/>
                    </w:rPr>
                  </w:pPr>
                </w:p>
                <w:p w14:paraId="7AA0F13F" w14:textId="77777777" w:rsidR="00382D38" w:rsidRPr="00A002CF" w:rsidRDefault="00382D38" w:rsidP="00BB511A">
                  <w:pPr>
                    <w:spacing w:line="240" w:lineRule="auto"/>
                    <w:ind w:firstLine="0"/>
                    <w:rPr>
                      <w:szCs w:val="28"/>
                    </w:rPr>
                  </w:pPr>
                  <w:r w:rsidRPr="00A002CF">
                    <w:rPr>
                      <w:szCs w:val="28"/>
                    </w:rPr>
                    <w:t>«ЗАТВЕРДЖУЮ»</w:t>
                  </w:r>
                </w:p>
                <w:p w14:paraId="7AA0F140" w14:textId="77777777" w:rsidR="00382D38" w:rsidRPr="00A002CF" w:rsidRDefault="00382D38" w:rsidP="00BB511A">
                  <w:pPr>
                    <w:spacing w:line="240" w:lineRule="auto"/>
                    <w:ind w:firstLine="0"/>
                    <w:rPr>
                      <w:szCs w:val="28"/>
                    </w:rPr>
                  </w:pPr>
                  <w:proofErr w:type="spellStart"/>
                  <w:r w:rsidRPr="00A002CF">
                    <w:rPr>
                      <w:szCs w:val="28"/>
                    </w:rPr>
                    <w:t>Вченою</w:t>
                  </w:r>
                  <w:proofErr w:type="spellEnd"/>
                  <w:r w:rsidRPr="00A002CF">
                    <w:rPr>
                      <w:szCs w:val="28"/>
                    </w:rPr>
                    <w:t xml:space="preserve"> радою ГЕФ</w:t>
                  </w:r>
                </w:p>
                <w:p w14:paraId="7AA0F141" w14:textId="0808AFF5" w:rsidR="00382D38" w:rsidRPr="00A002CF" w:rsidRDefault="00382D38" w:rsidP="00BB511A">
                  <w:pPr>
                    <w:spacing w:line="240" w:lineRule="auto"/>
                    <w:ind w:firstLine="0"/>
                    <w:rPr>
                      <w:szCs w:val="28"/>
                    </w:rPr>
                  </w:pPr>
                  <w:r w:rsidRPr="00A002CF">
                    <w:rPr>
                      <w:szCs w:val="28"/>
                    </w:rPr>
                    <w:t>«</w:t>
                  </w:r>
                  <w:r w:rsidR="00042E8E">
                    <w:rPr>
                      <w:szCs w:val="28"/>
                      <w:lang w:val="uk-UA"/>
                    </w:rPr>
                    <w:t>__</w:t>
                  </w:r>
                  <w:r w:rsidRPr="00A002CF">
                    <w:rPr>
                      <w:szCs w:val="28"/>
                    </w:rPr>
                    <w:t xml:space="preserve">» </w:t>
                  </w:r>
                  <w:proofErr w:type="spellStart"/>
                  <w:r w:rsidR="001A76A0">
                    <w:rPr>
                      <w:szCs w:val="28"/>
                    </w:rPr>
                    <w:t>серпня</w:t>
                  </w:r>
                  <w:proofErr w:type="spellEnd"/>
                  <w:r w:rsidR="001A76A0">
                    <w:rPr>
                      <w:szCs w:val="28"/>
                    </w:rPr>
                    <w:t xml:space="preserve"> </w:t>
                  </w:r>
                  <w:r w:rsidR="00BB511A">
                    <w:rPr>
                      <w:szCs w:val="28"/>
                    </w:rPr>
                    <w:t>20</w:t>
                  </w:r>
                  <w:r w:rsidR="001A76A0">
                    <w:rPr>
                      <w:szCs w:val="28"/>
                    </w:rPr>
                    <w:t>21</w:t>
                  </w:r>
                  <w:r w:rsidRPr="00A002CF">
                    <w:rPr>
                      <w:szCs w:val="28"/>
                    </w:rPr>
                    <w:t xml:space="preserve"> р.</w:t>
                  </w:r>
                </w:p>
                <w:p w14:paraId="7AA0F142" w14:textId="77777777" w:rsidR="00382D38" w:rsidRPr="00A002CF" w:rsidRDefault="00382D38" w:rsidP="00382D38">
                  <w:pPr>
                    <w:spacing w:line="240" w:lineRule="auto"/>
                    <w:rPr>
                      <w:szCs w:val="28"/>
                    </w:rPr>
                  </w:pPr>
                </w:p>
              </w:tc>
              <w:tc>
                <w:tcPr>
                  <w:tcW w:w="6487" w:type="dxa"/>
                </w:tcPr>
                <w:p w14:paraId="7AA0F143" w14:textId="77777777" w:rsidR="00382D38" w:rsidRPr="00A002CF" w:rsidRDefault="00382D38" w:rsidP="00382D38">
                  <w:pPr>
                    <w:spacing w:line="240" w:lineRule="auto"/>
                    <w:rPr>
                      <w:szCs w:val="28"/>
                    </w:rPr>
                  </w:pPr>
                </w:p>
                <w:p w14:paraId="7AA0F144" w14:textId="77777777" w:rsidR="00382D38" w:rsidRPr="00A002CF" w:rsidRDefault="00382D38" w:rsidP="00382D38">
                  <w:pPr>
                    <w:spacing w:line="240" w:lineRule="auto"/>
                    <w:rPr>
                      <w:szCs w:val="28"/>
                    </w:rPr>
                  </w:pPr>
                  <w:proofErr w:type="spellStart"/>
                  <w:r w:rsidRPr="00A002CF">
                    <w:rPr>
                      <w:szCs w:val="28"/>
                    </w:rPr>
                    <w:t>Затверджено</w:t>
                  </w:r>
                  <w:proofErr w:type="spellEnd"/>
                  <w:r w:rsidRPr="00A002CF">
                    <w:rPr>
                      <w:szCs w:val="28"/>
                    </w:rPr>
                    <w:t xml:space="preserve"> на </w:t>
                  </w:r>
                  <w:proofErr w:type="spellStart"/>
                  <w:r w:rsidRPr="00A002CF">
                    <w:rPr>
                      <w:szCs w:val="28"/>
                    </w:rPr>
                    <w:t>засіданні</w:t>
                  </w:r>
                  <w:proofErr w:type="spellEnd"/>
                  <w:r w:rsidRPr="00A002CF">
                    <w:rPr>
                      <w:szCs w:val="28"/>
                    </w:rPr>
                    <w:t xml:space="preserve"> </w:t>
                  </w:r>
                  <w:proofErr w:type="spellStart"/>
                  <w:r w:rsidRPr="00A002CF">
                    <w:rPr>
                      <w:szCs w:val="28"/>
                    </w:rPr>
                    <w:t>кафедри</w:t>
                  </w:r>
                  <w:proofErr w:type="spellEnd"/>
                  <w:r w:rsidRPr="00A002CF">
                    <w:rPr>
                      <w:szCs w:val="28"/>
                    </w:rPr>
                    <w:t xml:space="preserve"> </w:t>
                  </w:r>
                  <w:proofErr w:type="spellStart"/>
                  <w:r w:rsidRPr="00A002CF">
                    <w:rPr>
                      <w:szCs w:val="28"/>
                    </w:rPr>
                    <w:t>екології</w:t>
                  </w:r>
                  <w:proofErr w:type="spellEnd"/>
                </w:p>
                <w:p w14:paraId="7AA0F145" w14:textId="2B527465" w:rsidR="00382D38" w:rsidRPr="00A002CF" w:rsidRDefault="00382D38" w:rsidP="00382D38">
                  <w:pPr>
                    <w:spacing w:line="240" w:lineRule="auto"/>
                    <w:rPr>
                      <w:szCs w:val="28"/>
                    </w:rPr>
                  </w:pPr>
                  <w:r w:rsidRPr="00A002CF">
                    <w:rPr>
                      <w:szCs w:val="28"/>
                    </w:rPr>
                    <w:t>протокол №</w:t>
                  </w:r>
                  <w:r>
                    <w:rPr>
                      <w:szCs w:val="28"/>
                    </w:rPr>
                    <w:t xml:space="preserve"> </w:t>
                  </w:r>
                  <w:r w:rsidR="0002672A">
                    <w:rPr>
                      <w:szCs w:val="28"/>
                      <w:lang w:val="uk-UA"/>
                    </w:rPr>
                    <w:t>7</w:t>
                  </w:r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від</w:t>
                  </w:r>
                  <w:proofErr w:type="spellEnd"/>
                  <w:r>
                    <w:rPr>
                      <w:szCs w:val="28"/>
                    </w:rPr>
                    <w:t xml:space="preserve"> 28</w:t>
                  </w:r>
                  <w:r w:rsidRPr="00A002CF"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серпня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r w:rsidRPr="00A002CF">
                    <w:rPr>
                      <w:szCs w:val="28"/>
                    </w:rPr>
                    <w:t>20</w:t>
                  </w:r>
                  <w:r w:rsidR="00703C50">
                    <w:rPr>
                      <w:szCs w:val="28"/>
                    </w:rPr>
                    <w:t>21</w:t>
                  </w:r>
                  <w:r w:rsidRPr="00A002CF">
                    <w:rPr>
                      <w:szCs w:val="28"/>
                    </w:rPr>
                    <w:t xml:space="preserve"> р.</w:t>
                  </w:r>
                </w:p>
                <w:p w14:paraId="2E985753" w14:textId="2AED3780" w:rsidR="000A4F6F" w:rsidRDefault="00382D38" w:rsidP="00BB511A">
                  <w:pPr>
                    <w:spacing w:line="240" w:lineRule="auto"/>
                    <w:rPr>
                      <w:szCs w:val="28"/>
                    </w:rPr>
                  </w:pPr>
                  <w:proofErr w:type="spellStart"/>
                  <w:r w:rsidRPr="00A002CF">
                    <w:rPr>
                      <w:szCs w:val="28"/>
                    </w:rPr>
                    <w:t>Завідувач</w:t>
                  </w:r>
                  <w:proofErr w:type="spellEnd"/>
                  <w:r w:rsidRPr="00A002CF">
                    <w:rPr>
                      <w:szCs w:val="28"/>
                    </w:rPr>
                    <w:t xml:space="preserve"> </w:t>
                  </w:r>
                  <w:proofErr w:type="spellStart"/>
                  <w:r w:rsidRPr="00A002CF">
                    <w:rPr>
                      <w:szCs w:val="28"/>
                    </w:rPr>
                    <w:t>кафедри</w:t>
                  </w:r>
                  <w:proofErr w:type="spellEnd"/>
                  <w:r w:rsidRPr="00A002CF">
                    <w:rPr>
                      <w:szCs w:val="28"/>
                    </w:rPr>
                    <w:t xml:space="preserve"> _____ </w:t>
                  </w:r>
                  <w:proofErr w:type="spellStart"/>
                  <w:r w:rsidRPr="00A002CF">
                    <w:rPr>
                      <w:szCs w:val="28"/>
                    </w:rPr>
                    <w:t>І</w:t>
                  </w:r>
                  <w:r w:rsidR="000A4F6F">
                    <w:rPr>
                      <w:szCs w:val="28"/>
                    </w:rPr>
                    <w:t>рина</w:t>
                  </w:r>
                  <w:proofErr w:type="spellEnd"/>
                  <w:r w:rsidR="000A4F6F">
                    <w:rPr>
                      <w:szCs w:val="28"/>
                    </w:rPr>
                    <w:t xml:space="preserve"> </w:t>
                  </w:r>
                  <w:r w:rsidR="000A4F6F" w:rsidRPr="00A002CF">
                    <w:rPr>
                      <w:szCs w:val="28"/>
                    </w:rPr>
                    <w:t>КОЦЮБА</w:t>
                  </w:r>
                </w:p>
                <w:p w14:paraId="7AA0F147" w14:textId="5C3F5F76" w:rsidR="00382D38" w:rsidRDefault="00382D38" w:rsidP="00BB511A">
                  <w:pPr>
                    <w:spacing w:line="240" w:lineRule="auto"/>
                    <w:rPr>
                      <w:szCs w:val="28"/>
                    </w:rPr>
                  </w:pPr>
                  <w:r w:rsidRPr="00A002CF">
                    <w:rPr>
                      <w:szCs w:val="28"/>
                    </w:rPr>
                    <w:t>«___» ___________20</w:t>
                  </w:r>
                  <w:r w:rsidR="00F6476C">
                    <w:rPr>
                      <w:szCs w:val="28"/>
                      <w:lang w:val="uk-UA"/>
                    </w:rPr>
                    <w:t>21</w:t>
                  </w:r>
                  <w:r w:rsidRPr="00A002CF">
                    <w:rPr>
                      <w:szCs w:val="28"/>
                    </w:rPr>
                    <w:t xml:space="preserve"> р.</w:t>
                  </w:r>
                </w:p>
                <w:p w14:paraId="7AA0F148" w14:textId="77777777" w:rsidR="00BB511A" w:rsidRPr="00A002CF" w:rsidRDefault="00BB511A" w:rsidP="00BB511A">
                  <w:pPr>
                    <w:spacing w:line="240" w:lineRule="auto"/>
                    <w:rPr>
                      <w:szCs w:val="28"/>
                    </w:rPr>
                  </w:pPr>
                </w:p>
              </w:tc>
            </w:tr>
            <w:tr w:rsidR="00382D38" w:rsidRPr="00A002CF" w14:paraId="7AA0F14D" w14:textId="77777777" w:rsidTr="00382D38">
              <w:tc>
                <w:tcPr>
                  <w:tcW w:w="10178" w:type="dxa"/>
                  <w:gridSpan w:val="2"/>
                </w:tcPr>
                <w:p w14:paraId="7AA0F14A" w14:textId="77777777" w:rsidR="00382D38" w:rsidRDefault="00382D38" w:rsidP="00382D38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r w:rsidRPr="00A002CF">
                    <w:rPr>
                      <w:szCs w:val="28"/>
                    </w:rPr>
                    <w:t>ТЕСТОВІ ЗАВДАННЯ</w:t>
                  </w:r>
                </w:p>
                <w:p w14:paraId="7AA0F14B" w14:textId="77777777" w:rsidR="00BB511A" w:rsidRPr="00A002CF" w:rsidRDefault="00BB511A" w:rsidP="00382D38">
                  <w:pPr>
                    <w:spacing w:line="240" w:lineRule="auto"/>
                    <w:jc w:val="center"/>
                    <w:rPr>
                      <w:szCs w:val="28"/>
                    </w:rPr>
                  </w:pPr>
                </w:p>
                <w:p w14:paraId="7AA0F14C" w14:textId="77777777" w:rsidR="00382D38" w:rsidRPr="00A002CF" w:rsidRDefault="00382D38" w:rsidP="00382D38">
                  <w:pPr>
                    <w:spacing w:line="240" w:lineRule="auto"/>
                    <w:jc w:val="center"/>
                    <w:rPr>
                      <w:b/>
                      <w:szCs w:val="28"/>
                    </w:rPr>
                  </w:pPr>
                  <w:r w:rsidRPr="00382D38">
                    <w:rPr>
                      <w:b/>
                      <w:szCs w:val="28"/>
                    </w:rPr>
                    <w:t>ПРИКЛАДНА СТАТИСТИКА В ЕКОЛОГІЇ</w:t>
                  </w:r>
                </w:p>
              </w:tc>
            </w:tr>
          </w:tbl>
          <w:p w14:paraId="7AA0F14E" w14:textId="77777777" w:rsidR="00382D38" w:rsidRPr="000878EF" w:rsidRDefault="00382D38" w:rsidP="000878E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24F373E3" w14:textId="77777777" w:rsidR="00357005" w:rsidRDefault="00357005"/>
    <w:tbl>
      <w:tblPr>
        <w:tblStyle w:val="10"/>
        <w:tblW w:w="1024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9164"/>
      </w:tblGrid>
      <w:tr w:rsidR="00357005" w:rsidRPr="000878EF" w14:paraId="7AA0F155" w14:textId="77777777" w:rsidTr="00357005">
        <w:tc>
          <w:tcPr>
            <w:tcW w:w="1076" w:type="dxa"/>
            <w:vAlign w:val="center"/>
          </w:tcPr>
          <w:p w14:paraId="7AA0F150" w14:textId="77777777" w:rsidR="00357005" w:rsidRDefault="00357005" w:rsidP="000878E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14:paraId="7AA0F151" w14:textId="77777777" w:rsidR="00357005" w:rsidRDefault="00357005" w:rsidP="000878E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№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14:paraId="7AA0F152" w14:textId="77777777" w:rsidR="00357005" w:rsidRPr="000878EF" w:rsidRDefault="00357005" w:rsidP="000878E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9164" w:type="dxa"/>
            <w:vAlign w:val="center"/>
          </w:tcPr>
          <w:p w14:paraId="7AA0F153" w14:textId="77777777" w:rsidR="00357005" w:rsidRPr="000878EF" w:rsidRDefault="00357005" w:rsidP="000878E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Текст завдання</w:t>
            </w:r>
          </w:p>
        </w:tc>
      </w:tr>
      <w:tr w:rsidR="00357005" w:rsidRPr="000878EF" w14:paraId="7AA0F15D" w14:textId="77777777" w:rsidTr="00357005">
        <w:tc>
          <w:tcPr>
            <w:tcW w:w="1076" w:type="dxa"/>
          </w:tcPr>
          <w:p w14:paraId="7AA0F156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9164" w:type="dxa"/>
          </w:tcPr>
          <w:p w14:paraId="7AA0F15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Що означає термін «статистика»</w:t>
            </w:r>
          </w:p>
        </w:tc>
      </w:tr>
      <w:tr w:rsidR="00357005" w:rsidRPr="000878EF" w14:paraId="7AA0F165" w14:textId="77777777" w:rsidTr="00357005">
        <w:tc>
          <w:tcPr>
            <w:tcW w:w="1076" w:type="dxa"/>
          </w:tcPr>
          <w:p w14:paraId="7AA0F15E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9164" w:type="dxa"/>
          </w:tcPr>
          <w:p w14:paraId="7AA0F15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Що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вивчає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математична</w:t>
            </w:r>
            <w:proofErr w:type="spellEnd"/>
            <w:r w:rsidRPr="000878EF">
              <w:rPr>
                <w:sz w:val="24"/>
                <w:szCs w:val="24"/>
              </w:rPr>
              <w:t xml:space="preserve"> статистика, статистика </w:t>
            </w:r>
            <w:proofErr w:type="spellStart"/>
            <w:r w:rsidRPr="000878EF">
              <w:rPr>
                <w:sz w:val="24"/>
                <w:szCs w:val="24"/>
              </w:rPr>
              <w:t>природних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ресурсів</w:t>
            </w:r>
            <w:proofErr w:type="spellEnd"/>
            <w:r w:rsidRPr="000878EF">
              <w:rPr>
                <w:sz w:val="24"/>
                <w:szCs w:val="24"/>
              </w:rPr>
              <w:t xml:space="preserve"> і </w:t>
            </w:r>
            <w:proofErr w:type="spellStart"/>
            <w:r w:rsidRPr="000878EF">
              <w:rPr>
                <w:sz w:val="24"/>
                <w:szCs w:val="24"/>
              </w:rPr>
              <w:t>навколишнього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середовища</w:t>
            </w:r>
            <w:proofErr w:type="spellEnd"/>
            <w:r w:rsidRPr="000878EF">
              <w:rPr>
                <w:sz w:val="24"/>
                <w:szCs w:val="24"/>
              </w:rPr>
              <w:t xml:space="preserve"> та </w:t>
            </w:r>
            <w:proofErr w:type="spellStart"/>
            <w:r w:rsidRPr="000878EF">
              <w:rPr>
                <w:sz w:val="24"/>
                <w:szCs w:val="24"/>
              </w:rPr>
              <w:t>екологічна</w:t>
            </w:r>
            <w:proofErr w:type="spellEnd"/>
            <w:r w:rsidRPr="000878EF">
              <w:rPr>
                <w:sz w:val="24"/>
                <w:szCs w:val="24"/>
              </w:rPr>
              <w:t xml:space="preserve"> статистика?</w:t>
            </w:r>
          </w:p>
        </w:tc>
      </w:tr>
      <w:tr w:rsidR="00357005" w:rsidRPr="00075B97" w14:paraId="7AA0F16D" w14:textId="77777777" w:rsidTr="00357005">
        <w:tc>
          <w:tcPr>
            <w:tcW w:w="1076" w:type="dxa"/>
          </w:tcPr>
          <w:p w14:paraId="7AA0F166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9164" w:type="dxa"/>
          </w:tcPr>
          <w:p w14:paraId="7AA0F16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Що вивчає статистика стану і забруднення атмосферного повітря, використання й охорони водних ресурсів, земельних угідь і землекористування, охорони і захисту лісу та знешкодження відходів?</w:t>
            </w:r>
          </w:p>
        </w:tc>
      </w:tr>
      <w:tr w:rsidR="00357005" w:rsidRPr="000878EF" w14:paraId="7AA0F175" w14:textId="77777777" w:rsidTr="00357005">
        <w:tc>
          <w:tcPr>
            <w:tcW w:w="1076" w:type="dxa"/>
          </w:tcPr>
          <w:p w14:paraId="7AA0F16E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9164" w:type="dxa"/>
          </w:tcPr>
          <w:p w14:paraId="7AA0F16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Що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розуміють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під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статистичними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даними</w:t>
            </w:r>
            <w:proofErr w:type="spellEnd"/>
            <w:r w:rsidRPr="000878EF">
              <w:rPr>
                <w:sz w:val="24"/>
                <w:szCs w:val="24"/>
              </w:rPr>
              <w:t>?</w:t>
            </w:r>
          </w:p>
        </w:tc>
      </w:tr>
      <w:tr w:rsidR="00357005" w:rsidRPr="000878EF" w14:paraId="7AA0F17D" w14:textId="77777777" w:rsidTr="00357005">
        <w:tc>
          <w:tcPr>
            <w:tcW w:w="1076" w:type="dxa"/>
          </w:tcPr>
          <w:p w14:paraId="7AA0F176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9164" w:type="dxa"/>
          </w:tcPr>
          <w:p w14:paraId="7AA0F17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Дати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поняття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гіпотези</w:t>
            </w:r>
            <w:proofErr w:type="spellEnd"/>
            <w:r w:rsidRPr="000878EF">
              <w:rPr>
                <w:sz w:val="24"/>
                <w:szCs w:val="24"/>
              </w:rPr>
              <w:t xml:space="preserve">. </w:t>
            </w:r>
            <w:proofErr w:type="spellStart"/>
            <w:r w:rsidRPr="000878EF">
              <w:rPr>
                <w:sz w:val="24"/>
                <w:szCs w:val="24"/>
              </w:rPr>
              <w:t>Гіпотеза</w:t>
            </w:r>
            <w:proofErr w:type="spellEnd"/>
            <w:r w:rsidRPr="000878EF">
              <w:rPr>
                <w:sz w:val="24"/>
                <w:szCs w:val="24"/>
              </w:rPr>
              <w:t xml:space="preserve"> - </w:t>
            </w:r>
            <w:proofErr w:type="spellStart"/>
            <w:r w:rsidRPr="000878EF">
              <w:rPr>
                <w:sz w:val="24"/>
                <w:szCs w:val="24"/>
              </w:rPr>
              <w:t>це</w:t>
            </w:r>
            <w:proofErr w:type="spellEnd"/>
            <w:r w:rsidRPr="000878EF">
              <w:rPr>
                <w:sz w:val="24"/>
                <w:szCs w:val="24"/>
              </w:rPr>
              <w:t>:</w:t>
            </w:r>
          </w:p>
        </w:tc>
      </w:tr>
      <w:tr w:rsidR="00357005" w:rsidRPr="000878EF" w14:paraId="7AA0F185" w14:textId="77777777" w:rsidTr="00357005">
        <w:tc>
          <w:tcPr>
            <w:tcW w:w="1076" w:type="dxa"/>
          </w:tcPr>
          <w:p w14:paraId="7AA0F17E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9164" w:type="dxa"/>
          </w:tcPr>
          <w:p w14:paraId="7AA0F17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Методологічною</w:t>
            </w:r>
            <w:proofErr w:type="spellEnd"/>
            <w:r w:rsidRPr="000878EF">
              <w:rPr>
                <w:sz w:val="24"/>
                <w:szCs w:val="24"/>
              </w:rPr>
              <w:t xml:space="preserve"> основою </w:t>
            </w:r>
            <w:proofErr w:type="spellStart"/>
            <w:r w:rsidRPr="000878EF">
              <w:rPr>
                <w:sz w:val="24"/>
                <w:szCs w:val="24"/>
              </w:rPr>
              <w:t>екологічної</w:t>
            </w:r>
            <w:proofErr w:type="spellEnd"/>
            <w:r w:rsidRPr="000878EF">
              <w:rPr>
                <w:sz w:val="24"/>
                <w:szCs w:val="24"/>
              </w:rPr>
              <w:t xml:space="preserve"> статистики є</w:t>
            </w:r>
          </w:p>
        </w:tc>
      </w:tr>
      <w:tr w:rsidR="00357005" w:rsidRPr="000878EF" w14:paraId="7AA0F18D" w14:textId="77777777" w:rsidTr="00357005">
        <w:tc>
          <w:tcPr>
            <w:tcW w:w="1076" w:type="dxa"/>
          </w:tcPr>
          <w:p w14:paraId="7AA0F186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9164" w:type="dxa"/>
          </w:tcPr>
          <w:p w14:paraId="7AA0F18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Т</w:t>
            </w:r>
            <w:proofErr w:type="spellStart"/>
            <w:r w:rsidRPr="000878EF">
              <w:rPr>
                <w:sz w:val="24"/>
                <w:szCs w:val="24"/>
              </w:rPr>
              <w:t>ермін</w:t>
            </w:r>
            <w:proofErr w:type="spellEnd"/>
            <w:r w:rsidRPr="000878EF">
              <w:rPr>
                <w:sz w:val="24"/>
                <w:szCs w:val="24"/>
              </w:rPr>
              <w:t xml:space="preserve"> «статистика» </w:t>
            </w:r>
            <w:r w:rsidRPr="000878EF">
              <w:rPr>
                <w:sz w:val="24"/>
                <w:szCs w:val="24"/>
                <w:lang w:val="uk-UA"/>
              </w:rPr>
              <w:t>означає</w:t>
            </w:r>
            <w:r w:rsidRPr="000878EF">
              <w:rPr>
                <w:sz w:val="24"/>
                <w:szCs w:val="24"/>
              </w:rPr>
              <w:t>:</w:t>
            </w:r>
          </w:p>
        </w:tc>
      </w:tr>
      <w:tr w:rsidR="00357005" w:rsidRPr="000878EF" w14:paraId="7AA0F195" w14:textId="77777777" w:rsidTr="00357005">
        <w:tc>
          <w:tcPr>
            <w:tcW w:w="1076" w:type="dxa"/>
          </w:tcPr>
          <w:p w14:paraId="7AA0F18E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9164" w:type="dxa"/>
          </w:tcPr>
          <w:p w14:paraId="7AA0F18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78EF">
              <w:rPr>
                <w:sz w:val="24"/>
                <w:szCs w:val="24"/>
                <w:lang w:val="uk-UA"/>
              </w:rPr>
              <w:t>Перший етап збору статистичної інформації:</w:t>
            </w:r>
          </w:p>
        </w:tc>
      </w:tr>
      <w:tr w:rsidR="00357005" w:rsidRPr="000878EF" w14:paraId="7AA0F19D" w14:textId="77777777" w:rsidTr="00357005">
        <w:tc>
          <w:tcPr>
            <w:tcW w:w="1076" w:type="dxa"/>
          </w:tcPr>
          <w:p w14:paraId="7AA0F196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9164" w:type="dxa"/>
          </w:tcPr>
          <w:p w14:paraId="7AA0F19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0878EF">
              <w:rPr>
                <w:sz w:val="24"/>
                <w:szCs w:val="24"/>
              </w:rPr>
              <w:t>Інформаційне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забезпечення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статистичного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дослідження</w:t>
            </w:r>
            <w:proofErr w:type="spellEnd"/>
            <w:r w:rsidRPr="000878EF">
              <w:rPr>
                <w:sz w:val="24"/>
                <w:szCs w:val="24"/>
              </w:rPr>
              <w:t> </w:t>
            </w:r>
            <w:proofErr w:type="spellStart"/>
            <w:r w:rsidRPr="000878EF">
              <w:rPr>
                <w:sz w:val="24"/>
                <w:szCs w:val="24"/>
              </w:rPr>
              <w:t>це</w:t>
            </w:r>
            <w:proofErr w:type="spellEnd"/>
            <w:r w:rsidRPr="000878EF">
              <w:rPr>
                <w:sz w:val="24"/>
                <w:szCs w:val="24"/>
              </w:rPr>
              <w:t>:</w:t>
            </w:r>
          </w:p>
        </w:tc>
      </w:tr>
      <w:tr w:rsidR="00357005" w:rsidRPr="000878EF" w14:paraId="7AA0F1A5" w14:textId="77777777" w:rsidTr="00357005">
        <w:tc>
          <w:tcPr>
            <w:tcW w:w="1076" w:type="dxa"/>
          </w:tcPr>
          <w:p w14:paraId="7AA0F19E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9164" w:type="dxa"/>
          </w:tcPr>
          <w:p w14:paraId="7AA0F19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0878EF">
              <w:rPr>
                <w:sz w:val="24"/>
                <w:szCs w:val="24"/>
              </w:rPr>
              <w:t>Що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вивчається</w:t>
            </w:r>
            <w:proofErr w:type="spellEnd"/>
            <w:r w:rsidRPr="000878EF">
              <w:rPr>
                <w:sz w:val="24"/>
                <w:szCs w:val="24"/>
              </w:rPr>
              <w:t xml:space="preserve"> за </w:t>
            </w:r>
            <w:proofErr w:type="spellStart"/>
            <w:r w:rsidRPr="000878EF">
              <w:rPr>
                <w:sz w:val="24"/>
                <w:szCs w:val="24"/>
              </w:rPr>
              <w:t>допомогою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біохімічних</w:t>
            </w:r>
            <w:proofErr w:type="spellEnd"/>
            <w:r w:rsidRPr="000878EF">
              <w:rPr>
                <w:sz w:val="24"/>
                <w:szCs w:val="24"/>
              </w:rPr>
              <w:t xml:space="preserve">, </w:t>
            </w:r>
            <w:proofErr w:type="spellStart"/>
            <w:r w:rsidRPr="000878EF">
              <w:rPr>
                <w:sz w:val="24"/>
                <w:szCs w:val="24"/>
              </w:rPr>
              <w:t>геохімічних</w:t>
            </w:r>
            <w:proofErr w:type="spellEnd"/>
            <w:r w:rsidRPr="000878EF">
              <w:rPr>
                <w:sz w:val="24"/>
                <w:szCs w:val="24"/>
              </w:rPr>
              <w:t xml:space="preserve">, та </w:t>
            </w:r>
            <w:proofErr w:type="spellStart"/>
            <w:r w:rsidRPr="000878EF">
              <w:rPr>
                <w:sz w:val="24"/>
                <w:szCs w:val="24"/>
              </w:rPr>
              <w:t>гідрохімічних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спостережень</w:t>
            </w:r>
            <w:proofErr w:type="spellEnd"/>
            <w:r w:rsidRPr="000878EF">
              <w:rPr>
                <w:sz w:val="24"/>
                <w:szCs w:val="24"/>
              </w:rPr>
              <w:t>?</w:t>
            </w:r>
          </w:p>
        </w:tc>
      </w:tr>
      <w:tr w:rsidR="00357005" w:rsidRPr="000878EF" w14:paraId="7AA0F1AD" w14:textId="77777777" w:rsidTr="00357005">
        <w:tc>
          <w:tcPr>
            <w:tcW w:w="1076" w:type="dxa"/>
          </w:tcPr>
          <w:p w14:paraId="7AA0F1A6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9164" w:type="dxa"/>
          </w:tcPr>
          <w:p w14:paraId="7AA0F1A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Первинна інформація утримується:</w:t>
            </w:r>
          </w:p>
        </w:tc>
      </w:tr>
      <w:tr w:rsidR="00357005" w:rsidRPr="000878EF" w14:paraId="7AA0F1B5" w14:textId="77777777" w:rsidTr="00357005">
        <w:tc>
          <w:tcPr>
            <w:tcW w:w="1076" w:type="dxa"/>
          </w:tcPr>
          <w:p w14:paraId="7AA0F1AE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9164" w:type="dxa"/>
          </w:tcPr>
          <w:p w14:paraId="7AA0F1A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Що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вивчається</w:t>
            </w:r>
            <w:proofErr w:type="spellEnd"/>
            <w:r w:rsidRPr="000878EF">
              <w:rPr>
                <w:sz w:val="24"/>
                <w:szCs w:val="24"/>
              </w:rPr>
              <w:t xml:space="preserve"> за </w:t>
            </w:r>
            <w:proofErr w:type="spellStart"/>
            <w:r w:rsidRPr="000878EF">
              <w:rPr>
                <w:sz w:val="24"/>
                <w:szCs w:val="24"/>
              </w:rPr>
              <w:t>допомогою</w:t>
            </w:r>
            <w:proofErr w:type="spellEnd"/>
            <w:r w:rsidRPr="000878EF">
              <w:rPr>
                <w:sz w:val="24"/>
                <w:szCs w:val="24"/>
              </w:rPr>
              <w:t xml:space="preserve"> грунтово-</w:t>
            </w:r>
            <w:proofErr w:type="spellStart"/>
            <w:r w:rsidRPr="000878EF">
              <w:rPr>
                <w:sz w:val="24"/>
                <w:szCs w:val="24"/>
              </w:rPr>
              <w:t>газових</w:t>
            </w:r>
            <w:proofErr w:type="spellEnd"/>
            <w:r w:rsidRPr="000878EF">
              <w:rPr>
                <w:sz w:val="24"/>
                <w:szCs w:val="24"/>
              </w:rPr>
              <w:t xml:space="preserve">, </w:t>
            </w:r>
            <w:proofErr w:type="spellStart"/>
            <w:r w:rsidRPr="000878EF">
              <w:rPr>
                <w:sz w:val="24"/>
                <w:szCs w:val="24"/>
              </w:rPr>
              <w:t>спостережень</w:t>
            </w:r>
            <w:proofErr w:type="spellEnd"/>
            <w:r w:rsidRPr="000878EF">
              <w:rPr>
                <w:sz w:val="24"/>
                <w:szCs w:val="24"/>
              </w:rPr>
              <w:t>?</w:t>
            </w:r>
          </w:p>
        </w:tc>
      </w:tr>
      <w:tr w:rsidR="00357005" w:rsidRPr="000878EF" w14:paraId="7AA0F1BD" w14:textId="77777777" w:rsidTr="00357005">
        <w:tc>
          <w:tcPr>
            <w:tcW w:w="1076" w:type="dxa"/>
          </w:tcPr>
          <w:p w14:paraId="7AA0F1B6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9164" w:type="dxa"/>
          </w:tcPr>
          <w:p w14:paraId="7AA0F1B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Що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називають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статистичним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групуванням</w:t>
            </w:r>
            <w:proofErr w:type="spellEnd"/>
            <w:r w:rsidRPr="000878EF">
              <w:rPr>
                <w:sz w:val="24"/>
                <w:szCs w:val="24"/>
              </w:rPr>
              <w:t>?</w:t>
            </w:r>
          </w:p>
        </w:tc>
      </w:tr>
      <w:tr w:rsidR="00357005" w:rsidRPr="000878EF" w14:paraId="7AA0F1C5" w14:textId="77777777" w:rsidTr="00357005">
        <w:tc>
          <w:tcPr>
            <w:tcW w:w="1076" w:type="dxa"/>
          </w:tcPr>
          <w:p w14:paraId="7AA0F1BE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9164" w:type="dxa"/>
          </w:tcPr>
          <w:p w14:paraId="7AA0F1B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Відмінними</w:t>
            </w:r>
            <w:proofErr w:type="spellEnd"/>
            <w:r w:rsidRPr="000878EF">
              <w:rPr>
                <w:sz w:val="24"/>
                <w:szCs w:val="24"/>
              </w:rPr>
              <w:t xml:space="preserve"> рисами статистики є:</w:t>
            </w:r>
          </w:p>
        </w:tc>
      </w:tr>
      <w:tr w:rsidR="00357005" w:rsidRPr="000878EF" w14:paraId="7AA0F1CD" w14:textId="77777777" w:rsidTr="00357005">
        <w:tc>
          <w:tcPr>
            <w:tcW w:w="1076" w:type="dxa"/>
          </w:tcPr>
          <w:p w14:paraId="7AA0F1C6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9164" w:type="dxa"/>
          </w:tcPr>
          <w:p w14:paraId="7AA0F1C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Дати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визначення</w:t>
            </w:r>
            <w:proofErr w:type="spellEnd"/>
            <w:r w:rsidRPr="000878EF">
              <w:rPr>
                <w:sz w:val="24"/>
                <w:szCs w:val="24"/>
              </w:rPr>
              <w:t xml:space="preserve"> метод</w:t>
            </w:r>
            <w:proofErr w:type="spellStart"/>
            <w:r w:rsidRPr="000878EF">
              <w:rPr>
                <w:sz w:val="24"/>
                <w:szCs w:val="24"/>
                <w:lang w:val="uk-UA"/>
              </w:rPr>
              <w:t>ів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r w:rsidRPr="000878EF">
              <w:rPr>
                <w:sz w:val="24"/>
                <w:szCs w:val="24"/>
                <w:lang w:val="uk-UA"/>
              </w:rPr>
              <w:t>статистики</w:t>
            </w:r>
          </w:p>
        </w:tc>
      </w:tr>
      <w:tr w:rsidR="00357005" w:rsidRPr="000878EF" w14:paraId="7AA0F1D5" w14:textId="77777777" w:rsidTr="00357005">
        <w:tc>
          <w:tcPr>
            <w:tcW w:w="1076" w:type="dxa"/>
          </w:tcPr>
          <w:p w14:paraId="7AA0F1CE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9164" w:type="dxa"/>
          </w:tcPr>
          <w:p w14:paraId="7AA0F1C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Назвати</w:t>
            </w:r>
            <w:proofErr w:type="spellEnd"/>
            <w:r w:rsidRPr="000878EF">
              <w:rPr>
                <w:sz w:val="24"/>
                <w:szCs w:val="24"/>
              </w:rPr>
              <w:t xml:space="preserve"> предмет і метод статистики</w:t>
            </w:r>
          </w:p>
        </w:tc>
      </w:tr>
      <w:tr w:rsidR="00357005" w:rsidRPr="000878EF" w14:paraId="7AA0F1DD" w14:textId="77777777" w:rsidTr="00357005">
        <w:tc>
          <w:tcPr>
            <w:tcW w:w="1076" w:type="dxa"/>
          </w:tcPr>
          <w:p w14:paraId="7AA0F1D6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9164" w:type="dxa"/>
          </w:tcPr>
          <w:p w14:paraId="7AA0F1D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0878EF">
              <w:rPr>
                <w:sz w:val="24"/>
                <w:szCs w:val="24"/>
              </w:rPr>
              <w:t>Назвати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етапи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статистичного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дослідження</w:t>
            </w:r>
            <w:proofErr w:type="spellEnd"/>
          </w:p>
        </w:tc>
      </w:tr>
      <w:tr w:rsidR="00357005" w:rsidRPr="000878EF" w14:paraId="7AA0F1E5" w14:textId="77777777" w:rsidTr="00357005">
        <w:tc>
          <w:tcPr>
            <w:tcW w:w="1076" w:type="dxa"/>
          </w:tcPr>
          <w:p w14:paraId="7AA0F1DE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9164" w:type="dxa"/>
          </w:tcPr>
          <w:p w14:paraId="7AA0F1D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Назвати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структурні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частини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екологічної</w:t>
            </w:r>
            <w:proofErr w:type="spellEnd"/>
            <w:r w:rsidRPr="000878EF">
              <w:rPr>
                <w:sz w:val="24"/>
                <w:szCs w:val="24"/>
              </w:rPr>
              <w:t xml:space="preserve"> статистики</w:t>
            </w:r>
          </w:p>
        </w:tc>
      </w:tr>
      <w:tr w:rsidR="00357005" w:rsidRPr="000878EF" w14:paraId="7AA0F1ED" w14:textId="77777777" w:rsidTr="00357005">
        <w:tc>
          <w:tcPr>
            <w:tcW w:w="1076" w:type="dxa"/>
          </w:tcPr>
          <w:p w14:paraId="7AA0F1E6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9164" w:type="dxa"/>
          </w:tcPr>
          <w:p w14:paraId="7AA0F1E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Назвати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галузі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статистичної</w:t>
            </w:r>
            <w:proofErr w:type="spellEnd"/>
            <w:r w:rsidRPr="000878EF">
              <w:rPr>
                <w:sz w:val="24"/>
                <w:szCs w:val="24"/>
              </w:rPr>
              <w:t xml:space="preserve"> науки </w:t>
            </w:r>
          </w:p>
        </w:tc>
      </w:tr>
      <w:tr w:rsidR="00357005" w:rsidRPr="000878EF" w14:paraId="7AA0F1F5" w14:textId="77777777" w:rsidTr="00357005">
        <w:tc>
          <w:tcPr>
            <w:tcW w:w="1076" w:type="dxa"/>
          </w:tcPr>
          <w:p w14:paraId="7AA0F1EE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9164" w:type="dxa"/>
          </w:tcPr>
          <w:p w14:paraId="7AA0F1E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bCs/>
                <w:sz w:val="24"/>
                <w:szCs w:val="24"/>
              </w:rPr>
              <w:t>Назвати</w:t>
            </w:r>
            <w:proofErr w:type="spellEnd"/>
            <w:r w:rsidRPr="000878EF">
              <w:rPr>
                <w:bCs/>
                <w:sz w:val="24"/>
                <w:szCs w:val="24"/>
              </w:rPr>
              <w:t xml:space="preserve"> мету і </w:t>
            </w:r>
            <w:proofErr w:type="spellStart"/>
            <w:r w:rsidRPr="000878EF">
              <w:rPr>
                <w:bCs/>
                <w:sz w:val="24"/>
                <w:szCs w:val="24"/>
              </w:rPr>
              <w:t>завдання</w:t>
            </w:r>
            <w:proofErr w:type="spellEnd"/>
            <w:r w:rsidRPr="000878EF">
              <w:rPr>
                <w:bCs/>
                <w:sz w:val="24"/>
                <w:szCs w:val="24"/>
              </w:rPr>
              <w:t xml:space="preserve"> </w:t>
            </w:r>
            <w:r w:rsidRPr="000878EF">
              <w:rPr>
                <w:bCs/>
                <w:sz w:val="24"/>
                <w:szCs w:val="24"/>
                <w:lang w:val="uk-UA"/>
              </w:rPr>
              <w:t>екологічної статистики</w:t>
            </w:r>
          </w:p>
        </w:tc>
      </w:tr>
      <w:tr w:rsidR="00357005" w:rsidRPr="000878EF" w14:paraId="7AA0F1FD" w14:textId="77777777" w:rsidTr="00357005">
        <w:tc>
          <w:tcPr>
            <w:tcW w:w="1076" w:type="dxa"/>
          </w:tcPr>
          <w:p w14:paraId="7AA0F1F6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9164" w:type="dxa"/>
          </w:tcPr>
          <w:p w14:paraId="7AA0F1F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Дати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визначення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варіації</w:t>
            </w:r>
            <w:proofErr w:type="spellEnd"/>
            <w:r w:rsidRPr="000878EF">
              <w:rPr>
                <w:sz w:val="24"/>
                <w:szCs w:val="24"/>
              </w:rPr>
              <w:t xml:space="preserve">, </w:t>
            </w:r>
            <w:proofErr w:type="spellStart"/>
            <w:r w:rsidRPr="000878EF">
              <w:rPr>
                <w:sz w:val="24"/>
                <w:szCs w:val="24"/>
              </w:rPr>
              <w:t>взаємозв'язку</w:t>
            </w:r>
            <w:proofErr w:type="spellEnd"/>
            <w:r w:rsidRPr="000878EF">
              <w:rPr>
                <w:sz w:val="24"/>
                <w:szCs w:val="24"/>
              </w:rPr>
              <w:t xml:space="preserve"> і </w:t>
            </w:r>
            <w:proofErr w:type="spellStart"/>
            <w:r w:rsidRPr="000878EF">
              <w:rPr>
                <w:sz w:val="24"/>
                <w:szCs w:val="24"/>
              </w:rPr>
              <w:t>статистичної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закономірності</w:t>
            </w:r>
            <w:proofErr w:type="spellEnd"/>
          </w:p>
        </w:tc>
      </w:tr>
      <w:tr w:rsidR="00357005" w:rsidRPr="000878EF" w14:paraId="7AA0F205" w14:textId="77777777" w:rsidTr="00357005">
        <w:tc>
          <w:tcPr>
            <w:tcW w:w="1076" w:type="dxa"/>
          </w:tcPr>
          <w:p w14:paraId="7AA0F1FE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9164" w:type="dxa"/>
          </w:tcPr>
          <w:p w14:paraId="7AA0F1F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Яке програмне забезпечення здійснює функція ВЕРОЯТНОСТЬ?</w:t>
            </w:r>
          </w:p>
        </w:tc>
      </w:tr>
      <w:tr w:rsidR="00357005" w:rsidRPr="00075B97" w14:paraId="7AA0F20D" w14:textId="77777777" w:rsidTr="00357005">
        <w:tc>
          <w:tcPr>
            <w:tcW w:w="1076" w:type="dxa"/>
          </w:tcPr>
          <w:p w14:paraId="7AA0F206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23.</w:t>
            </w:r>
          </w:p>
        </w:tc>
        <w:tc>
          <w:tcPr>
            <w:tcW w:w="9164" w:type="dxa"/>
          </w:tcPr>
          <w:p w14:paraId="7AA0F20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Функція ДИСП визначає:</w:t>
            </w:r>
          </w:p>
        </w:tc>
      </w:tr>
      <w:tr w:rsidR="00357005" w:rsidRPr="000878EF" w14:paraId="7AA0F215" w14:textId="77777777" w:rsidTr="00357005">
        <w:tc>
          <w:tcPr>
            <w:tcW w:w="1076" w:type="dxa"/>
          </w:tcPr>
          <w:p w14:paraId="7AA0F20E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24.</w:t>
            </w:r>
          </w:p>
        </w:tc>
        <w:tc>
          <w:tcPr>
            <w:tcW w:w="9164" w:type="dxa"/>
          </w:tcPr>
          <w:p w14:paraId="7AA0F20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Функція ДОВЕРИТ визначає:</w:t>
            </w:r>
          </w:p>
        </w:tc>
      </w:tr>
      <w:tr w:rsidR="00357005" w:rsidRPr="000878EF" w14:paraId="7AA0F21D" w14:textId="77777777" w:rsidTr="00357005">
        <w:tc>
          <w:tcPr>
            <w:tcW w:w="1076" w:type="dxa"/>
          </w:tcPr>
          <w:p w14:paraId="7AA0F216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lastRenderedPageBreak/>
              <w:t>25.</w:t>
            </w:r>
          </w:p>
        </w:tc>
        <w:tc>
          <w:tcPr>
            <w:tcW w:w="9164" w:type="dxa"/>
          </w:tcPr>
          <w:p w14:paraId="7AA0F21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Функція МЕДИАНА визначає:</w:t>
            </w:r>
          </w:p>
        </w:tc>
      </w:tr>
      <w:tr w:rsidR="00357005" w:rsidRPr="000878EF" w14:paraId="7AA0F225" w14:textId="77777777" w:rsidTr="00357005">
        <w:tc>
          <w:tcPr>
            <w:tcW w:w="1076" w:type="dxa"/>
          </w:tcPr>
          <w:p w14:paraId="7AA0F21E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26.</w:t>
            </w:r>
          </w:p>
        </w:tc>
        <w:tc>
          <w:tcPr>
            <w:tcW w:w="9164" w:type="dxa"/>
          </w:tcPr>
          <w:p w14:paraId="7AA0F21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 xml:space="preserve">Функція </w:t>
            </w:r>
            <w:r w:rsidRPr="000878EF">
              <w:rPr>
                <w:sz w:val="24"/>
                <w:szCs w:val="24"/>
                <w:lang w:val="en-US"/>
              </w:rPr>
              <w:t>F</w:t>
            </w:r>
            <w:r w:rsidRPr="000878EF">
              <w:rPr>
                <w:sz w:val="24"/>
                <w:szCs w:val="24"/>
                <w:lang w:val="uk-UA"/>
              </w:rPr>
              <w:t>РАСП визначає:</w:t>
            </w:r>
          </w:p>
        </w:tc>
      </w:tr>
      <w:tr w:rsidR="00357005" w:rsidRPr="000878EF" w14:paraId="7AA0F22D" w14:textId="77777777" w:rsidTr="00357005">
        <w:tc>
          <w:tcPr>
            <w:tcW w:w="1076" w:type="dxa"/>
          </w:tcPr>
          <w:p w14:paraId="7AA0F226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27.</w:t>
            </w:r>
          </w:p>
        </w:tc>
        <w:tc>
          <w:tcPr>
            <w:tcW w:w="9164" w:type="dxa"/>
          </w:tcPr>
          <w:p w14:paraId="7AA0F22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Функція КОРЕЛ визначає:</w:t>
            </w:r>
          </w:p>
        </w:tc>
      </w:tr>
      <w:tr w:rsidR="00357005" w:rsidRPr="000878EF" w14:paraId="7AA0F235" w14:textId="77777777" w:rsidTr="00357005">
        <w:tc>
          <w:tcPr>
            <w:tcW w:w="1076" w:type="dxa"/>
          </w:tcPr>
          <w:p w14:paraId="7AA0F22E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28.</w:t>
            </w:r>
          </w:p>
        </w:tc>
        <w:tc>
          <w:tcPr>
            <w:tcW w:w="9164" w:type="dxa"/>
          </w:tcPr>
          <w:p w14:paraId="7AA0F22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Яке програмне забезпечення здійснює функція ДИСП?</w:t>
            </w:r>
          </w:p>
        </w:tc>
      </w:tr>
      <w:tr w:rsidR="00357005" w:rsidRPr="000878EF" w14:paraId="7AA0F23D" w14:textId="77777777" w:rsidTr="00357005">
        <w:tc>
          <w:tcPr>
            <w:tcW w:w="1076" w:type="dxa"/>
          </w:tcPr>
          <w:p w14:paraId="7AA0F236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29.</w:t>
            </w:r>
          </w:p>
        </w:tc>
        <w:tc>
          <w:tcPr>
            <w:tcW w:w="9164" w:type="dxa"/>
          </w:tcPr>
          <w:p w14:paraId="7AA0F23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 xml:space="preserve">Яке програмне забезпечення здійснює функція </w:t>
            </w:r>
            <w:r w:rsidRPr="000878EF">
              <w:rPr>
                <w:sz w:val="24"/>
                <w:szCs w:val="24"/>
                <w:lang w:val="en-US"/>
              </w:rPr>
              <w:t>F</w:t>
            </w:r>
            <w:r w:rsidRPr="000878EF">
              <w:rPr>
                <w:sz w:val="24"/>
                <w:szCs w:val="24"/>
                <w:lang w:val="uk-UA"/>
              </w:rPr>
              <w:t>РАСП?</w:t>
            </w:r>
          </w:p>
        </w:tc>
      </w:tr>
      <w:tr w:rsidR="00357005" w:rsidRPr="000878EF" w14:paraId="7AA0F245" w14:textId="77777777" w:rsidTr="00357005">
        <w:tc>
          <w:tcPr>
            <w:tcW w:w="1076" w:type="dxa"/>
          </w:tcPr>
          <w:p w14:paraId="7AA0F23E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30.</w:t>
            </w:r>
          </w:p>
        </w:tc>
        <w:tc>
          <w:tcPr>
            <w:tcW w:w="9164" w:type="dxa"/>
          </w:tcPr>
          <w:p w14:paraId="7AA0F23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Яке програмне забезпечення здійснює функція КВАДРОТКЛ?</w:t>
            </w:r>
          </w:p>
        </w:tc>
      </w:tr>
      <w:tr w:rsidR="00357005" w:rsidRPr="000878EF" w14:paraId="7AA0F24D" w14:textId="77777777" w:rsidTr="00357005">
        <w:tc>
          <w:tcPr>
            <w:tcW w:w="1076" w:type="dxa"/>
          </w:tcPr>
          <w:p w14:paraId="7AA0F246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31.</w:t>
            </w:r>
          </w:p>
        </w:tc>
        <w:tc>
          <w:tcPr>
            <w:tcW w:w="9164" w:type="dxa"/>
          </w:tcPr>
          <w:p w14:paraId="7AA0F24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Яке програмне забезпечення здійснює функція КОРЕЛ</w:t>
            </w:r>
          </w:p>
        </w:tc>
      </w:tr>
      <w:tr w:rsidR="00357005" w:rsidRPr="000878EF" w14:paraId="7AA0F255" w14:textId="77777777" w:rsidTr="00357005">
        <w:tc>
          <w:tcPr>
            <w:tcW w:w="1076" w:type="dxa"/>
          </w:tcPr>
          <w:p w14:paraId="7AA0F24E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32.</w:t>
            </w:r>
          </w:p>
        </w:tc>
        <w:tc>
          <w:tcPr>
            <w:tcW w:w="9164" w:type="dxa"/>
          </w:tcPr>
          <w:p w14:paraId="7AA0F24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Яке програмне забезпечення здійснює функція ЛИНЕЙН?</w:t>
            </w:r>
          </w:p>
        </w:tc>
      </w:tr>
      <w:tr w:rsidR="00357005" w:rsidRPr="000878EF" w14:paraId="7AA0F25D" w14:textId="77777777" w:rsidTr="00357005">
        <w:tc>
          <w:tcPr>
            <w:tcW w:w="1076" w:type="dxa"/>
          </w:tcPr>
          <w:p w14:paraId="7AA0F256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33.</w:t>
            </w:r>
          </w:p>
        </w:tc>
        <w:tc>
          <w:tcPr>
            <w:tcW w:w="9164" w:type="dxa"/>
          </w:tcPr>
          <w:p w14:paraId="7AA0F25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Абсолютні показники</w:t>
            </w:r>
          </w:p>
        </w:tc>
      </w:tr>
      <w:tr w:rsidR="00357005" w:rsidRPr="000878EF" w14:paraId="7AA0F265" w14:textId="77777777" w:rsidTr="00357005">
        <w:tc>
          <w:tcPr>
            <w:tcW w:w="1076" w:type="dxa"/>
          </w:tcPr>
          <w:p w14:paraId="7AA0F25E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34.</w:t>
            </w:r>
          </w:p>
        </w:tc>
        <w:tc>
          <w:tcPr>
            <w:tcW w:w="9164" w:type="dxa"/>
          </w:tcPr>
          <w:p w14:paraId="7AA0F25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В яких одиницях виміру статистика застосовує абсолютні показники?</w:t>
            </w:r>
          </w:p>
        </w:tc>
      </w:tr>
      <w:tr w:rsidR="00357005" w:rsidRPr="000878EF" w14:paraId="7AA0F26D" w14:textId="77777777" w:rsidTr="00357005">
        <w:tc>
          <w:tcPr>
            <w:tcW w:w="1076" w:type="dxa"/>
          </w:tcPr>
          <w:p w14:paraId="7AA0F266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35.</w:t>
            </w:r>
          </w:p>
        </w:tc>
        <w:tc>
          <w:tcPr>
            <w:tcW w:w="9164" w:type="dxa"/>
          </w:tcPr>
          <w:p w14:paraId="7AA0F26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Відношення між однойменними показниками виражають:</w:t>
            </w:r>
          </w:p>
        </w:tc>
      </w:tr>
      <w:tr w:rsidR="00357005" w:rsidRPr="000878EF" w14:paraId="7AA0F275" w14:textId="77777777" w:rsidTr="00357005">
        <w:tc>
          <w:tcPr>
            <w:tcW w:w="1076" w:type="dxa"/>
          </w:tcPr>
          <w:p w14:paraId="7AA0F26E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36.</w:t>
            </w:r>
          </w:p>
        </w:tc>
        <w:tc>
          <w:tcPr>
            <w:tcW w:w="9164" w:type="dxa"/>
          </w:tcPr>
          <w:p w14:paraId="7AA0F26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Відносні показники координації характеризують:</w:t>
            </w:r>
          </w:p>
        </w:tc>
      </w:tr>
      <w:tr w:rsidR="00357005" w:rsidRPr="000878EF" w14:paraId="7AA0F27D" w14:textId="77777777" w:rsidTr="00357005">
        <w:tc>
          <w:tcPr>
            <w:tcW w:w="1076" w:type="dxa"/>
          </w:tcPr>
          <w:p w14:paraId="7AA0F276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37.</w:t>
            </w:r>
          </w:p>
        </w:tc>
        <w:tc>
          <w:tcPr>
            <w:tcW w:w="9164" w:type="dxa"/>
          </w:tcPr>
          <w:p w14:paraId="7AA0F27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Відносні показники динаміки характеризують:</w:t>
            </w:r>
          </w:p>
        </w:tc>
      </w:tr>
      <w:tr w:rsidR="00357005" w:rsidRPr="000878EF" w14:paraId="7AA0F285" w14:textId="77777777" w:rsidTr="00357005">
        <w:tc>
          <w:tcPr>
            <w:tcW w:w="1076" w:type="dxa"/>
          </w:tcPr>
          <w:p w14:paraId="7AA0F27E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38.</w:t>
            </w:r>
          </w:p>
        </w:tc>
        <w:tc>
          <w:tcPr>
            <w:tcW w:w="9164" w:type="dxa"/>
          </w:tcPr>
          <w:p w14:paraId="7AA0F27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Відносні показники порівняння характеризують:</w:t>
            </w:r>
          </w:p>
        </w:tc>
      </w:tr>
      <w:tr w:rsidR="00357005" w:rsidRPr="000878EF" w14:paraId="7AA0F28D" w14:textId="77777777" w:rsidTr="00357005">
        <w:tc>
          <w:tcPr>
            <w:tcW w:w="1076" w:type="dxa"/>
          </w:tcPr>
          <w:p w14:paraId="7AA0F286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39.</w:t>
            </w:r>
          </w:p>
        </w:tc>
        <w:tc>
          <w:tcPr>
            <w:tcW w:w="9164" w:type="dxa"/>
          </w:tcPr>
          <w:p w14:paraId="7AA0F28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Відносні показники інтенсивності характеризують:</w:t>
            </w:r>
          </w:p>
        </w:tc>
      </w:tr>
      <w:tr w:rsidR="00357005" w:rsidRPr="000878EF" w14:paraId="7AA0F295" w14:textId="77777777" w:rsidTr="00357005">
        <w:tc>
          <w:tcPr>
            <w:tcW w:w="1076" w:type="dxa"/>
          </w:tcPr>
          <w:p w14:paraId="7AA0F28E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40.</w:t>
            </w:r>
          </w:p>
        </w:tc>
        <w:tc>
          <w:tcPr>
            <w:tcW w:w="9164" w:type="dxa"/>
          </w:tcPr>
          <w:p w14:paraId="7AA0F28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Натуральні одиниці характеризують:</w:t>
            </w:r>
          </w:p>
        </w:tc>
      </w:tr>
      <w:tr w:rsidR="00357005" w:rsidRPr="000878EF" w14:paraId="7AA0F29D" w14:textId="77777777" w:rsidTr="00357005">
        <w:tc>
          <w:tcPr>
            <w:tcW w:w="1076" w:type="dxa"/>
          </w:tcPr>
          <w:p w14:paraId="7AA0F296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41.</w:t>
            </w:r>
          </w:p>
        </w:tc>
        <w:tc>
          <w:tcPr>
            <w:tcW w:w="9164" w:type="dxa"/>
          </w:tcPr>
          <w:p w14:paraId="7AA0F29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Умовно-натуральні одиниці характеризують:</w:t>
            </w:r>
          </w:p>
        </w:tc>
      </w:tr>
      <w:tr w:rsidR="00357005" w:rsidRPr="000878EF" w14:paraId="7AA0F2A5" w14:textId="77777777" w:rsidTr="00357005">
        <w:tc>
          <w:tcPr>
            <w:tcW w:w="1076" w:type="dxa"/>
          </w:tcPr>
          <w:p w14:paraId="7AA0F29E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42.</w:t>
            </w:r>
          </w:p>
        </w:tc>
        <w:tc>
          <w:tcPr>
            <w:tcW w:w="9164" w:type="dxa"/>
          </w:tcPr>
          <w:p w14:paraId="7AA0F29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Комбіновані одиниці характеризують:</w:t>
            </w:r>
          </w:p>
        </w:tc>
      </w:tr>
      <w:tr w:rsidR="00357005" w:rsidRPr="000878EF" w14:paraId="7AA0F2AD" w14:textId="77777777" w:rsidTr="00357005">
        <w:tc>
          <w:tcPr>
            <w:tcW w:w="1076" w:type="dxa"/>
          </w:tcPr>
          <w:p w14:paraId="7AA0F2A6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43.</w:t>
            </w:r>
          </w:p>
        </w:tc>
        <w:tc>
          <w:tcPr>
            <w:tcW w:w="9164" w:type="dxa"/>
          </w:tcPr>
          <w:p w14:paraId="7AA0F2A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Трудові одиниці характеризують:</w:t>
            </w:r>
          </w:p>
        </w:tc>
      </w:tr>
      <w:tr w:rsidR="00357005" w:rsidRPr="000878EF" w14:paraId="7AA0F2B5" w14:textId="77777777" w:rsidTr="00357005">
        <w:tc>
          <w:tcPr>
            <w:tcW w:w="1076" w:type="dxa"/>
          </w:tcPr>
          <w:p w14:paraId="7AA0F2AE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44.</w:t>
            </w:r>
          </w:p>
        </w:tc>
        <w:tc>
          <w:tcPr>
            <w:tcW w:w="9164" w:type="dxa"/>
          </w:tcPr>
          <w:p w14:paraId="7AA0F2A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Підмет статистичної таблиці:</w:t>
            </w:r>
          </w:p>
        </w:tc>
      </w:tr>
      <w:tr w:rsidR="00357005" w:rsidRPr="000878EF" w14:paraId="7AA0F2BD" w14:textId="77777777" w:rsidTr="00357005">
        <w:tc>
          <w:tcPr>
            <w:tcW w:w="1076" w:type="dxa"/>
          </w:tcPr>
          <w:p w14:paraId="7AA0F2B6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45.</w:t>
            </w:r>
          </w:p>
        </w:tc>
        <w:tc>
          <w:tcPr>
            <w:tcW w:w="9164" w:type="dxa"/>
          </w:tcPr>
          <w:p w14:paraId="7AA0F2B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Присудок статистичної таблиці:</w:t>
            </w:r>
          </w:p>
        </w:tc>
      </w:tr>
      <w:tr w:rsidR="00357005" w:rsidRPr="000878EF" w14:paraId="7AA0F2C5" w14:textId="77777777" w:rsidTr="00357005">
        <w:tc>
          <w:tcPr>
            <w:tcW w:w="1076" w:type="dxa"/>
          </w:tcPr>
          <w:p w14:paraId="7AA0F2BE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46.</w:t>
            </w:r>
          </w:p>
        </w:tc>
        <w:tc>
          <w:tcPr>
            <w:tcW w:w="9164" w:type="dxa"/>
          </w:tcPr>
          <w:p w14:paraId="7AA0F2B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Аналітичні таблиці складаються для:</w:t>
            </w:r>
          </w:p>
        </w:tc>
      </w:tr>
      <w:tr w:rsidR="00357005" w:rsidRPr="000878EF" w14:paraId="7AA0F2CD" w14:textId="77777777" w:rsidTr="00357005">
        <w:tc>
          <w:tcPr>
            <w:tcW w:w="1076" w:type="dxa"/>
          </w:tcPr>
          <w:p w14:paraId="7AA0F2C6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47.</w:t>
            </w:r>
          </w:p>
        </w:tc>
        <w:tc>
          <w:tcPr>
            <w:tcW w:w="9164" w:type="dxa"/>
          </w:tcPr>
          <w:p w14:paraId="7AA0F2C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Групові таблиці складаються для:</w:t>
            </w:r>
          </w:p>
        </w:tc>
      </w:tr>
      <w:tr w:rsidR="00357005" w:rsidRPr="000878EF" w14:paraId="7AA0F2D5" w14:textId="77777777" w:rsidTr="00357005">
        <w:tc>
          <w:tcPr>
            <w:tcW w:w="1076" w:type="dxa"/>
          </w:tcPr>
          <w:p w14:paraId="7AA0F2CE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48.</w:t>
            </w:r>
          </w:p>
        </w:tc>
        <w:tc>
          <w:tcPr>
            <w:tcW w:w="9164" w:type="dxa"/>
          </w:tcPr>
          <w:p w14:paraId="7AA0F2C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Комбінаційні таблиці складаються для:</w:t>
            </w:r>
          </w:p>
        </w:tc>
      </w:tr>
      <w:tr w:rsidR="00357005" w:rsidRPr="000878EF" w14:paraId="7AA0F2DD" w14:textId="77777777" w:rsidTr="00357005">
        <w:tc>
          <w:tcPr>
            <w:tcW w:w="1076" w:type="dxa"/>
          </w:tcPr>
          <w:p w14:paraId="7AA0F2D6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49.</w:t>
            </w:r>
          </w:p>
        </w:tc>
        <w:tc>
          <w:tcPr>
            <w:tcW w:w="9164" w:type="dxa"/>
          </w:tcPr>
          <w:p w14:paraId="7AA0F2D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Обчислювальні таблиці складаються для:</w:t>
            </w:r>
          </w:p>
        </w:tc>
      </w:tr>
      <w:tr w:rsidR="00357005" w:rsidRPr="00075B97" w14:paraId="7AA0F2E5" w14:textId="77777777" w:rsidTr="00357005">
        <w:tc>
          <w:tcPr>
            <w:tcW w:w="1076" w:type="dxa"/>
          </w:tcPr>
          <w:p w14:paraId="7AA0F2DE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50.</w:t>
            </w:r>
          </w:p>
        </w:tc>
        <w:tc>
          <w:tcPr>
            <w:tcW w:w="9164" w:type="dxa"/>
          </w:tcPr>
          <w:p w14:paraId="7AA0F2D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Аналітичні графіки:</w:t>
            </w:r>
          </w:p>
        </w:tc>
      </w:tr>
      <w:tr w:rsidR="00357005" w:rsidRPr="00075B97" w14:paraId="7AA0F2ED" w14:textId="77777777" w:rsidTr="00357005">
        <w:tc>
          <w:tcPr>
            <w:tcW w:w="1076" w:type="dxa"/>
          </w:tcPr>
          <w:p w14:paraId="7AA0F2E6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51.</w:t>
            </w:r>
          </w:p>
        </w:tc>
        <w:tc>
          <w:tcPr>
            <w:tcW w:w="9164" w:type="dxa"/>
          </w:tcPr>
          <w:p w14:paraId="7AA0F2E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Ілюстративні графіки:</w:t>
            </w:r>
          </w:p>
        </w:tc>
      </w:tr>
      <w:tr w:rsidR="00357005" w:rsidRPr="00075B97" w14:paraId="7AA0F2F5" w14:textId="77777777" w:rsidTr="00357005">
        <w:tc>
          <w:tcPr>
            <w:tcW w:w="1076" w:type="dxa"/>
          </w:tcPr>
          <w:p w14:paraId="7AA0F2EE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52.</w:t>
            </w:r>
          </w:p>
        </w:tc>
        <w:tc>
          <w:tcPr>
            <w:tcW w:w="9164" w:type="dxa"/>
          </w:tcPr>
          <w:p w14:paraId="7AA0F2E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Інформаційні графіки:</w:t>
            </w:r>
          </w:p>
        </w:tc>
      </w:tr>
      <w:tr w:rsidR="00357005" w:rsidRPr="00075B97" w14:paraId="7AA0F2FD" w14:textId="77777777" w:rsidTr="00357005">
        <w:tc>
          <w:tcPr>
            <w:tcW w:w="1076" w:type="dxa"/>
          </w:tcPr>
          <w:p w14:paraId="7AA0F2F6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 xml:space="preserve">53. </w:t>
            </w:r>
          </w:p>
        </w:tc>
        <w:tc>
          <w:tcPr>
            <w:tcW w:w="9164" w:type="dxa"/>
          </w:tcPr>
          <w:p w14:paraId="7AA0F2F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Експлікація графіка – це:</w:t>
            </w:r>
          </w:p>
        </w:tc>
      </w:tr>
      <w:tr w:rsidR="00357005" w:rsidRPr="00075B97" w14:paraId="7AA0F305" w14:textId="77777777" w:rsidTr="00357005">
        <w:tc>
          <w:tcPr>
            <w:tcW w:w="1076" w:type="dxa"/>
          </w:tcPr>
          <w:p w14:paraId="7AA0F2FE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54.</w:t>
            </w:r>
          </w:p>
        </w:tc>
        <w:tc>
          <w:tcPr>
            <w:tcW w:w="9164" w:type="dxa"/>
          </w:tcPr>
          <w:p w14:paraId="7AA0F2F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Діаграми:</w:t>
            </w:r>
          </w:p>
        </w:tc>
      </w:tr>
      <w:tr w:rsidR="00357005" w:rsidRPr="00075B97" w14:paraId="7AA0F30D" w14:textId="77777777" w:rsidTr="00357005">
        <w:tc>
          <w:tcPr>
            <w:tcW w:w="1076" w:type="dxa"/>
          </w:tcPr>
          <w:p w14:paraId="7AA0F306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55.</w:t>
            </w:r>
          </w:p>
        </w:tc>
        <w:tc>
          <w:tcPr>
            <w:tcW w:w="9164" w:type="dxa"/>
          </w:tcPr>
          <w:p w14:paraId="7AA0F30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Картодіаграми:</w:t>
            </w:r>
          </w:p>
        </w:tc>
      </w:tr>
      <w:tr w:rsidR="00357005" w:rsidRPr="000878EF" w14:paraId="7AA0F315" w14:textId="77777777" w:rsidTr="00357005">
        <w:tc>
          <w:tcPr>
            <w:tcW w:w="1076" w:type="dxa"/>
          </w:tcPr>
          <w:p w14:paraId="7AA0F30E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56.</w:t>
            </w:r>
          </w:p>
        </w:tc>
        <w:tc>
          <w:tcPr>
            <w:tcW w:w="9164" w:type="dxa"/>
          </w:tcPr>
          <w:p w14:paraId="7AA0F30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 xml:space="preserve">Який вид графічних зображень застосовують для </w:t>
            </w:r>
            <w:proofErr w:type="spellStart"/>
            <w:r w:rsidRPr="000878EF">
              <w:rPr>
                <w:sz w:val="24"/>
                <w:szCs w:val="24"/>
                <w:lang w:val="uk-UA"/>
              </w:rPr>
              <w:t>відображеня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 xml:space="preserve"> явищ нанесенням умовної штриховки на картосхему?</w:t>
            </w:r>
          </w:p>
        </w:tc>
      </w:tr>
      <w:tr w:rsidR="00357005" w:rsidRPr="000878EF" w14:paraId="7AA0F31D" w14:textId="77777777" w:rsidTr="00357005">
        <w:tc>
          <w:tcPr>
            <w:tcW w:w="1076" w:type="dxa"/>
          </w:tcPr>
          <w:p w14:paraId="7AA0F316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57.</w:t>
            </w:r>
          </w:p>
        </w:tc>
        <w:tc>
          <w:tcPr>
            <w:tcW w:w="9164" w:type="dxa"/>
          </w:tcPr>
          <w:p w14:paraId="7AA0F31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 xml:space="preserve">Як називають статистичні </w:t>
            </w:r>
            <w:proofErr w:type="spellStart"/>
            <w:r w:rsidRPr="000878EF">
              <w:rPr>
                <w:sz w:val="24"/>
                <w:szCs w:val="24"/>
                <w:lang w:val="uk-UA"/>
              </w:rPr>
              <w:t>грфіки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 xml:space="preserve">, якщо </w:t>
            </w:r>
            <w:proofErr w:type="spellStart"/>
            <w:r w:rsidRPr="000878EF">
              <w:rPr>
                <w:sz w:val="24"/>
                <w:szCs w:val="24"/>
                <w:lang w:val="uk-UA"/>
              </w:rPr>
              <w:t>діаграмоване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 xml:space="preserve"> явище наноситься на карту у вигляді діаграм?</w:t>
            </w:r>
          </w:p>
        </w:tc>
      </w:tr>
      <w:tr w:rsidR="00357005" w:rsidRPr="000878EF" w14:paraId="7AA0F325" w14:textId="77777777" w:rsidTr="00357005">
        <w:tc>
          <w:tcPr>
            <w:tcW w:w="1076" w:type="dxa"/>
          </w:tcPr>
          <w:p w14:paraId="7AA0F31E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5</w:t>
            </w:r>
            <w:r w:rsidRPr="000878EF">
              <w:rPr>
                <w:sz w:val="24"/>
                <w:szCs w:val="24"/>
                <w:lang w:val="en-US"/>
              </w:rPr>
              <w:t>8</w:t>
            </w:r>
            <w:r w:rsidRPr="000878E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164" w:type="dxa"/>
          </w:tcPr>
          <w:p w14:paraId="7AA0F31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Елемент статистичної таблиці:</w:t>
            </w:r>
          </w:p>
        </w:tc>
      </w:tr>
      <w:tr w:rsidR="00357005" w:rsidRPr="000878EF" w14:paraId="7AA0F32D" w14:textId="77777777" w:rsidTr="00357005">
        <w:tc>
          <w:tcPr>
            <w:tcW w:w="1076" w:type="dxa"/>
          </w:tcPr>
          <w:p w14:paraId="7AA0F326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5</w:t>
            </w:r>
            <w:r w:rsidRPr="000878EF">
              <w:rPr>
                <w:sz w:val="24"/>
                <w:szCs w:val="24"/>
                <w:lang w:val="en-US"/>
              </w:rPr>
              <w:t>9</w:t>
            </w:r>
            <w:r w:rsidRPr="000878E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164" w:type="dxa"/>
          </w:tcPr>
          <w:p w14:paraId="7AA0F32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Підмет статистичної таблиці:</w:t>
            </w:r>
          </w:p>
        </w:tc>
      </w:tr>
      <w:tr w:rsidR="00357005" w:rsidRPr="000878EF" w14:paraId="7AA0F335" w14:textId="77777777" w:rsidTr="00357005">
        <w:tc>
          <w:tcPr>
            <w:tcW w:w="1076" w:type="dxa"/>
          </w:tcPr>
          <w:p w14:paraId="7AA0F32E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en-US"/>
              </w:rPr>
              <w:t>60</w:t>
            </w:r>
            <w:r w:rsidRPr="000878E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164" w:type="dxa"/>
          </w:tcPr>
          <w:p w14:paraId="7AA0F32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Присудок статистичної таблиці:</w:t>
            </w:r>
          </w:p>
        </w:tc>
      </w:tr>
      <w:tr w:rsidR="00357005" w:rsidRPr="000878EF" w14:paraId="7AA0F33D" w14:textId="77777777" w:rsidTr="00357005">
        <w:tc>
          <w:tcPr>
            <w:tcW w:w="1076" w:type="dxa"/>
          </w:tcPr>
          <w:p w14:paraId="7AA0F336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6</w:t>
            </w:r>
            <w:r w:rsidRPr="000878EF">
              <w:rPr>
                <w:sz w:val="24"/>
                <w:szCs w:val="24"/>
                <w:lang w:val="en-US"/>
              </w:rPr>
              <w:t>1</w:t>
            </w:r>
            <w:r w:rsidRPr="000878E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164" w:type="dxa"/>
          </w:tcPr>
          <w:p w14:paraId="7AA0F33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Оптимальний за розміром об’єм аналітичної таблиці:</w:t>
            </w:r>
          </w:p>
        </w:tc>
      </w:tr>
      <w:tr w:rsidR="00357005" w:rsidRPr="000878EF" w14:paraId="7AA0F345" w14:textId="77777777" w:rsidTr="00357005">
        <w:tc>
          <w:tcPr>
            <w:tcW w:w="1076" w:type="dxa"/>
          </w:tcPr>
          <w:p w14:paraId="7AA0F33E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6</w:t>
            </w:r>
            <w:r w:rsidRPr="000878EF">
              <w:rPr>
                <w:sz w:val="24"/>
                <w:szCs w:val="24"/>
                <w:lang w:val="en-US"/>
              </w:rPr>
              <w:t>2</w:t>
            </w:r>
            <w:r w:rsidRPr="000878E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164" w:type="dxa"/>
          </w:tcPr>
          <w:p w14:paraId="7AA0F33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Класифікація статистичних таблиць за призначенням:</w:t>
            </w:r>
          </w:p>
        </w:tc>
      </w:tr>
      <w:tr w:rsidR="00357005" w:rsidRPr="000878EF" w14:paraId="7AA0F34D" w14:textId="77777777" w:rsidTr="00357005">
        <w:tc>
          <w:tcPr>
            <w:tcW w:w="1076" w:type="dxa"/>
          </w:tcPr>
          <w:p w14:paraId="7AA0F346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6</w:t>
            </w:r>
            <w:r w:rsidRPr="000878EF">
              <w:rPr>
                <w:sz w:val="24"/>
                <w:szCs w:val="24"/>
                <w:lang w:val="en-US"/>
              </w:rPr>
              <w:t>3</w:t>
            </w:r>
            <w:r w:rsidRPr="000878E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164" w:type="dxa"/>
          </w:tcPr>
          <w:p w14:paraId="7AA0F34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Класифікація статистичних таблиць за побудовою підмета:</w:t>
            </w:r>
          </w:p>
        </w:tc>
      </w:tr>
      <w:tr w:rsidR="00357005" w:rsidRPr="000878EF" w14:paraId="7AA0F355" w14:textId="77777777" w:rsidTr="00357005">
        <w:tc>
          <w:tcPr>
            <w:tcW w:w="1076" w:type="dxa"/>
          </w:tcPr>
          <w:p w14:paraId="7AA0F34E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6</w:t>
            </w:r>
            <w:r w:rsidRPr="000878EF">
              <w:rPr>
                <w:sz w:val="24"/>
                <w:szCs w:val="24"/>
                <w:lang w:val="en-US"/>
              </w:rPr>
              <w:t>4</w:t>
            </w:r>
            <w:r w:rsidRPr="000878E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164" w:type="dxa"/>
          </w:tcPr>
          <w:p w14:paraId="7AA0F34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Що являє собою статистичне спостереження?</w:t>
            </w:r>
          </w:p>
        </w:tc>
      </w:tr>
      <w:tr w:rsidR="00357005" w:rsidRPr="000878EF" w14:paraId="7AA0F35D" w14:textId="77777777" w:rsidTr="00357005">
        <w:tc>
          <w:tcPr>
            <w:tcW w:w="1076" w:type="dxa"/>
          </w:tcPr>
          <w:p w14:paraId="7AA0F356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0878EF">
              <w:rPr>
                <w:sz w:val="24"/>
                <w:szCs w:val="24"/>
                <w:lang w:val="en-US"/>
              </w:rPr>
              <w:t>65.</w:t>
            </w:r>
          </w:p>
        </w:tc>
        <w:tc>
          <w:tcPr>
            <w:tcW w:w="9164" w:type="dxa"/>
          </w:tcPr>
          <w:p w14:paraId="7AA0F35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 xml:space="preserve">Що є об’єктом статистичного </w:t>
            </w:r>
            <w:proofErr w:type="spellStart"/>
            <w:r w:rsidRPr="000878EF">
              <w:rPr>
                <w:sz w:val="24"/>
                <w:szCs w:val="24"/>
                <w:lang w:val="uk-UA"/>
              </w:rPr>
              <w:t>спостерження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 xml:space="preserve"> в екології?</w:t>
            </w:r>
          </w:p>
        </w:tc>
      </w:tr>
      <w:tr w:rsidR="00357005" w:rsidRPr="000878EF" w14:paraId="7AA0F365" w14:textId="77777777" w:rsidTr="00357005">
        <w:tc>
          <w:tcPr>
            <w:tcW w:w="1076" w:type="dxa"/>
          </w:tcPr>
          <w:p w14:paraId="7AA0F35E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66.</w:t>
            </w:r>
          </w:p>
        </w:tc>
        <w:tc>
          <w:tcPr>
            <w:tcW w:w="9164" w:type="dxa"/>
          </w:tcPr>
          <w:p w14:paraId="7AA0F35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 xml:space="preserve">Що є </w:t>
            </w:r>
            <w:proofErr w:type="spellStart"/>
            <w:r w:rsidRPr="000878EF">
              <w:rPr>
                <w:sz w:val="24"/>
                <w:szCs w:val="24"/>
                <w:lang w:val="uk-UA"/>
              </w:rPr>
              <w:t>одинице.ю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 xml:space="preserve"> спостереження в екології?</w:t>
            </w:r>
          </w:p>
        </w:tc>
      </w:tr>
      <w:tr w:rsidR="00357005" w:rsidRPr="000878EF" w14:paraId="7AA0F36D" w14:textId="77777777" w:rsidTr="00357005">
        <w:tc>
          <w:tcPr>
            <w:tcW w:w="1076" w:type="dxa"/>
          </w:tcPr>
          <w:p w14:paraId="7AA0F366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67.</w:t>
            </w:r>
          </w:p>
        </w:tc>
        <w:tc>
          <w:tcPr>
            <w:tcW w:w="9164" w:type="dxa"/>
          </w:tcPr>
          <w:p w14:paraId="7AA0F36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 w:eastAsia="uk-UA" w:bidi="uk-UA"/>
              </w:rPr>
              <w:t>До якого виду статистичного спостереження належить звітність промислових підприємств?</w:t>
            </w:r>
          </w:p>
        </w:tc>
      </w:tr>
      <w:tr w:rsidR="00357005" w:rsidRPr="000878EF" w14:paraId="7AA0F375" w14:textId="77777777" w:rsidTr="00357005">
        <w:tc>
          <w:tcPr>
            <w:tcW w:w="1076" w:type="dxa"/>
          </w:tcPr>
          <w:p w14:paraId="7AA0F36E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68.</w:t>
            </w:r>
          </w:p>
        </w:tc>
        <w:tc>
          <w:tcPr>
            <w:tcW w:w="9164" w:type="dxa"/>
          </w:tcPr>
          <w:p w14:paraId="7AA0F36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 w:eastAsia="uk-UA" w:bidi="uk-UA"/>
              </w:rPr>
              <w:t>Які види спостережень розрізняють залежно від повноти охоплення статистичної сукупності?</w:t>
            </w:r>
          </w:p>
        </w:tc>
      </w:tr>
      <w:tr w:rsidR="00357005" w:rsidRPr="000878EF" w14:paraId="7AA0F37D" w14:textId="77777777" w:rsidTr="00357005">
        <w:tc>
          <w:tcPr>
            <w:tcW w:w="1076" w:type="dxa"/>
          </w:tcPr>
          <w:p w14:paraId="7AA0F376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69.</w:t>
            </w:r>
          </w:p>
        </w:tc>
        <w:tc>
          <w:tcPr>
            <w:tcW w:w="9164" w:type="dxa"/>
          </w:tcPr>
          <w:p w14:paraId="7AA0F37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 w:eastAsia="uk-UA" w:bidi="uk-UA"/>
              </w:rPr>
              <w:t>За якою ознакою поділяють статистичні спостереження на поточні, періодичні й одноразові ?</w:t>
            </w:r>
          </w:p>
        </w:tc>
      </w:tr>
      <w:tr w:rsidR="00357005" w:rsidRPr="000878EF" w14:paraId="7AA0F385" w14:textId="77777777" w:rsidTr="00357005">
        <w:tc>
          <w:tcPr>
            <w:tcW w:w="1076" w:type="dxa"/>
          </w:tcPr>
          <w:p w14:paraId="7AA0F37E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lastRenderedPageBreak/>
              <w:t>70.</w:t>
            </w:r>
          </w:p>
        </w:tc>
        <w:tc>
          <w:tcPr>
            <w:tcW w:w="9164" w:type="dxa"/>
          </w:tcPr>
          <w:p w14:paraId="7AA0F37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 w:eastAsia="uk-UA" w:bidi="uk-UA"/>
              </w:rPr>
              <w:t>Які помилки визначають розбіжність між спостережуваним показником і дійсним його розміром ?</w:t>
            </w:r>
          </w:p>
        </w:tc>
      </w:tr>
      <w:tr w:rsidR="00357005" w:rsidRPr="000878EF" w14:paraId="7AA0F38D" w14:textId="77777777" w:rsidTr="00357005">
        <w:tc>
          <w:tcPr>
            <w:tcW w:w="1076" w:type="dxa"/>
          </w:tcPr>
          <w:p w14:paraId="7AA0F386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71.</w:t>
            </w:r>
          </w:p>
        </w:tc>
        <w:tc>
          <w:tcPr>
            <w:tcW w:w="9164" w:type="dxa"/>
          </w:tcPr>
          <w:p w14:paraId="7AA0F38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 w:eastAsia="uk-UA" w:bidi="uk-UA"/>
              </w:rPr>
              <w:t>Які помилки спостереження називають помилками реєстрації?</w:t>
            </w:r>
          </w:p>
        </w:tc>
      </w:tr>
      <w:tr w:rsidR="00357005" w:rsidRPr="000878EF" w14:paraId="7AA0F395" w14:textId="77777777" w:rsidTr="00357005">
        <w:tc>
          <w:tcPr>
            <w:tcW w:w="1076" w:type="dxa"/>
          </w:tcPr>
          <w:p w14:paraId="7AA0F38E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72.</w:t>
            </w:r>
          </w:p>
        </w:tc>
        <w:tc>
          <w:tcPr>
            <w:tcW w:w="9164" w:type="dxa"/>
          </w:tcPr>
          <w:p w14:paraId="7AA0F38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 w:eastAsia="uk-UA" w:bidi="uk-UA"/>
              </w:rPr>
              <w:t>Що називають точністю статистичного спостереження?</w:t>
            </w:r>
          </w:p>
        </w:tc>
      </w:tr>
      <w:tr w:rsidR="00357005" w:rsidRPr="000878EF" w14:paraId="7AA0F39D" w14:textId="77777777" w:rsidTr="00357005">
        <w:tc>
          <w:tcPr>
            <w:tcW w:w="1076" w:type="dxa"/>
          </w:tcPr>
          <w:p w14:paraId="7AA0F396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73.</w:t>
            </w:r>
          </w:p>
        </w:tc>
        <w:tc>
          <w:tcPr>
            <w:tcW w:w="9164" w:type="dxa"/>
          </w:tcPr>
          <w:p w14:paraId="7AA0F39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 w:eastAsia="uk-UA" w:bidi="uk-UA"/>
              </w:rPr>
              <w:t>Дати визначення статистичного зведення</w:t>
            </w:r>
          </w:p>
        </w:tc>
      </w:tr>
      <w:tr w:rsidR="00357005" w:rsidRPr="000878EF" w14:paraId="7AA0F3A5" w14:textId="77777777" w:rsidTr="00357005">
        <w:tc>
          <w:tcPr>
            <w:tcW w:w="1076" w:type="dxa"/>
          </w:tcPr>
          <w:p w14:paraId="7AA0F39E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74.</w:t>
            </w:r>
          </w:p>
        </w:tc>
        <w:tc>
          <w:tcPr>
            <w:tcW w:w="9164" w:type="dxa"/>
          </w:tcPr>
          <w:p w14:paraId="7AA0F39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 w:eastAsia="uk-UA" w:bidi="uk-UA"/>
              </w:rPr>
              <w:t>Дати визначення статистичного ряду</w:t>
            </w:r>
          </w:p>
        </w:tc>
      </w:tr>
      <w:tr w:rsidR="00357005" w:rsidRPr="000878EF" w14:paraId="7AA0F3AD" w14:textId="77777777" w:rsidTr="00357005">
        <w:tc>
          <w:tcPr>
            <w:tcW w:w="1076" w:type="dxa"/>
          </w:tcPr>
          <w:p w14:paraId="7AA0F3A6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75.</w:t>
            </w:r>
          </w:p>
        </w:tc>
        <w:tc>
          <w:tcPr>
            <w:tcW w:w="9164" w:type="dxa"/>
          </w:tcPr>
          <w:p w14:paraId="7AA0F3A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 w:eastAsia="uk-UA" w:bidi="uk-UA"/>
              </w:rPr>
              <w:t xml:space="preserve">Дати визначення </w:t>
            </w:r>
            <w:proofErr w:type="spellStart"/>
            <w:r w:rsidRPr="000878EF">
              <w:rPr>
                <w:sz w:val="24"/>
                <w:szCs w:val="24"/>
                <w:lang w:val="uk-UA" w:eastAsia="uk-UA" w:bidi="uk-UA"/>
              </w:rPr>
              <w:t>ранжировануго</w:t>
            </w:r>
            <w:proofErr w:type="spellEnd"/>
            <w:r w:rsidRPr="000878EF">
              <w:rPr>
                <w:sz w:val="24"/>
                <w:szCs w:val="24"/>
                <w:lang w:val="uk-UA" w:eastAsia="uk-UA" w:bidi="uk-UA"/>
              </w:rPr>
              <w:t xml:space="preserve"> ряду</w:t>
            </w:r>
          </w:p>
        </w:tc>
      </w:tr>
      <w:tr w:rsidR="00357005" w:rsidRPr="00075B97" w14:paraId="7AA0F3B5" w14:textId="77777777" w:rsidTr="00357005">
        <w:tc>
          <w:tcPr>
            <w:tcW w:w="1076" w:type="dxa"/>
          </w:tcPr>
          <w:p w14:paraId="7AA0F3AE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76.</w:t>
            </w:r>
          </w:p>
        </w:tc>
        <w:tc>
          <w:tcPr>
            <w:tcW w:w="9164" w:type="dxa"/>
          </w:tcPr>
          <w:p w14:paraId="7AA0F3A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 w:eastAsia="uk-UA" w:bidi="uk-UA"/>
              </w:rPr>
              <w:t>Назвати види статистичних рядів</w:t>
            </w:r>
          </w:p>
        </w:tc>
      </w:tr>
      <w:tr w:rsidR="00357005" w:rsidRPr="000878EF" w14:paraId="7AA0F3BD" w14:textId="77777777" w:rsidTr="00357005">
        <w:tc>
          <w:tcPr>
            <w:tcW w:w="1076" w:type="dxa"/>
          </w:tcPr>
          <w:p w14:paraId="7AA0F3B6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77.</w:t>
            </w:r>
          </w:p>
        </w:tc>
        <w:tc>
          <w:tcPr>
            <w:tcW w:w="9164" w:type="dxa"/>
          </w:tcPr>
          <w:p w14:paraId="7AA0F3B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 w:eastAsia="uk-UA" w:bidi="uk-UA"/>
              </w:rPr>
              <w:t>Вказати значення рядів розподілу</w:t>
            </w:r>
          </w:p>
        </w:tc>
      </w:tr>
      <w:tr w:rsidR="00357005" w:rsidRPr="000878EF" w14:paraId="7AA0F3C5" w14:textId="77777777" w:rsidTr="00357005">
        <w:tc>
          <w:tcPr>
            <w:tcW w:w="1076" w:type="dxa"/>
          </w:tcPr>
          <w:p w14:paraId="7AA0F3BE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78.</w:t>
            </w:r>
          </w:p>
        </w:tc>
        <w:tc>
          <w:tcPr>
            <w:tcW w:w="9164" w:type="dxa"/>
          </w:tcPr>
          <w:p w14:paraId="7AA0F3B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 w:eastAsia="uk-UA" w:bidi="uk-UA"/>
              </w:rPr>
              <w:t>Назвати елементи рядів</w:t>
            </w:r>
          </w:p>
        </w:tc>
      </w:tr>
      <w:tr w:rsidR="00357005" w:rsidRPr="000878EF" w14:paraId="7AA0F3CD" w14:textId="77777777" w:rsidTr="00357005">
        <w:tc>
          <w:tcPr>
            <w:tcW w:w="1076" w:type="dxa"/>
          </w:tcPr>
          <w:p w14:paraId="7AA0F3C6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79.</w:t>
            </w:r>
          </w:p>
        </w:tc>
        <w:tc>
          <w:tcPr>
            <w:tcW w:w="9164" w:type="dxa"/>
          </w:tcPr>
          <w:p w14:paraId="7AA0F3C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 w:eastAsia="uk-UA" w:bidi="uk-UA"/>
              </w:rPr>
              <w:t>Дати визначення статистичного ряду</w:t>
            </w:r>
          </w:p>
        </w:tc>
      </w:tr>
      <w:tr w:rsidR="00357005" w:rsidRPr="000878EF" w14:paraId="7AA0F3D5" w14:textId="77777777" w:rsidTr="00357005">
        <w:tc>
          <w:tcPr>
            <w:tcW w:w="1076" w:type="dxa"/>
          </w:tcPr>
          <w:p w14:paraId="7AA0F3CE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80.</w:t>
            </w:r>
          </w:p>
        </w:tc>
        <w:tc>
          <w:tcPr>
            <w:tcW w:w="9164" w:type="dxa"/>
          </w:tcPr>
          <w:p w14:paraId="7AA0F3C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 w:eastAsia="uk-UA" w:bidi="uk-UA"/>
              </w:rPr>
              <w:t>Дати визначення неупорядкованого ряду</w:t>
            </w:r>
          </w:p>
        </w:tc>
      </w:tr>
      <w:tr w:rsidR="00357005" w:rsidRPr="000878EF" w14:paraId="7AA0F3DD" w14:textId="77777777" w:rsidTr="00357005">
        <w:tc>
          <w:tcPr>
            <w:tcW w:w="1076" w:type="dxa"/>
          </w:tcPr>
          <w:p w14:paraId="7AA0F3D6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81.</w:t>
            </w:r>
          </w:p>
        </w:tc>
        <w:tc>
          <w:tcPr>
            <w:tcW w:w="9164" w:type="dxa"/>
          </w:tcPr>
          <w:p w14:paraId="7AA0F3D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 w:eastAsia="uk-UA" w:bidi="uk-UA"/>
              </w:rPr>
              <w:t>Дати визначення упорядкованого ряду</w:t>
            </w:r>
          </w:p>
        </w:tc>
      </w:tr>
      <w:tr w:rsidR="00357005" w:rsidRPr="000878EF" w14:paraId="7AA0F3E5" w14:textId="77777777" w:rsidTr="00357005">
        <w:tc>
          <w:tcPr>
            <w:tcW w:w="1076" w:type="dxa"/>
          </w:tcPr>
          <w:p w14:paraId="7AA0F3DE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82.</w:t>
            </w:r>
          </w:p>
        </w:tc>
        <w:tc>
          <w:tcPr>
            <w:tcW w:w="9164" w:type="dxa"/>
          </w:tcPr>
          <w:p w14:paraId="7AA0F3D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Дати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визначення</w:t>
            </w:r>
            <w:proofErr w:type="spellEnd"/>
            <w:r w:rsidRPr="000878EF">
              <w:rPr>
                <w:sz w:val="24"/>
                <w:szCs w:val="24"/>
              </w:rPr>
              <w:t xml:space="preserve"> кумулятивного ряд</w:t>
            </w:r>
            <w:r w:rsidRPr="000878EF">
              <w:rPr>
                <w:sz w:val="24"/>
                <w:szCs w:val="24"/>
                <w:lang w:val="uk-UA"/>
              </w:rPr>
              <w:t>у</w:t>
            </w:r>
          </w:p>
        </w:tc>
      </w:tr>
      <w:tr w:rsidR="00357005" w:rsidRPr="000878EF" w14:paraId="7AA0F3ED" w14:textId="77777777" w:rsidTr="00357005">
        <w:tc>
          <w:tcPr>
            <w:tcW w:w="1076" w:type="dxa"/>
          </w:tcPr>
          <w:p w14:paraId="7AA0F3E6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83.</w:t>
            </w:r>
          </w:p>
        </w:tc>
        <w:tc>
          <w:tcPr>
            <w:tcW w:w="9164" w:type="dxa"/>
          </w:tcPr>
          <w:p w14:paraId="7AA0F3E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Дати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визначення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комбінаційного</w:t>
            </w:r>
            <w:proofErr w:type="spellEnd"/>
            <w:r w:rsidRPr="000878EF">
              <w:rPr>
                <w:sz w:val="24"/>
                <w:szCs w:val="24"/>
              </w:rPr>
              <w:t xml:space="preserve"> ряд</w:t>
            </w:r>
            <w:r w:rsidRPr="000878EF">
              <w:rPr>
                <w:sz w:val="24"/>
                <w:szCs w:val="24"/>
                <w:lang w:val="uk-UA"/>
              </w:rPr>
              <w:t>у</w:t>
            </w:r>
          </w:p>
        </w:tc>
      </w:tr>
      <w:tr w:rsidR="00357005" w:rsidRPr="000878EF" w14:paraId="7AA0F3F5" w14:textId="77777777" w:rsidTr="00357005">
        <w:tc>
          <w:tcPr>
            <w:tcW w:w="1076" w:type="dxa"/>
          </w:tcPr>
          <w:p w14:paraId="7AA0F3EE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84.</w:t>
            </w:r>
          </w:p>
        </w:tc>
        <w:tc>
          <w:tcPr>
            <w:tcW w:w="9164" w:type="dxa"/>
          </w:tcPr>
          <w:p w14:paraId="7AA0F3E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Дати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визначення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паралельного</w:t>
            </w:r>
            <w:proofErr w:type="spellEnd"/>
            <w:r w:rsidRPr="000878EF">
              <w:rPr>
                <w:sz w:val="24"/>
                <w:szCs w:val="24"/>
              </w:rPr>
              <w:t xml:space="preserve"> ряд</w:t>
            </w:r>
            <w:r w:rsidRPr="000878EF">
              <w:rPr>
                <w:sz w:val="24"/>
                <w:szCs w:val="24"/>
                <w:lang w:val="uk-UA"/>
              </w:rPr>
              <w:t>у</w:t>
            </w:r>
          </w:p>
        </w:tc>
      </w:tr>
      <w:tr w:rsidR="00357005" w:rsidRPr="000878EF" w14:paraId="7AA0F3FD" w14:textId="77777777" w:rsidTr="00357005">
        <w:tc>
          <w:tcPr>
            <w:tcW w:w="1076" w:type="dxa"/>
          </w:tcPr>
          <w:p w14:paraId="7AA0F3F6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85.</w:t>
            </w:r>
          </w:p>
        </w:tc>
        <w:tc>
          <w:tcPr>
            <w:tcW w:w="9164" w:type="dxa"/>
          </w:tcPr>
          <w:p w14:paraId="7AA0F3F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Дати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визначення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динамічного</w:t>
            </w:r>
            <w:proofErr w:type="spellEnd"/>
            <w:r w:rsidRPr="000878EF">
              <w:rPr>
                <w:sz w:val="24"/>
                <w:szCs w:val="24"/>
              </w:rPr>
              <w:t xml:space="preserve"> ряд</w:t>
            </w:r>
            <w:r w:rsidRPr="000878EF">
              <w:rPr>
                <w:sz w:val="24"/>
                <w:szCs w:val="24"/>
                <w:lang w:val="uk-UA"/>
              </w:rPr>
              <w:t>у</w:t>
            </w:r>
          </w:p>
        </w:tc>
      </w:tr>
      <w:tr w:rsidR="00357005" w:rsidRPr="000878EF" w14:paraId="7AA0F405" w14:textId="77777777" w:rsidTr="00357005">
        <w:tc>
          <w:tcPr>
            <w:tcW w:w="1076" w:type="dxa"/>
          </w:tcPr>
          <w:p w14:paraId="7AA0F3FE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86.</w:t>
            </w:r>
          </w:p>
        </w:tc>
        <w:tc>
          <w:tcPr>
            <w:tcW w:w="9164" w:type="dxa"/>
          </w:tcPr>
          <w:p w14:paraId="7AA0F3F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bCs/>
                <w:iCs/>
                <w:sz w:val="24"/>
                <w:szCs w:val="24"/>
                <w:lang w:val="uk-UA" w:eastAsia="uk-UA" w:bidi="uk-UA"/>
              </w:rPr>
              <w:t>Назвати основні поняття</w:t>
            </w:r>
            <w:r w:rsidRPr="000878EF">
              <w:rPr>
                <w:iCs/>
                <w:sz w:val="24"/>
                <w:szCs w:val="24"/>
                <w:lang w:val="uk-UA" w:eastAsia="uk-UA" w:bidi="uk-UA"/>
              </w:rPr>
              <w:t>,</w:t>
            </w:r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що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використовуються</w:t>
            </w:r>
            <w:proofErr w:type="spellEnd"/>
            <w:r w:rsidRPr="000878EF">
              <w:rPr>
                <w:sz w:val="24"/>
                <w:szCs w:val="24"/>
              </w:rPr>
              <w:t xml:space="preserve"> при </w:t>
            </w:r>
            <w:proofErr w:type="spellStart"/>
            <w:r w:rsidRPr="000878EF">
              <w:rPr>
                <w:sz w:val="24"/>
                <w:szCs w:val="24"/>
              </w:rPr>
              <w:t>вивченні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рядів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розподілу</w:t>
            </w:r>
            <w:proofErr w:type="spellEnd"/>
          </w:p>
        </w:tc>
      </w:tr>
      <w:tr w:rsidR="00357005" w:rsidRPr="000878EF" w14:paraId="7AA0F40D" w14:textId="77777777" w:rsidTr="00357005">
        <w:tc>
          <w:tcPr>
            <w:tcW w:w="1076" w:type="dxa"/>
          </w:tcPr>
          <w:p w14:paraId="7AA0F406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87.</w:t>
            </w:r>
          </w:p>
        </w:tc>
        <w:tc>
          <w:tcPr>
            <w:tcW w:w="9164" w:type="dxa"/>
          </w:tcPr>
          <w:p w14:paraId="7AA0F40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Охарактеризувати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призначення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паралельних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рядів</w:t>
            </w:r>
            <w:proofErr w:type="spellEnd"/>
          </w:p>
        </w:tc>
      </w:tr>
      <w:tr w:rsidR="00357005" w:rsidRPr="000878EF" w14:paraId="7AA0F415" w14:textId="77777777" w:rsidTr="00357005">
        <w:tc>
          <w:tcPr>
            <w:tcW w:w="1076" w:type="dxa"/>
          </w:tcPr>
          <w:p w14:paraId="7AA0F40E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88.</w:t>
            </w:r>
          </w:p>
        </w:tc>
        <w:tc>
          <w:tcPr>
            <w:tcW w:w="9164" w:type="dxa"/>
          </w:tcPr>
          <w:p w14:paraId="7AA0F40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Охарактеризувати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призначення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ранжируванного</w:t>
            </w:r>
            <w:proofErr w:type="spellEnd"/>
            <w:r w:rsidRPr="000878EF">
              <w:rPr>
                <w:sz w:val="24"/>
                <w:szCs w:val="24"/>
              </w:rPr>
              <w:t xml:space="preserve"> ряд</w:t>
            </w:r>
            <w:r w:rsidRPr="000878EF">
              <w:rPr>
                <w:sz w:val="24"/>
                <w:szCs w:val="24"/>
                <w:lang w:val="uk-UA"/>
              </w:rPr>
              <w:t>у</w:t>
            </w:r>
          </w:p>
        </w:tc>
      </w:tr>
      <w:tr w:rsidR="00357005" w:rsidRPr="000878EF" w14:paraId="7AA0F41D" w14:textId="77777777" w:rsidTr="00357005">
        <w:tc>
          <w:tcPr>
            <w:tcW w:w="1076" w:type="dxa"/>
          </w:tcPr>
          <w:p w14:paraId="7AA0F416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89.</w:t>
            </w:r>
          </w:p>
        </w:tc>
        <w:tc>
          <w:tcPr>
            <w:tcW w:w="9164" w:type="dxa"/>
          </w:tcPr>
          <w:p w14:paraId="7AA0F41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Охарактеризувати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призначення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інтервального</w:t>
            </w:r>
            <w:proofErr w:type="spellEnd"/>
            <w:r w:rsidRPr="000878EF">
              <w:rPr>
                <w:sz w:val="24"/>
                <w:szCs w:val="24"/>
              </w:rPr>
              <w:t xml:space="preserve"> ряд</w:t>
            </w:r>
            <w:r w:rsidRPr="000878EF">
              <w:rPr>
                <w:sz w:val="24"/>
                <w:szCs w:val="24"/>
                <w:lang w:val="uk-UA"/>
              </w:rPr>
              <w:t>у</w:t>
            </w:r>
          </w:p>
        </w:tc>
      </w:tr>
      <w:tr w:rsidR="00357005" w:rsidRPr="000878EF" w14:paraId="7AA0F425" w14:textId="77777777" w:rsidTr="00357005">
        <w:tc>
          <w:tcPr>
            <w:tcW w:w="1076" w:type="dxa"/>
          </w:tcPr>
          <w:p w14:paraId="7AA0F41E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90.</w:t>
            </w:r>
          </w:p>
        </w:tc>
        <w:tc>
          <w:tcPr>
            <w:tcW w:w="9164" w:type="dxa"/>
          </w:tcPr>
          <w:p w14:paraId="7AA0F41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Охарактеризувати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призначення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неупорядкованого</w:t>
            </w:r>
            <w:proofErr w:type="spellEnd"/>
            <w:r w:rsidRPr="000878EF">
              <w:rPr>
                <w:sz w:val="24"/>
                <w:szCs w:val="24"/>
              </w:rPr>
              <w:t xml:space="preserve"> ряд</w:t>
            </w:r>
            <w:r w:rsidRPr="000878EF">
              <w:rPr>
                <w:sz w:val="24"/>
                <w:szCs w:val="24"/>
                <w:lang w:val="uk-UA"/>
              </w:rPr>
              <w:t>у</w:t>
            </w:r>
          </w:p>
        </w:tc>
      </w:tr>
      <w:tr w:rsidR="00357005" w:rsidRPr="000878EF" w14:paraId="7AA0F42D" w14:textId="77777777" w:rsidTr="00357005">
        <w:tc>
          <w:tcPr>
            <w:tcW w:w="1076" w:type="dxa"/>
          </w:tcPr>
          <w:p w14:paraId="7AA0F426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91.</w:t>
            </w:r>
          </w:p>
        </w:tc>
        <w:tc>
          <w:tcPr>
            <w:tcW w:w="9164" w:type="dxa"/>
          </w:tcPr>
          <w:p w14:paraId="7AA0F42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Як </w:t>
            </w:r>
            <w:proofErr w:type="spellStart"/>
            <w:r w:rsidRPr="000878EF">
              <w:rPr>
                <w:sz w:val="24"/>
                <w:szCs w:val="24"/>
              </w:rPr>
              <w:t>називають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графіки</w:t>
            </w:r>
            <w:proofErr w:type="spellEnd"/>
            <w:r w:rsidRPr="000878EF">
              <w:rPr>
                <w:sz w:val="24"/>
                <w:szCs w:val="24"/>
              </w:rPr>
              <w:t xml:space="preserve"> дискретного ряд</w:t>
            </w:r>
            <w:r w:rsidRPr="000878EF">
              <w:rPr>
                <w:sz w:val="24"/>
                <w:szCs w:val="24"/>
                <w:lang w:val="uk-UA"/>
              </w:rPr>
              <w:t>у</w:t>
            </w:r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розподілу</w:t>
            </w:r>
            <w:proofErr w:type="spellEnd"/>
            <w:r w:rsidRPr="000878EF">
              <w:rPr>
                <w:sz w:val="24"/>
                <w:szCs w:val="24"/>
              </w:rPr>
              <w:t>?</w:t>
            </w:r>
          </w:p>
        </w:tc>
      </w:tr>
      <w:tr w:rsidR="00357005" w:rsidRPr="000878EF" w14:paraId="7AA0F435" w14:textId="77777777" w:rsidTr="00357005">
        <w:tc>
          <w:tcPr>
            <w:tcW w:w="1076" w:type="dxa"/>
          </w:tcPr>
          <w:p w14:paraId="7AA0F42E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92.</w:t>
            </w:r>
          </w:p>
        </w:tc>
        <w:tc>
          <w:tcPr>
            <w:tcW w:w="9164" w:type="dxa"/>
          </w:tcPr>
          <w:p w14:paraId="7AA0F42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Як </w:t>
            </w:r>
            <w:proofErr w:type="spellStart"/>
            <w:r w:rsidRPr="000878EF">
              <w:rPr>
                <w:sz w:val="24"/>
                <w:szCs w:val="24"/>
              </w:rPr>
              <w:t>називають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графіки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інтервального</w:t>
            </w:r>
            <w:proofErr w:type="spellEnd"/>
            <w:r w:rsidRPr="000878EF">
              <w:rPr>
                <w:sz w:val="24"/>
                <w:szCs w:val="24"/>
              </w:rPr>
              <w:t xml:space="preserve"> ряд</w:t>
            </w:r>
            <w:r w:rsidRPr="000878EF">
              <w:rPr>
                <w:sz w:val="24"/>
                <w:szCs w:val="24"/>
                <w:lang w:val="uk-UA"/>
              </w:rPr>
              <w:t>у</w:t>
            </w:r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розподілу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 xml:space="preserve"> з нагромадженням</w:t>
            </w:r>
            <w:r w:rsidRPr="000878EF">
              <w:rPr>
                <w:sz w:val="24"/>
                <w:szCs w:val="24"/>
              </w:rPr>
              <w:t>?</w:t>
            </w:r>
          </w:p>
        </w:tc>
      </w:tr>
      <w:tr w:rsidR="00357005" w:rsidRPr="000878EF" w14:paraId="7AA0F43D" w14:textId="77777777" w:rsidTr="00357005">
        <w:tc>
          <w:tcPr>
            <w:tcW w:w="1076" w:type="dxa"/>
          </w:tcPr>
          <w:p w14:paraId="7AA0F436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93.</w:t>
            </w:r>
          </w:p>
        </w:tc>
        <w:tc>
          <w:tcPr>
            <w:tcW w:w="9164" w:type="dxa"/>
          </w:tcPr>
          <w:p w14:paraId="7AA0F43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Чим </w:t>
            </w:r>
            <w:proofErr w:type="spellStart"/>
            <w:r w:rsidRPr="000878EF">
              <w:rPr>
                <w:sz w:val="24"/>
                <w:szCs w:val="24"/>
              </w:rPr>
              <w:t>відрізняється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побудова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графіків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 xml:space="preserve"> р</w:t>
            </w:r>
            <w:proofErr w:type="spellStart"/>
            <w:r w:rsidRPr="000878EF">
              <w:rPr>
                <w:sz w:val="24"/>
                <w:szCs w:val="24"/>
              </w:rPr>
              <w:t>анжируванного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 xml:space="preserve"> та</w:t>
            </w:r>
            <w:r w:rsidRPr="000878EF">
              <w:rPr>
                <w:sz w:val="24"/>
                <w:szCs w:val="24"/>
              </w:rPr>
              <w:t xml:space="preserve"> дискретного ряду?</w:t>
            </w:r>
          </w:p>
        </w:tc>
      </w:tr>
      <w:tr w:rsidR="00357005" w:rsidRPr="000878EF" w14:paraId="7AA0F445" w14:textId="77777777" w:rsidTr="00357005">
        <w:tc>
          <w:tcPr>
            <w:tcW w:w="1076" w:type="dxa"/>
          </w:tcPr>
          <w:p w14:paraId="7AA0F43E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94.</w:t>
            </w:r>
          </w:p>
        </w:tc>
        <w:tc>
          <w:tcPr>
            <w:tcW w:w="9164" w:type="dxa"/>
          </w:tcPr>
          <w:p w14:paraId="7AA0F43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Дати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поняття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діаграми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</w:p>
        </w:tc>
      </w:tr>
      <w:tr w:rsidR="00357005" w:rsidRPr="000878EF" w14:paraId="7AA0F44D" w14:textId="77777777" w:rsidTr="00357005">
        <w:tc>
          <w:tcPr>
            <w:tcW w:w="1076" w:type="dxa"/>
          </w:tcPr>
          <w:p w14:paraId="7AA0F446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95.</w:t>
            </w:r>
          </w:p>
        </w:tc>
        <w:tc>
          <w:tcPr>
            <w:tcW w:w="9164" w:type="dxa"/>
          </w:tcPr>
          <w:p w14:paraId="7AA0F44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Дати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поняття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казусів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</w:p>
        </w:tc>
      </w:tr>
      <w:tr w:rsidR="00357005" w:rsidRPr="000878EF" w14:paraId="7AA0F455" w14:textId="77777777" w:rsidTr="00357005">
        <w:tc>
          <w:tcPr>
            <w:tcW w:w="1076" w:type="dxa"/>
          </w:tcPr>
          <w:p w14:paraId="7AA0F44E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96.</w:t>
            </w:r>
          </w:p>
        </w:tc>
        <w:tc>
          <w:tcPr>
            <w:tcW w:w="9164" w:type="dxa"/>
          </w:tcPr>
          <w:p w14:paraId="7AA0F44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Дати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поняття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огіви</w:t>
            </w:r>
            <w:proofErr w:type="spellEnd"/>
          </w:p>
        </w:tc>
      </w:tr>
      <w:tr w:rsidR="00357005" w:rsidRPr="000878EF" w14:paraId="7AA0F45D" w14:textId="77777777" w:rsidTr="00357005">
        <w:tc>
          <w:tcPr>
            <w:tcW w:w="1076" w:type="dxa"/>
          </w:tcPr>
          <w:p w14:paraId="7AA0F456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97.</w:t>
            </w:r>
          </w:p>
        </w:tc>
        <w:tc>
          <w:tcPr>
            <w:tcW w:w="9164" w:type="dxa"/>
          </w:tcPr>
          <w:p w14:paraId="7AA0F45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Дати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поняття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полігону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</w:p>
        </w:tc>
      </w:tr>
      <w:tr w:rsidR="00357005" w:rsidRPr="000878EF" w14:paraId="7AA0F465" w14:textId="77777777" w:rsidTr="00357005">
        <w:tc>
          <w:tcPr>
            <w:tcW w:w="1076" w:type="dxa"/>
          </w:tcPr>
          <w:p w14:paraId="7AA0F45E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98.</w:t>
            </w:r>
          </w:p>
        </w:tc>
        <w:tc>
          <w:tcPr>
            <w:tcW w:w="9164" w:type="dxa"/>
          </w:tcPr>
          <w:p w14:paraId="7AA0F45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Дати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поняття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r w:rsidRPr="000878EF">
              <w:rPr>
                <w:sz w:val="24"/>
                <w:szCs w:val="24"/>
                <w:lang w:val="uk-UA"/>
              </w:rPr>
              <w:t>гістограми</w:t>
            </w:r>
            <w:r w:rsidRPr="000878EF">
              <w:rPr>
                <w:sz w:val="24"/>
                <w:szCs w:val="24"/>
              </w:rPr>
              <w:t xml:space="preserve"> </w:t>
            </w:r>
          </w:p>
        </w:tc>
      </w:tr>
      <w:tr w:rsidR="00357005" w:rsidRPr="000878EF" w14:paraId="7AA0F46D" w14:textId="77777777" w:rsidTr="00357005">
        <w:tc>
          <w:tcPr>
            <w:tcW w:w="1076" w:type="dxa"/>
          </w:tcPr>
          <w:p w14:paraId="7AA0F466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99.</w:t>
            </w:r>
          </w:p>
        </w:tc>
        <w:tc>
          <w:tcPr>
            <w:tcW w:w="9164" w:type="dxa"/>
          </w:tcPr>
          <w:p w14:paraId="7AA0F46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Дати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поняття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r w:rsidRPr="000878EF">
              <w:rPr>
                <w:sz w:val="24"/>
                <w:szCs w:val="24"/>
                <w:lang w:val="uk-UA"/>
              </w:rPr>
              <w:t>кумулятивної кривої</w:t>
            </w:r>
            <w:r w:rsidRPr="000878EF">
              <w:rPr>
                <w:sz w:val="24"/>
                <w:szCs w:val="24"/>
              </w:rPr>
              <w:t xml:space="preserve"> </w:t>
            </w:r>
          </w:p>
        </w:tc>
      </w:tr>
      <w:tr w:rsidR="00357005" w:rsidRPr="000878EF" w14:paraId="7AA0F475" w14:textId="77777777" w:rsidTr="00357005">
        <w:tc>
          <w:tcPr>
            <w:tcW w:w="1076" w:type="dxa"/>
          </w:tcPr>
          <w:p w14:paraId="7AA0F46E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100.</w:t>
            </w:r>
          </w:p>
        </w:tc>
        <w:tc>
          <w:tcPr>
            <w:tcW w:w="9164" w:type="dxa"/>
          </w:tcPr>
          <w:p w14:paraId="7AA0F46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Як </w:t>
            </w:r>
            <w:proofErr w:type="spellStart"/>
            <w:r w:rsidRPr="000878EF">
              <w:rPr>
                <w:sz w:val="24"/>
                <w:szCs w:val="24"/>
              </w:rPr>
              <w:t>класифікуються</w:t>
            </w:r>
            <w:proofErr w:type="spellEnd"/>
            <w:r w:rsidRPr="000878EF">
              <w:rPr>
                <w:sz w:val="24"/>
                <w:szCs w:val="24"/>
              </w:rPr>
              <w:t xml:space="preserve"> ряди </w:t>
            </w:r>
            <w:proofErr w:type="spellStart"/>
            <w:r w:rsidRPr="000878EF">
              <w:rPr>
                <w:sz w:val="24"/>
                <w:szCs w:val="24"/>
              </w:rPr>
              <w:t>розподілів</w:t>
            </w:r>
            <w:proofErr w:type="spellEnd"/>
            <w:r w:rsidRPr="000878EF">
              <w:rPr>
                <w:sz w:val="24"/>
                <w:szCs w:val="24"/>
              </w:rPr>
              <w:t xml:space="preserve"> за формами </w:t>
            </w:r>
            <w:proofErr w:type="spellStart"/>
            <w:r w:rsidRPr="000878EF">
              <w:rPr>
                <w:sz w:val="24"/>
                <w:szCs w:val="24"/>
              </w:rPr>
              <w:t>їх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графіків</w:t>
            </w:r>
            <w:proofErr w:type="spellEnd"/>
            <w:r w:rsidRPr="000878EF">
              <w:rPr>
                <w:sz w:val="24"/>
                <w:szCs w:val="24"/>
              </w:rPr>
              <w:t>?</w:t>
            </w:r>
          </w:p>
        </w:tc>
      </w:tr>
      <w:tr w:rsidR="00357005" w:rsidRPr="000878EF" w14:paraId="7AA0F47D" w14:textId="77777777" w:rsidTr="00357005">
        <w:tc>
          <w:tcPr>
            <w:tcW w:w="1076" w:type="dxa"/>
          </w:tcPr>
          <w:p w14:paraId="7AA0F476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101.</w:t>
            </w:r>
          </w:p>
        </w:tc>
        <w:tc>
          <w:tcPr>
            <w:tcW w:w="9164" w:type="dxa"/>
          </w:tcPr>
          <w:p w14:paraId="7AA0F47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За </w:t>
            </w:r>
            <w:proofErr w:type="spellStart"/>
            <w:r w:rsidRPr="000878EF">
              <w:rPr>
                <w:sz w:val="24"/>
                <w:szCs w:val="24"/>
              </w:rPr>
              <w:t>допомогою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якого</w:t>
            </w:r>
            <w:proofErr w:type="spellEnd"/>
            <w:r w:rsidRPr="000878EF">
              <w:rPr>
                <w:sz w:val="24"/>
                <w:szCs w:val="24"/>
              </w:rPr>
              <w:t xml:space="preserve"> виду </w:t>
            </w:r>
            <w:proofErr w:type="spellStart"/>
            <w:r w:rsidRPr="000878EF">
              <w:rPr>
                <w:sz w:val="24"/>
                <w:szCs w:val="24"/>
              </w:rPr>
              <w:t>графіків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рядів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розподілу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зображуються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ранжируванні</w:t>
            </w:r>
            <w:proofErr w:type="spellEnd"/>
            <w:r w:rsidRPr="000878EF">
              <w:rPr>
                <w:sz w:val="24"/>
                <w:szCs w:val="24"/>
              </w:rPr>
              <w:t xml:space="preserve"> ряди?</w:t>
            </w:r>
          </w:p>
        </w:tc>
      </w:tr>
      <w:tr w:rsidR="00357005" w:rsidRPr="00075B97" w14:paraId="7AA0F485" w14:textId="77777777" w:rsidTr="00357005">
        <w:tc>
          <w:tcPr>
            <w:tcW w:w="1076" w:type="dxa"/>
          </w:tcPr>
          <w:p w14:paraId="7AA0F47E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102.</w:t>
            </w:r>
          </w:p>
        </w:tc>
        <w:tc>
          <w:tcPr>
            <w:tcW w:w="9164" w:type="dxa"/>
          </w:tcPr>
          <w:p w14:paraId="7AA0F47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Що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називається</w:t>
            </w:r>
            <w:proofErr w:type="spellEnd"/>
            <w:r w:rsidRPr="000878EF">
              <w:rPr>
                <w:sz w:val="24"/>
                <w:szCs w:val="24"/>
              </w:rPr>
              <w:t xml:space="preserve"> центром </w:t>
            </w:r>
            <w:proofErr w:type="spellStart"/>
            <w:r w:rsidRPr="000878EF">
              <w:rPr>
                <w:sz w:val="24"/>
                <w:szCs w:val="24"/>
              </w:rPr>
              <w:t>розподілу</w:t>
            </w:r>
            <w:proofErr w:type="spellEnd"/>
            <w:r w:rsidRPr="000878EF">
              <w:rPr>
                <w:sz w:val="24"/>
                <w:szCs w:val="24"/>
              </w:rPr>
              <w:t>?</w:t>
            </w:r>
          </w:p>
        </w:tc>
      </w:tr>
      <w:tr w:rsidR="00357005" w:rsidRPr="000878EF" w14:paraId="7AA0F48D" w14:textId="77777777" w:rsidTr="00357005">
        <w:tc>
          <w:tcPr>
            <w:tcW w:w="1076" w:type="dxa"/>
          </w:tcPr>
          <w:p w14:paraId="7AA0F486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103.</w:t>
            </w:r>
          </w:p>
        </w:tc>
        <w:tc>
          <w:tcPr>
            <w:tcW w:w="9164" w:type="dxa"/>
          </w:tcPr>
          <w:p w14:paraId="7AA0F48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За </w:t>
            </w:r>
            <w:proofErr w:type="spellStart"/>
            <w:r w:rsidRPr="000878EF">
              <w:rPr>
                <w:sz w:val="24"/>
                <w:szCs w:val="24"/>
              </w:rPr>
              <w:t>допомогою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яких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показників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здійснюється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аналіз</w:t>
            </w:r>
            <w:proofErr w:type="spellEnd"/>
            <w:r w:rsidRPr="000878EF">
              <w:rPr>
                <w:sz w:val="24"/>
                <w:szCs w:val="24"/>
              </w:rPr>
              <w:t xml:space="preserve"> ряду </w:t>
            </w:r>
            <w:proofErr w:type="spellStart"/>
            <w:r w:rsidRPr="000878EF">
              <w:rPr>
                <w:sz w:val="24"/>
                <w:szCs w:val="24"/>
              </w:rPr>
              <w:t>розподілу</w:t>
            </w:r>
            <w:proofErr w:type="spellEnd"/>
            <w:r w:rsidRPr="000878EF">
              <w:rPr>
                <w:sz w:val="24"/>
                <w:szCs w:val="24"/>
              </w:rPr>
              <w:t>?</w:t>
            </w:r>
          </w:p>
        </w:tc>
      </w:tr>
      <w:tr w:rsidR="00357005" w:rsidRPr="000878EF" w14:paraId="7AA0F495" w14:textId="77777777" w:rsidTr="00357005">
        <w:tc>
          <w:tcPr>
            <w:tcW w:w="1076" w:type="dxa"/>
          </w:tcPr>
          <w:p w14:paraId="7AA0F48E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104.</w:t>
            </w:r>
          </w:p>
        </w:tc>
        <w:tc>
          <w:tcPr>
            <w:tcW w:w="9164" w:type="dxa"/>
          </w:tcPr>
          <w:p w14:paraId="7AA0F48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Назвіть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основні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форми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середньої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величини</w:t>
            </w:r>
            <w:proofErr w:type="spellEnd"/>
          </w:p>
        </w:tc>
      </w:tr>
      <w:tr w:rsidR="00357005" w:rsidRPr="000878EF" w14:paraId="7AA0F49D" w14:textId="77777777" w:rsidTr="00357005">
        <w:tc>
          <w:tcPr>
            <w:tcW w:w="1076" w:type="dxa"/>
          </w:tcPr>
          <w:p w14:paraId="7AA0F496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105.</w:t>
            </w:r>
          </w:p>
        </w:tc>
        <w:tc>
          <w:tcPr>
            <w:tcW w:w="9164" w:type="dxa"/>
          </w:tcPr>
          <w:p w14:paraId="7AA0F49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Що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характеризує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середня</w:t>
            </w:r>
            <w:proofErr w:type="spellEnd"/>
            <w:r w:rsidRPr="000878EF">
              <w:rPr>
                <w:sz w:val="24"/>
                <w:szCs w:val="24"/>
              </w:rPr>
              <w:t xml:space="preserve"> величина?</w:t>
            </w:r>
          </w:p>
        </w:tc>
      </w:tr>
      <w:tr w:rsidR="00357005" w:rsidRPr="000878EF" w14:paraId="7AA0F4A6" w14:textId="77777777" w:rsidTr="00357005">
        <w:tc>
          <w:tcPr>
            <w:tcW w:w="1076" w:type="dxa"/>
          </w:tcPr>
          <w:p w14:paraId="7AA0F49E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106.</w:t>
            </w:r>
          </w:p>
        </w:tc>
        <w:tc>
          <w:tcPr>
            <w:tcW w:w="9164" w:type="dxa"/>
          </w:tcPr>
          <w:p w14:paraId="7AA0F49F" w14:textId="77777777" w:rsidR="00357005" w:rsidRDefault="00357005" w:rsidP="000878E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0878EF">
              <w:rPr>
                <w:sz w:val="24"/>
                <w:szCs w:val="24"/>
              </w:rPr>
              <w:t>Що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78EF">
              <w:rPr>
                <w:sz w:val="24"/>
                <w:szCs w:val="24"/>
              </w:rPr>
              <w:t>характеризує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;</w:t>
            </w:r>
            <w:proofErr w:type="gramEnd"/>
          </w:p>
          <w:p w14:paraId="7AA0F4A0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 мода?</w:t>
            </w:r>
          </w:p>
        </w:tc>
      </w:tr>
      <w:tr w:rsidR="00357005" w:rsidRPr="000878EF" w14:paraId="7AA0F4AE" w14:textId="77777777" w:rsidTr="00357005">
        <w:tc>
          <w:tcPr>
            <w:tcW w:w="1076" w:type="dxa"/>
          </w:tcPr>
          <w:p w14:paraId="7AA0F4A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107.</w:t>
            </w:r>
          </w:p>
        </w:tc>
        <w:tc>
          <w:tcPr>
            <w:tcW w:w="9164" w:type="dxa"/>
          </w:tcPr>
          <w:p w14:paraId="7AA0F4A8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Що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характеризує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медіана</w:t>
            </w:r>
            <w:proofErr w:type="spellEnd"/>
            <w:r w:rsidRPr="000878EF">
              <w:rPr>
                <w:sz w:val="24"/>
                <w:szCs w:val="24"/>
              </w:rPr>
              <w:t>?</w:t>
            </w:r>
          </w:p>
        </w:tc>
      </w:tr>
      <w:tr w:rsidR="00357005" w:rsidRPr="000878EF" w14:paraId="7AA0F4B6" w14:textId="77777777" w:rsidTr="00357005">
        <w:tc>
          <w:tcPr>
            <w:tcW w:w="1076" w:type="dxa"/>
          </w:tcPr>
          <w:p w14:paraId="7AA0F4A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108.</w:t>
            </w:r>
          </w:p>
        </w:tc>
        <w:tc>
          <w:tcPr>
            <w:tcW w:w="9164" w:type="dxa"/>
          </w:tcPr>
          <w:p w14:paraId="7AA0F4B0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Від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чого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залежить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типовість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середньої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величини</w:t>
            </w:r>
            <w:proofErr w:type="spellEnd"/>
            <w:r w:rsidRPr="000878EF">
              <w:rPr>
                <w:sz w:val="24"/>
                <w:szCs w:val="24"/>
              </w:rPr>
              <w:t>?</w:t>
            </w:r>
          </w:p>
        </w:tc>
      </w:tr>
      <w:tr w:rsidR="00357005" w:rsidRPr="000878EF" w14:paraId="7AA0F4BE" w14:textId="77777777" w:rsidTr="00357005">
        <w:tc>
          <w:tcPr>
            <w:tcW w:w="1076" w:type="dxa"/>
          </w:tcPr>
          <w:p w14:paraId="7AA0F4B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109.</w:t>
            </w:r>
          </w:p>
        </w:tc>
        <w:tc>
          <w:tcPr>
            <w:tcW w:w="9164" w:type="dxa"/>
          </w:tcPr>
          <w:p w14:paraId="7AA0F4B8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Від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чого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залежить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надійність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середньої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величини</w:t>
            </w:r>
            <w:proofErr w:type="spellEnd"/>
            <w:r w:rsidRPr="000878EF">
              <w:rPr>
                <w:sz w:val="24"/>
                <w:szCs w:val="24"/>
              </w:rPr>
              <w:t>?</w:t>
            </w:r>
          </w:p>
        </w:tc>
      </w:tr>
      <w:tr w:rsidR="00357005" w:rsidRPr="000878EF" w14:paraId="7AA0F4C6" w14:textId="77777777" w:rsidTr="00357005">
        <w:tc>
          <w:tcPr>
            <w:tcW w:w="1076" w:type="dxa"/>
          </w:tcPr>
          <w:p w14:paraId="7AA0F4B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110.</w:t>
            </w:r>
          </w:p>
        </w:tc>
        <w:tc>
          <w:tcPr>
            <w:tcW w:w="9164" w:type="dxa"/>
          </w:tcPr>
          <w:p w14:paraId="7AA0F4C0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При </w:t>
            </w:r>
            <w:proofErr w:type="spellStart"/>
            <w:r w:rsidRPr="000878EF">
              <w:rPr>
                <w:sz w:val="24"/>
                <w:szCs w:val="24"/>
              </w:rPr>
              <w:t>вивченні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закономірностей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розподілу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застосовують</w:t>
            </w:r>
            <w:proofErr w:type="spellEnd"/>
            <w:r w:rsidRPr="000878EF">
              <w:rPr>
                <w:sz w:val="24"/>
                <w:szCs w:val="24"/>
              </w:rPr>
              <w:t>:</w:t>
            </w:r>
          </w:p>
        </w:tc>
      </w:tr>
      <w:tr w:rsidR="00357005" w:rsidRPr="000878EF" w14:paraId="7AA0F4CE" w14:textId="77777777" w:rsidTr="00357005">
        <w:tc>
          <w:tcPr>
            <w:tcW w:w="1076" w:type="dxa"/>
          </w:tcPr>
          <w:p w14:paraId="7AA0F4C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111.</w:t>
            </w:r>
          </w:p>
        </w:tc>
        <w:tc>
          <w:tcPr>
            <w:tcW w:w="9164" w:type="dxa"/>
          </w:tcPr>
          <w:p w14:paraId="7AA0F4C8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При </w:t>
            </w:r>
            <w:proofErr w:type="spellStart"/>
            <w:r w:rsidRPr="000878EF">
              <w:rPr>
                <w:sz w:val="24"/>
                <w:szCs w:val="24"/>
              </w:rPr>
              <w:t>вивченні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варіації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застосовують</w:t>
            </w:r>
            <w:proofErr w:type="spellEnd"/>
            <w:r w:rsidRPr="000878EF">
              <w:rPr>
                <w:sz w:val="24"/>
                <w:szCs w:val="24"/>
              </w:rPr>
              <w:t>:</w:t>
            </w:r>
          </w:p>
        </w:tc>
      </w:tr>
      <w:tr w:rsidR="00357005" w:rsidRPr="000878EF" w14:paraId="7AA0F4D6" w14:textId="77777777" w:rsidTr="00357005">
        <w:tc>
          <w:tcPr>
            <w:tcW w:w="1076" w:type="dxa"/>
          </w:tcPr>
          <w:p w14:paraId="7AA0F4C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112.</w:t>
            </w:r>
          </w:p>
        </w:tc>
        <w:tc>
          <w:tcPr>
            <w:tcW w:w="9164" w:type="dxa"/>
          </w:tcPr>
          <w:p w14:paraId="7AA0F4D0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При </w:t>
            </w:r>
            <w:proofErr w:type="spellStart"/>
            <w:r w:rsidRPr="000878EF">
              <w:rPr>
                <w:sz w:val="24"/>
                <w:szCs w:val="24"/>
              </w:rPr>
              <w:t>вивченні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інтенсивності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розвитку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застосовують</w:t>
            </w:r>
            <w:proofErr w:type="spellEnd"/>
            <w:r w:rsidRPr="000878EF">
              <w:rPr>
                <w:sz w:val="24"/>
                <w:szCs w:val="24"/>
              </w:rPr>
              <w:t>:</w:t>
            </w:r>
          </w:p>
        </w:tc>
      </w:tr>
      <w:tr w:rsidR="00357005" w:rsidRPr="00075B97" w14:paraId="7AA0F4DE" w14:textId="77777777" w:rsidTr="00357005">
        <w:tc>
          <w:tcPr>
            <w:tcW w:w="1076" w:type="dxa"/>
          </w:tcPr>
          <w:p w14:paraId="7AA0F4D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113.</w:t>
            </w:r>
          </w:p>
        </w:tc>
        <w:tc>
          <w:tcPr>
            <w:tcW w:w="9164" w:type="dxa"/>
          </w:tcPr>
          <w:p w14:paraId="7AA0F4D8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До характеристик центра </w:t>
            </w:r>
            <w:proofErr w:type="spellStart"/>
            <w:r w:rsidRPr="000878EF">
              <w:rPr>
                <w:sz w:val="24"/>
                <w:szCs w:val="24"/>
              </w:rPr>
              <w:t>розподілу</w:t>
            </w:r>
            <w:proofErr w:type="spellEnd"/>
            <w:r w:rsidRPr="000878EF">
              <w:rPr>
                <w:sz w:val="24"/>
                <w:szCs w:val="24"/>
              </w:rPr>
              <w:t xml:space="preserve"> належать</w:t>
            </w:r>
            <w:r w:rsidRPr="000878EF">
              <w:rPr>
                <w:sz w:val="24"/>
                <w:szCs w:val="24"/>
                <w:lang w:val="uk-UA"/>
              </w:rPr>
              <w:t>:</w:t>
            </w:r>
          </w:p>
        </w:tc>
      </w:tr>
      <w:tr w:rsidR="00357005" w:rsidRPr="000878EF" w14:paraId="7AA0F4E6" w14:textId="77777777" w:rsidTr="00357005">
        <w:tc>
          <w:tcPr>
            <w:tcW w:w="1076" w:type="dxa"/>
          </w:tcPr>
          <w:p w14:paraId="7AA0F4D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114.</w:t>
            </w:r>
          </w:p>
        </w:tc>
        <w:tc>
          <w:tcPr>
            <w:tcW w:w="9164" w:type="dxa"/>
          </w:tcPr>
          <w:p w14:paraId="7AA0F4E0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Середня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арифметична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буває</w:t>
            </w:r>
            <w:proofErr w:type="spellEnd"/>
          </w:p>
        </w:tc>
      </w:tr>
      <w:tr w:rsidR="00357005" w:rsidRPr="000878EF" w14:paraId="7AA0F4EE" w14:textId="77777777" w:rsidTr="00357005">
        <w:tc>
          <w:tcPr>
            <w:tcW w:w="1076" w:type="dxa"/>
          </w:tcPr>
          <w:p w14:paraId="7AA0F4E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115.</w:t>
            </w:r>
          </w:p>
        </w:tc>
        <w:tc>
          <w:tcPr>
            <w:tcW w:w="9164" w:type="dxa"/>
          </w:tcPr>
          <w:p w14:paraId="7AA0F4E8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До характеристик центру </w:t>
            </w:r>
            <w:proofErr w:type="spellStart"/>
            <w:r w:rsidRPr="000878EF">
              <w:rPr>
                <w:sz w:val="24"/>
                <w:szCs w:val="24"/>
              </w:rPr>
              <w:t>розподілу</w:t>
            </w:r>
            <w:proofErr w:type="spellEnd"/>
            <w:r w:rsidRPr="000878EF">
              <w:rPr>
                <w:sz w:val="24"/>
                <w:szCs w:val="24"/>
              </w:rPr>
              <w:t xml:space="preserve">, </w:t>
            </w:r>
            <w:proofErr w:type="spellStart"/>
            <w:r w:rsidRPr="000878EF">
              <w:rPr>
                <w:sz w:val="24"/>
                <w:szCs w:val="24"/>
              </w:rPr>
              <w:t>крім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середньої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арифметичної</w:t>
            </w:r>
            <w:proofErr w:type="spellEnd"/>
            <w:r w:rsidRPr="000878EF">
              <w:rPr>
                <w:sz w:val="24"/>
                <w:szCs w:val="24"/>
              </w:rPr>
              <w:t>, належать</w:t>
            </w:r>
            <w:r w:rsidRPr="000878EF">
              <w:rPr>
                <w:sz w:val="24"/>
                <w:szCs w:val="24"/>
                <w:lang w:val="uk-UA"/>
              </w:rPr>
              <w:t>:</w:t>
            </w:r>
            <w:r w:rsidRPr="000878EF">
              <w:rPr>
                <w:sz w:val="24"/>
                <w:szCs w:val="24"/>
              </w:rPr>
              <w:t xml:space="preserve"> </w:t>
            </w:r>
          </w:p>
        </w:tc>
      </w:tr>
      <w:tr w:rsidR="00357005" w:rsidRPr="000878EF" w14:paraId="7AA0F4F6" w14:textId="77777777" w:rsidTr="00357005">
        <w:tc>
          <w:tcPr>
            <w:tcW w:w="1076" w:type="dxa"/>
          </w:tcPr>
          <w:p w14:paraId="7AA0F4E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116.</w:t>
            </w:r>
          </w:p>
        </w:tc>
        <w:tc>
          <w:tcPr>
            <w:tcW w:w="9164" w:type="dxa"/>
          </w:tcPr>
          <w:p w14:paraId="7AA0F4F0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Мода </w:t>
            </w:r>
            <w:r w:rsidRPr="000878EF">
              <w:rPr>
                <w:spacing w:val="20"/>
                <w:sz w:val="24"/>
                <w:szCs w:val="24"/>
                <w:lang w:val="uk-UA" w:eastAsia="uk-UA" w:bidi="uk-UA"/>
              </w:rPr>
              <w:t>(</w:t>
            </w:r>
            <w:proofErr w:type="spellStart"/>
            <w:r w:rsidRPr="000878EF">
              <w:rPr>
                <w:spacing w:val="20"/>
                <w:sz w:val="24"/>
                <w:szCs w:val="24"/>
                <w:lang w:val="uk-UA" w:eastAsia="uk-UA" w:bidi="uk-UA"/>
              </w:rPr>
              <w:t>Мо</w:t>
            </w:r>
            <w:proofErr w:type="spellEnd"/>
            <w:r w:rsidRPr="000878EF">
              <w:rPr>
                <w:spacing w:val="20"/>
                <w:sz w:val="24"/>
                <w:szCs w:val="24"/>
                <w:lang w:val="uk-UA" w:eastAsia="uk-UA" w:bidi="uk-UA"/>
              </w:rPr>
              <w:t>)</w:t>
            </w:r>
            <w:r w:rsidRPr="000878EF">
              <w:rPr>
                <w:iCs/>
                <w:sz w:val="24"/>
                <w:szCs w:val="24"/>
                <w:lang w:val="uk-UA" w:eastAsia="uk-UA" w:bidi="uk-UA"/>
              </w:rPr>
              <w:t xml:space="preserve"> - </w:t>
            </w:r>
            <w:proofErr w:type="spellStart"/>
            <w:r w:rsidRPr="000878EF">
              <w:rPr>
                <w:sz w:val="24"/>
                <w:szCs w:val="24"/>
              </w:rPr>
              <w:t>це</w:t>
            </w:r>
            <w:proofErr w:type="spellEnd"/>
            <w:r w:rsidRPr="000878EF">
              <w:rPr>
                <w:sz w:val="24"/>
                <w:szCs w:val="24"/>
              </w:rPr>
              <w:t xml:space="preserve"> та </w:t>
            </w:r>
            <w:proofErr w:type="spellStart"/>
            <w:r w:rsidRPr="000878EF">
              <w:rPr>
                <w:sz w:val="24"/>
                <w:szCs w:val="24"/>
              </w:rPr>
              <w:t>варіанта</w:t>
            </w:r>
            <w:proofErr w:type="spellEnd"/>
            <w:r w:rsidRPr="000878EF">
              <w:rPr>
                <w:sz w:val="24"/>
                <w:szCs w:val="24"/>
              </w:rPr>
              <w:t xml:space="preserve">, </w:t>
            </w:r>
            <w:proofErr w:type="spellStart"/>
            <w:r w:rsidRPr="000878EF">
              <w:rPr>
                <w:sz w:val="24"/>
                <w:szCs w:val="24"/>
              </w:rPr>
              <w:t>що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>:</w:t>
            </w:r>
          </w:p>
        </w:tc>
      </w:tr>
      <w:tr w:rsidR="00357005" w:rsidRPr="000878EF" w14:paraId="7AA0F4FE" w14:textId="77777777" w:rsidTr="00357005">
        <w:tc>
          <w:tcPr>
            <w:tcW w:w="1076" w:type="dxa"/>
          </w:tcPr>
          <w:p w14:paraId="7AA0F4F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117.</w:t>
            </w:r>
          </w:p>
        </w:tc>
        <w:tc>
          <w:tcPr>
            <w:tcW w:w="9164" w:type="dxa"/>
          </w:tcPr>
          <w:p w14:paraId="7AA0F4F8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Медіана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r w:rsidRPr="000878EF">
              <w:rPr>
                <w:spacing w:val="20"/>
                <w:sz w:val="24"/>
                <w:szCs w:val="24"/>
                <w:lang w:val="uk-UA" w:eastAsia="uk-UA" w:bidi="uk-UA"/>
              </w:rPr>
              <w:t>(</w:t>
            </w:r>
            <w:proofErr w:type="spellStart"/>
            <w:r w:rsidRPr="000878EF">
              <w:rPr>
                <w:spacing w:val="20"/>
                <w:sz w:val="24"/>
                <w:szCs w:val="24"/>
                <w:lang w:val="uk-UA" w:eastAsia="uk-UA" w:bidi="uk-UA"/>
              </w:rPr>
              <w:t>Ме</w:t>
            </w:r>
            <w:proofErr w:type="spellEnd"/>
            <w:r w:rsidRPr="000878EF">
              <w:rPr>
                <w:spacing w:val="20"/>
                <w:sz w:val="24"/>
                <w:szCs w:val="24"/>
                <w:lang w:val="uk-UA" w:eastAsia="uk-UA" w:bidi="uk-UA"/>
              </w:rPr>
              <w:t>)</w:t>
            </w:r>
            <w:r w:rsidRPr="000878EF">
              <w:rPr>
                <w:iCs/>
                <w:sz w:val="24"/>
                <w:szCs w:val="24"/>
                <w:lang w:val="uk-UA" w:eastAsia="uk-UA" w:bidi="uk-UA"/>
              </w:rPr>
              <w:t xml:space="preserve"> - </w:t>
            </w:r>
            <w:proofErr w:type="spellStart"/>
            <w:r w:rsidRPr="000878EF">
              <w:rPr>
                <w:sz w:val="24"/>
                <w:szCs w:val="24"/>
              </w:rPr>
              <w:t>це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варіанта</w:t>
            </w:r>
            <w:proofErr w:type="spellEnd"/>
            <w:r w:rsidRPr="000878EF">
              <w:rPr>
                <w:sz w:val="24"/>
                <w:szCs w:val="24"/>
              </w:rPr>
              <w:t xml:space="preserve">, </w:t>
            </w:r>
            <w:proofErr w:type="spellStart"/>
            <w:r w:rsidRPr="000878EF">
              <w:rPr>
                <w:sz w:val="24"/>
                <w:szCs w:val="24"/>
              </w:rPr>
              <w:t>що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>:</w:t>
            </w:r>
          </w:p>
        </w:tc>
      </w:tr>
      <w:tr w:rsidR="00357005" w:rsidRPr="000878EF" w14:paraId="7AA0F506" w14:textId="77777777" w:rsidTr="00357005">
        <w:tc>
          <w:tcPr>
            <w:tcW w:w="1076" w:type="dxa"/>
          </w:tcPr>
          <w:p w14:paraId="7AA0F4F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lastRenderedPageBreak/>
              <w:t>118.</w:t>
            </w:r>
          </w:p>
        </w:tc>
        <w:tc>
          <w:tcPr>
            <w:tcW w:w="9164" w:type="dxa"/>
          </w:tcPr>
          <w:p w14:paraId="7AA0F500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Д</w:t>
            </w:r>
            <w:r w:rsidRPr="000878EF">
              <w:rPr>
                <w:sz w:val="24"/>
                <w:szCs w:val="24"/>
              </w:rPr>
              <w:t xml:space="preserve">ля </w:t>
            </w:r>
            <w:proofErr w:type="spellStart"/>
            <w:r w:rsidRPr="000878EF">
              <w:rPr>
                <w:sz w:val="24"/>
                <w:szCs w:val="24"/>
              </w:rPr>
              <w:t>якісно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однорідної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сукупності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середня</w:t>
            </w:r>
            <w:proofErr w:type="spellEnd"/>
            <w:r w:rsidRPr="000878EF">
              <w:rPr>
                <w:sz w:val="24"/>
                <w:szCs w:val="24"/>
              </w:rPr>
              <w:t xml:space="preserve">, мода і </w:t>
            </w:r>
            <w:proofErr w:type="spellStart"/>
            <w:r w:rsidRPr="000878EF">
              <w:rPr>
                <w:sz w:val="24"/>
                <w:szCs w:val="24"/>
              </w:rPr>
              <w:t>медіана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>:</w:t>
            </w:r>
          </w:p>
        </w:tc>
      </w:tr>
      <w:tr w:rsidR="00357005" w:rsidRPr="000878EF" w14:paraId="7AA0F50E" w14:textId="77777777" w:rsidTr="00357005">
        <w:tc>
          <w:tcPr>
            <w:tcW w:w="1076" w:type="dxa"/>
          </w:tcPr>
          <w:p w14:paraId="7AA0F50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119.</w:t>
            </w:r>
          </w:p>
        </w:tc>
        <w:tc>
          <w:tcPr>
            <w:tcW w:w="9164" w:type="dxa"/>
          </w:tcPr>
          <w:p w14:paraId="7AA0F508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Для </w:t>
            </w:r>
            <w:proofErr w:type="spellStart"/>
            <w:r w:rsidRPr="000878EF">
              <w:rPr>
                <w:sz w:val="24"/>
                <w:szCs w:val="24"/>
              </w:rPr>
              <w:t>виміру</w:t>
            </w:r>
            <w:proofErr w:type="spellEnd"/>
            <w:r w:rsidRPr="000878EF">
              <w:rPr>
                <w:sz w:val="24"/>
                <w:szCs w:val="24"/>
              </w:rPr>
              <w:t xml:space="preserve"> і </w:t>
            </w:r>
            <w:proofErr w:type="spellStart"/>
            <w:r w:rsidRPr="000878EF">
              <w:rPr>
                <w:sz w:val="24"/>
                <w:szCs w:val="24"/>
              </w:rPr>
              <w:t>оцінки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варіації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використовують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>:</w:t>
            </w:r>
          </w:p>
        </w:tc>
      </w:tr>
      <w:tr w:rsidR="00357005" w:rsidRPr="000878EF" w14:paraId="7AA0F516" w14:textId="77777777" w:rsidTr="00357005">
        <w:tc>
          <w:tcPr>
            <w:tcW w:w="1076" w:type="dxa"/>
          </w:tcPr>
          <w:p w14:paraId="7AA0F50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120.</w:t>
            </w:r>
          </w:p>
        </w:tc>
        <w:tc>
          <w:tcPr>
            <w:tcW w:w="9164" w:type="dxa"/>
          </w:tcPr>
          <w:p w14:paraId="7AA0F510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Розмах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варіації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 xml:space="preserve"> – це:</w:t>
            </w:r>
          </w:p>
        </w:tc>
      </w:tr>
      <w:tr w:rsidR="00357005" w:rsidRPr="000878EF" w14:paraId="7AA0F51E" w14:textId="77777777" w:rsidTr="00357005">
        <w:tc>
          <w:tcPr>
            <w:tcW w:w="1076" w:type="dxa"/>
          </w:tcPr>
          <w:p w14:paraId="7AA0F51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121.</w:t>
            </w:r>
          </w:p>
        </w:tc>
        <w:tc>
          <w:tcPr>
            <w:tcW w:w="9164" w:type="dxa"/>
          </w:tcPr>
          <w:p w14:paraId="7AA0F518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Дисперсія</w:t>
            </w:r>
            <w:proofErr w:type="spellEnd"/>
            <w:r w:rsidRPr="000878EF">
              <w:rPr>
                <w:sz w:val="24"/>
                <w:szCs w:val="24"/>
              </w:rPr>
              <w:t xml:space="preserve"> –</w:t>
            </w:r>
            <w:proofErr w:type="spellStart"/>
            <w:r w:rsidRPr="000878EF">
              <w:rPr>
                <w:sz w:val="24"/>
                <w:szCs w:val="24"/>
              </w:rPr>
              <w:t>це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>:</w:t>
            </w:r>
          </w:p>
        </w:tc>
      </w:tr>
      <w:tr w:rsidR="00357005" w:rsidRPr="000878EF" w14:paraId="7AA0F526" w14:textId="77777777" w:rsidTr="00357005">
        <w:tc>
          <w:tcPr>
            <w:tcW w:w="1076" w:type="dxa"/>
          </w:tcPr>
          <w:p w14:paraId="7AA0F51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122.</w:t>
            </w:r>
          </w:p>
        </w:tc>
        <w:tc>
          <w:tcPr>
            <w:tcW w:w="9164" w:type="dxa"/>
          </w:tcPr>
          <w:p w14:paraId="7AA0F520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Квадратичний коефіцієнт варіації вживається для оцінки:</w:t>
            </w:r>
          </w:p>
        </w:tc>
      </w:tr>
      <w:tr w:rsidR="00357005" w:rsidRPr="000878EF" w14:paraId="7AA0F52E" w14:textId="77777777" w:rsidTr="00357005">
        <w:tc>
          <w:tcPr>
            <w:tcW w:w="1076" w:type="dxa"/>
          </w:tcPr>
          <w:p w14:paraId="7AA0F52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123.</w:t>
            </w:r>
          </w:p>
        </w:tc>
        <w:tc>
          <w:tcPr>
            <w:tcW w:w="9164" w:type="dxa"/>
          </w:tcPr>
          <w:p w14:paraId="7AA0F528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 w:eastAsia="uk-UA" w:bidi="uk-UA"/>
              </w:rPr>
              <w:t>Емпіричні криві розподілу:</w:t>
            </w:r>
          </w:p>
        </w:tc>
      </w:tr>
      <w:tr w:rsidR="00357005" w:rsidRPr="000878EF" w14:paraId="7AA0F536" w14:textId="77777777" w:rsidTr="00357005">
        <w:tc>
          <w:tcPr>
            <w:tcW w:w="1076" w:type="dxa"/>
          </w:tcPr>
          <w:p w14:paraId="7AA0F52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124.</w:t>
            </w:r>
          </w:p>
        </w:tc>
        <w:tc>
          <w:tcPr>
            <w:tcW w:w="9164" w:type="dxa"/>
          </w:tcPr>
          <w:p w14:paraId="7AA0F530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iCs/>
                <w:sz w:val="24"/>
                <w:szCs w:val="24"/>
                <w:lang w:val="uk-UA" w:eastAsia="uk-UA" w:bidi="uk-UA"/>
              </w:rPr>
              <w:t>Теоретична крива розподілу:</w:t>
            </w:r>
          </w:p>
        </w:tc>
      </w:tr>
      <w:tr w:rsidR="00357005" w:rsidRPr="000878EF" w14:paraId="7AA0F53E" w14:textId="77777777" w:rsidTr="00357005">
        <w:tc>
          <w:tcPr>
            <w:tcW w:w="1076" w:type="dxa"/>
          </w:tcPr>
          <w:p w14:paraId="7AA0F53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125.</w:t>
            </w:r>
          </w:p>
        </w:tc>
        <w:tc>
          <w:tcPr>
            <w:tcW w:w="9164" w:type="dxa"/>
          </w:tcPr>
          <w:p w14:paraId="7AA0F538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 w:eastAsia="uk-UA" w:bidi="uk-UA"/>
              </w:rPr>
              <w:t>Асиметрія:</w:t>
            </w:r>
          </w:p>
        </w:tc>
      </w:tr>
      <w:tr w:rsidR="00357005" w:rsidRPr="000878EF" w14:paraId="7AA0F546" w14:textId="77777777" w:rsidTr="00357005">
        <w:tc>
          <w:tcPr>
            <w:tcW w:w="1076" w:type="dxa"/>
          </w:tcPr>
          <w:p w14:paraId="7AA0F53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126.</w:t>
            </w:r>
          </w:p>
        </w:tc>
        <w:tc>
          <w:tcPr>
            <w:tcW w:w="9164" w:type="dxa"/>
          </w:tcPr>
          <w:p w14:paraId="7AA0F540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Ексцес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>:</w:t>
            </w:r>
            <w:r w:rsidRPr="000878EF">
              <w:rPr>
                <w:sz w:val="24"/>
                <w:szCs w:val="24"/>
              </w:rPr>
              <w:t xml:space="preserve"> </w:t>
            </w:r>
          </w:p>
        </w:tc>
      </w:tr>
      <w:tr w:rsidR="00357005" w:rsidRPr="000878EF" w14:paraId="7AA0F54E" w14:textId="77777777" w:rsidTr="00357005">
        <w:tc>
          <w:tcPr>
            <w:tcW w:w="1076" w:type="dxa"/>
          </w:tcPr>
          <w:p w14:paraId="7AA0F54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127.</w:t>
            </w:r>
          </w:p>
        </w:tc>
        <w:tc>
          <w:tcPr>
            <w:tcW w:w="9164" w:type="dxa"/>
          </w:tcPr>
          <w:p w14:paraId="7AA0F548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0878EF">
              <w:rPr>
                <w:sz w:val="24"/>
                <w:szCs w:val="24"/>
              </w:rPr>
              <w:t>ри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правосторонній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асиметрії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</w:p>
        </w:tc>
      </w:tr>
      <w:tr w:rsidR="00357005" w:rsidRPr="000878EF" w14:paraId="7AA0F556" w14:textId="77777777" w:rsidTr="00357005">
        <w:tc>
          <w:tcPr>
            <w:tcW w:w="1076" w:type="dxa"/>
          </w:tcPr>
          <w:p w14:paraId="7AA0F54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128.</w:t>
            </w:r>
          </w:p>
        </w:tc>
        <w:tc>
          <w:tcPr>
            <w:tcW w:w="9164" w:type="dxa"/>
          </w:tcPr>
          <w:p w14:paraId="7AA0F550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0878EF">
              <w:rPr>
                <w:sz w:val="24"/>
                <w:szCs w:val="24"/>
              </w:rPr>
              <w:t>ри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  <w:lang w:val="en-US"/>
              </w:rPr>
              <w:t>лів</w:t>
            </w:r>
            <w:r w:rsidRPr="000878EF">
              <w:rPr>
                <w:sz w:val="24"/>
                <w:szCs w:val="24"/>
              </w:rPr>
              <w:t>осторонній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асиметрії</w:t>
            </w:r>
            <w:proofErr w:type="spellEnd"/>
          </w:p>
        </w:tc>
      </w:tr>
      <w:tr w:rsidR="00357005" w:rsidRPr="000878EF" w14:paraId="7AA0F55E" w14:textId="77777777" w:rsidTr="00357005">
        <w:tc>
          <w:tcPr>
            <w:tcW w:w="1076" w:type="dxa"/>
          </w:tcPr>
          <w:p w14:paraId="7AA0F55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129.</w:t>
            </w:r>
          </w:p>
        </w:tc>
        <w:tc>
          <w:tcPr>
            <w:tcW w:w="9164" w:type="dxa"/>
          </w:tcPr>
          <w:p w14:paraId="7AA0F558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iCs/>
                <w:sz w:val="24"/>
                <w:szCs w:val="24"/>
                <w:lang w:val="uk-UA" w:eastAsia="uk-UA" w:bidi="uk-UA"/>
              </w:rPr>
              <w:t>Нормальний розподіл</w:t>
            </w:r>
            <w:r w:rsidRPr="000878EF">
              <w:rPr>
                <w:sz w:val="24"/>
                <w:szCs w:val="24"/>
              </w:rPr>
              <w:t xml:space="preserve"> </w:t>
            </w:r>
          </w:p>
        </w:tc>
      </w:tr>
      <w:tr w:rsidR="00357005" w:rsidRPr="000878EF" w14:paraId="7AA0F566" w14:textId="77777777" w:rsidTr="00357005">
        <w:tc>
          <w:tcPr>
            <w:tcW w:w="1076" w:type="dxa"/>
          </w:tcPr>
          <w:p w14:paraId="7AA0F55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130.</w:t>
            </w:r>
          </w:p>
        </w:tc>
        <w:tc>
          <w:tcPr>
            <w:tcW w:w="9164" w:type="dxa"/>
          </w:tcPr>
          <w:p w14:paraId="7AA0F560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Як </w:t>
            </w:r>
            <w:proofErr w:type="spellStart"/>
            <w:r w:rsidRPr="000878EF">
              <w:rPr>
                <w:sz w:val="24"/>
                <w:szCs w:val="24"/>
              </w:rPr>
              <w:t>називаються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величини</w:t>
            </w:r>
            <w:proofErr w:type="spellEnd"/>
            <w:r w:rsidRPr="000878EF">
              <w:rPr>
                <w:sz w:val="24"/>
                <w:szCs w:val="24"/>
              </w:rPr>
              <w:t xml:space="preserve">, </w:t>
            </w:r>
            <w:proofErr w:type="spellStart"/>
            <w:r w:rsidRPr="000878EF">
              <w:rPr>
                <w:sz w:val="24"/>
                <w:szCs w:val="24"/>
              </w:rPr>
              <w:t>які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характеризують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розділення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розподілу</w:t>
            </w:r>
            <w:proofErr w:type="spellEnd"/>
            <w:r w:rsidRPr="000878EF">
              <w:rPr>
                <w:sz w:val="24"/>
                <w:szCs w:val="24"/>
              </w:rPr>
              <w:t xml:space="preserve"> на </w:t>
            </w:r>
            <w:proofErr w:type="spellStart"/>
            <w:r w:rsidRPr="000878EF">
              <w:rPr>
                <w:sz w:val="24"/>
                <w:szCs w:val="24"/>
              </w:rPr>
              <w:t>дві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r w:rsidRPr="000878EF">
              <w:rPr>
                <w:sz w:val="24"/>
                <w:szCs w:val="24"/>
                <w:lang w:val="uk-UA"/>
              </w:rPr>
              <w:t xml:space="preserve">рівних </w:t>
            </w:r>
            <w:proofErr w:type="spellStart"/>
            <w:r w:rsidRPr="000878EF">
              <w:rPr>
                <w:sz w:val="24"/>
                <w:szCs w:val="24"/>
              </w:rPr>
              <w:t>частин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>и</w:t>
            </w:r>
            <w:r w:rsidRPr="000878EF">
              <w:rPr>
                <w:sz w:val="24"/>
                <w:szCs w:val="24"/>
              </w:rPr>
              <w:t>?</w:t>
            </w:r>
          </w:p>
        </w:tc>
      </w:tr>
      <w:tr w:rsidR="00357005" w:rsidRPr="000878EF" w14:paraId="7AA0F56E" w14:textId="77777777" w:rsidTr="00357005">
        <w:tc>
          <w:tcPr>
            <w:tcW w:w="1076" w:type="dxa"/>
          </w:tcPr>
          <w:p w14:paraId="7AA0F56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131.</w:t>
            </w:r>
          </w:p>
        </w:tc>
        <w:tc>
          <w:tcPr>
            <w:tcW w:w="9164" w:type="dxa"/>
          </w:tcPr>
          <w:p w14:paraId="7AA0F568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Як </w:t>
            </w:r>
            <w:proofErr w:type="spellStart"/>
            <w:r w:rsidRPr="000878EF">
              <w:rPr>
                <w:sz w:val="24"/>
                <w:szCs w:val="24"/>
              </w:rPr>
              <w:t>називаються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величини</w:t>
            </w:r>
            <w:proofErr w:type="spellEnd"/>
            <w:r w:rsidRPr="000878EF">
              <w:rPr>
                <w:sz w:val="24"/>
                <w:szCs w:val="24"/>
              </w:rPr>
              <w:t xml:space="preserve">, </w:t>
            </w:r>
            <w:proofErr w:type="spellStart"/>
            <w:r w:rsidRPr="000878EF">
              <w:rPr>
                <w:sz w:val="24"/>
                <w:szCs w:val="24"/>
              </w:rPr>
              <w:t>які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характеризують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розділення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розподілу</w:t>
            </w:r>
            <w:proofErr w:type="spellEnd"/>
            <w:r w:rsidRPr="000878EF">
              <w:rPr>
                <w:sz w:val="24"/>
                <w:szCs w:val="24"/>
              </w:rPr>
              <w:t xml:space="preserve"> на </w:t>
            </w:r>
            <w:proofErr w:type="spellStart"/>
            <w:r w:rsidRPr="000878EF">
              <w:rPr>
                <w:sz w:val="24"/>
                <w:szCs w:val="24"/>
              </w:rPr>
              <w:t>чотири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рівних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частин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>и</w:t>
            </w:r>
            <w:r w:rsidRPr="000878EF">
              <w:rPr>
                <w:sz w:val="24"/>
                <w:szCs w:val="24"/>
              </w:rPr>
              <w:t>?</w:t>
            </w:r>
          </w:p>
        </w:tc>
      </w:tr>
      <w:tr w:rsidR="00357005" w:rsidRPr="000878EF" w14:paraId="7AA0F576" w14:textId="77777777" w:rsidTr="00357005">
        <w:tc>
          <w:tcPr>
            <w:tcW w:w="1076" w:type="dxa"/>
          </w:tcPr>
          <w:p w14:paraId="7AA0F56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132.</w:t>
            </w:r>
          </w:p>
        </w:tc>
        <w:tc>
          <w:tcPr>
            <w:tcW w:w="9164" w:type="dxa"/>
          </w:tcPr>
          <w:p w14:paraId="7AA0F570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Як </w:t>
            </w:r>
            <w:proofErr w:type="spellStart"/>
            <w:r w:rsidRPr="000878EF">
              <w:rPr>
                <w:sz w:val="24"/>
                <w:szCs w:val="24"/>
              </w:rPr>
              <w:t>називаються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величини</w:t>
            </w:r>
            <w:proofErr w:type="spellEnd"/>
            <w:r w:rsidRPr="000878EF">
              <w:rPr>
                <w:sz w:val="24"/>
                <w:szCs w:val="24"/>
              </w:rPr>
              <w:t xml:space="preserve">, </w:t>
            </w:r>
            <w:proofErr w:type="spellStart"/>
            <w:r w:rsidRPr="000878EF">
              <w:rPr>
                <w:sz w:val="24"/>
                <w:szCs w:val="24"/>
              </w:rPr>
              <w:t>які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характеризують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розділення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розподілу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r w:rsidRPr="000878EF">
              <w:rPr>
                <w:sz w:val="24"/>
                <w:szCs w:val="24"/>
                <w:lang w:val="uk-UA"/>
              </w:rPr>
              <w:t xml:space="preserve">на </w:t>
            </w:r>
            <w:r w:rsidRPr="000878EF">
              <w:rPr>
                <w:sz w:val="24"/>
                <w:szCs w:val="24"/>
              </w:rPr>
              <w:t xml:space="preserve">десять </w:t>
            </w:r>
            <w:proofErr w:type="spellStart"/>
            <w:r w:rsidRPr="000878EF">
              <w:rPr>
                <w:sz w:val="24"/>
                <w:szCs w:val="24"/>
              </w:rPr>
              <w:t>рівних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частин</w:t>
            </w:r>
            <w:proofErr w:type="spellEnd"/>
            <w:r w:rsidRPr="000878EF">
              <w:rPr>
                <w:sz w:val="24"/>
                <w:szCs w:val="24"/>
              </w:rPr>
              <w:t>?</w:t>
            </w:r>
          </w:p>
        </w:tc>
      </w:tr>
      <w:tr w:rsidR="00357005" w:rsidRPr="000878EF" w14:paraId="7AA0F57E" w14:textId="77777777" w:rsidTr="00357005">
        <w:tc>
          <w:tcPr>
            <w:tcW w:w="1076" w:type="dxa"/>
          </w:tcPr>
          <w:p w14:paraId="7AA0F57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133.</w:t>
            </w:r>
          </w:p>
        </w:tc>
        <w:tc>
          <w:tcPr>
            <w:tcW w:w="9164" w:type="dxa"/>
          </w:tcPr>
          <w:p w14:paraId="7AA0F578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Як </w:t>
            </w:r>
            <w:proofErr w:type="spellStart"/>
            <w:r w:rsidRPr="000878EF">
              <w:rPr>
                <w:sz w:val="24"/>
                <w:szCs w:val="24"/>
              </w:rPr>
              <w:t>називаються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величини</w:t>
            </w:r>
            <w:proofErr w:type="spellEnd"/>
            <w:r w:rsidRPr="000878EF">
              <w:rPr>
                <w:sz w:val="24"/>
                <w:szCs w:val="24"/>
              </w:rPr>
              <w:t xml:space="preserve">, </w:t>
            </w:r>
            <w:proofErr w:type="spellStart"/>
            <w:r w:rsidRPr="000878EF">
              <w:rPr>
                <w:sz w:val="24"/>
                <w:szCs w:val="24"/>
              </w:rPr>
              <w:t>які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характеризують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розділення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розподілу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r w:rsidRPr="000878EF">
              <w:rPr>
                <w:sz w:val="24"/>
                <w:szCs w:val="24"/>
                <w:lang w:val="uk-UA"/>
              </w:rPr>
              <w:t>на</w:t>
            </w:r>
            <w:r w:rsidRPr="000878EF">
              <w:rPr>
                <w:sz w:val="24"/>
                <w:szCs w:val="24"/>
              </w:rPr>
              <w:t xml:space="preserve"> сто </w:t>
            </w:r>
            <w:proofErr w:type="spellStart"/>
            <w:r w:rsidRPr="000878EF">
              <w:rPr>
                <w:sz w:val="24"/>
                <w:szCs w:val="24"/>
              </w:rPr>
              <w:t>рівних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частин</w:t>
            </w:r>
            <w:proofErr w:type="spellEnd"/>
            <w:r w:rsidRPr="000878EF">
              <w:rPr>
                <w:sz w:val="24"/>
                <w:szCs w:val="24"/>
              </w:rPr>
              <w:t>?</w:t>
            </w:r>
          </w:p>
        </w:tc>
      </w:tr>
      <w:tr w:rsidR="00357005" w:rsidRPr="000878EF" w14:paraId="7AA0F586" w14:textId="77777777" w:rsidTr="00357005">
        <w:tc>
          <w:tcPr>
            <w:tcW w:w="1076" w:type="dxa"/>
          </w:tcPr>
          <w:p w14:paraId="7AA0F57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134.</w:t>
            </w:r>
          </w:p>
        </w:tc>
        <w:tc>
          <w:tcPr>
            <w:tcW w:w="9164" w:type="dxa"/>
          </w:tcPr>
          <w:p w14:paraId="7AA0F580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Що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називають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статистичним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групуванням</w:t>
            </w:r>
            <w:proofErr w:type="spellEnd"/>
            <w:r w:rsidRPr="000878EF">
              <w:rPr>
                <w:sz w:val="24"/>
                <w:szCs w:val="24"/>
              </w:rPr>
              <w:t>?</w:t>
            </w:r>
          </w:p>
        </w:tc>
      </w:tr>
      <w:tr w:rsidR="00357005" w:rsidRPr="000878EF" w14:paraId="7AA0F58E" w14:textId="77777777" w:rsidTr="00357005">
        <w:tc>
          <w:tcPr>
            <w:tcW w:w="1076" w:type="dxa"/>
          </w:tcPr>
          <w:p w14:paraId="7AA0F58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135.</w:t>
            </w:r>
          </w:p>
        </w:tc>
        <w:tc>
          <w:tcPr>
            <w:tcW w:w="9164" w:type="dxa"/>
          </w:tcPr>
          <w:p w14:paraId="7AA0F588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У </w:t>
            </w:r>
            <w:proofErr w:type="spellStart"/>
            <w:r w:rsidRPr="000878EF">
              <w:rPr>
                <w:sz w:val="24"/>
                <w:szCs w:val="24"/>
              </w:rPr>
              <w:t>чому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полягає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значення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групувань</w:t>
            </w:r>
            <w:proofErr w:type="spellEnd"/>
            <w:r w:rsidRPr="000878EF">
              <w:rPr>
                <w:sz w:val="24"/>
                <w:szCs w:val="24"/>
              </w:rPr>
              <w:t>?</w:t>
            </w:r>
          </w:p>
        </w:tc>
      </w:tr>
      <w:tr w:rsidR="00357005" w:rsidRPr="000878EF" w14:paraId="7AA0F596" w14:textId="77777777" w:rsidTr="00357005">
        <w:tc>
          <w:tcPr>
            <w:tcW w:w="1076" w:type="dxa"/>
          </w:tcPr>
          <w:p w14:paraId="7AA0F58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136.</w:t>
            </w:r>
          </w:p>
        </w:tc>
        <w:tc>
          <w:tcPr>
            <w:tcW w:w="9164" w:type="dxa"/>
          </w:tcPr>
          <w:p w14:paraId="7AA0F590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Що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розуміють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під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групувальною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ознакою</w:t>
            </w:r>
            <w:proofErr w:type="spellEnd"/>
            <w:r w:rsidRPr="000878EF">
              <w:rPr>
                <w:sz w:val="24"/>
                <w:szCs w:val="24"/>
              </w:rPr>
              <w:t>?</w:t>
            </w:r>
          </w:p>
        </w:tc>
      </w:tr>
      <w:tr w:rsidR="00357005" w:rsidRPr="000878EF" w14:paraId="7AA0F59E" w14:textId="77777777" w:rsidTr="00357005">
        <w:tc>
          <w:tcPr>
            <w:tcW w:w="1076" w:type="dxa"/>
          </w:tcPr>
          <w:p w14:paraId="7AA0F59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137.</w:t>
            </w:r>
          </w:p>
        </w:tc>
        <w:tc>
          <w:tcPr>
            <w:tcW w:w="9164" w:type="dxa"/>
          </w:tcPr>
          <w:p w14:paraId="7AA0F598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За </w:t>
            </w:r>
            <w:proofErr w:type="spellStart"/>
            <w:r w:rsidRPr="000878EF">
              <w:rPr>
                <w:sz w:val="24"/>
                <w:szCs w:val="24"/>
              </w:rPr>
              <w:t>якими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ознаками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здійснюється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групування</w:t>
            </w:r>
            <w:proofErr w:type="spellEnd"/>
            <w:r w:rsidRPr="000878EF">
              <w:rPr>
                <w:sz w:val="24"/>
                <w:szCs w:val="24"/>
              </w:rPr>
              <w:t>?</w:t>
            </w:r>
          </w:p>
        </w:tc>
      </w:tr>
      <w:tr w:rsidR="00357005" w:rsidRPr="000878EF" w14:paraId="7AA0F5A6" w14:textId="77777777" w:rsidTr="00357005">
        <w:tc>
          <w:tcPr>
            <w:tcW w:w="1076" w:type="dxa"/>
          </w:tcPr>
          <w:p w14:paraId="7AA0F59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138.</w:t>
            </w:r>
          </w:p>
        </w:tc>
        <w:tc>
          <w:tcPr>
            <w:tcW w:w="9164" w:type="dxa"/>
          </w:tcPr>
          <w:p w14:paraId="7AA0F5A0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«</w:t>
            </w:r>
            <w:r w:rsidRPr="000878EF">
              <w:rPr>
                <w:sz w:val="24"/>
                <w:szCs w:val="24"/>
                <w:lang w:val="uk-UA"/>
              </w:rPr>
              <w:t>К</w:t>
            </w:r>
            <w:r w:rsidRPr="000878EF">
              <w:rPr>
                <w:sz w:val="24"/>
                <w:szCs w:val="24"/>
              </w:rPr>
              <w:t xml:space="preserve">рок </w:t>
            </w:r>
            <w:proofErr w:type="spellStart"/>
            <w:r w:rsidRPr="000878EF">
              <w:rPr>
                <w:sz w:val="24"/>
                <w:szCs w:val="24"/>
              </w:rPr>
              <w:t>інтервалу</w:t>
            </w:r>
            <w:proofErr w:type="spellEnd"/>
            <w:r w:rsidRPr="000878EF">
              <w:rPr>
                <w:sz w:val="24"/>
                <w:szCs w:val="24"/>
              </w:rPr>
              <w:t>»</w:t>
            </w:r>
            <w:r w:rsidRPr="000878EF">
              <w:rPr>
                <w:sz w:val="24"/>
                <w:szCs w:val="24"/>
                <w:lang w:val="uk-UA"/>
              </w:rPr>
              <w:t>:</w:t>
            </w:r>
          </w:p>
        </w:tc>
      </w:tr>
      <w:tr w:rsidR="00357005" w:rsidRPr="000878EF" w14:paraId="7AA0F5AE" w14:textId="77777777" w:rsidTr="00357005">
        <w:tc>
          <w:tcPr>
            <w:tcW w:w="1076" w:type="dxa"/>
          </w:tcPr>
          <w:p w14:paraId="7AA0F5A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139.</w:t>
            </w:r>
          </w:p>
        </w:tc>
        <w:tc>
          <w:tcPr>
            <w:tcW w:w="9164" w:type="dxa"/>
          </w:tcPr>
          <w:p w14:paraId="7AA0F5A8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«</w:t>
            </w:r>
            <w:r w:rsidRPr="000878EF">
              <w:rPr>
                <w:sz w:val="24"/>
                <w:szCs w:val="24"/>
                <w:lang w:val="uk-UA"/>
              </w:rPr>
              <w:t>Інтервал груп</w:t>
            </w:r>
            <w:r w:rsidRPr="000878EF">
              <w:rPr>
                <w:sz w:val="24"/>
                <w:szCs w:val="24"/>
              </w:rPr>
              <w:t>»</w:t>
            </w:r>
            <w:r w:rsidRPr="000878EF">
              <w:rPr>
                <w:sz w:val="24"/>
                <w:szCs w:val="24"/>
                <w:lang w:val="uk-UA"/>
              </w:rPr>
              <w:t>:</w:t>
            </w:r>
          </w:p>
        </w:tc>
      </w:tr>
      <w:tr w:rsidR="00357005" w:rsidRPr="000878EF" w14:paraId="7AA0F5B6" w14:textId="77777777" w:rsidTr="00357005">
        <w:tc>
          <w:tcPr>
            <w:tcW w:w="1076" w:type="dxa"/>
          </w:tcPr>
          <w:p w14:paraId="7AA0F5A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140.</w:t>
            </w:r>
          </w:p>
        </w:tc>
        <w:tc>
          <w:tcPr>
            <w:tcW w:w="9164" w:type="dxa"/>
          </w:tcPr>
          <w:p w14:paraId="7AA0F5B0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Статистичні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групування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залежно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від</w:t>
            </w:r>
            <w:proofErr w:type="spellEnd"/>
            <w:r w:rsidRPr="000878EF">
              <w:rPr>
                <w:sz w:val="24"/>
                <w:szCs w:val="24"/>
              </w:rPr>
              <w:t xml:space="preserve"> мети та </w:t>
            </w:r>
            <w:proofErr w:type="spellStart"/>
            <w:r w:rsidRPr="000878EF">
              <w:rPr>
                <w:sz w:val="24"/>
                <w:szCs w:val="24"/>
              </w:rPr>
              <w:t>завдань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дослідження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поділяються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 xml:space="preserve"> на:</w:t>
            </w:r>
          </w:p>
        </w:tc>
      </w:tr>
      <w:tr w:rsidR="00357005" w:rsidRPr="000878EF" w14:paraId="7AA0F5BE" w14:textId="77777777" w:rsidTr="00357005">
        <w:tc>
          <w:tcPr>
            <w:tcW w:w="1076" w:type="dxa"/>
          </w:tcPr>
          <w:p w14:paraId="7AA0F5B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141.</w:t>
            </w:r>
          </w:p>
        </w:tc>
        <w:tc>
          <w:tcPr>
            <w:tcW w:w="9164" w:type="dxa"/>
          </w:tcPr>
          <w:p w14:paraId="7AA0F5B8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Статистичні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групування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залежно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від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кількості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групувальних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ознак</w:t>
            </w:r>
            <w:proofErr w:type="spellEnd"/>
            <w:r w:rsidRPr="000878EF">
              <w:rPr>
                <w:sz w:val="24"/>
                <w:szCs w:val="24"/>
              </w:rPr>
              <w:t xml:space="preserve">, </w:t>
            </w:r>
            <w:proofErr w:type="spellStart"/>
            <w:r w:rsidRPr="000878EF">
              <w:rPr>
                <w:sz w:val="24"/>
                <w:szCs w:val="24"/>
              </w:rPr>
              <w:t>покладених</w:t>
            </w:r>
            <w:proofErr w:type="spellEnd"/>
            <w:r w:rsidRPr="000878EF">
              <w:rPr>
                <w:sz w:val="24"/>
                <w:szCs w:val="24"/>
              </w:rPr>
              <w:t xml:space="preserve"> в основу </w:t>
            </w:r>
            <w:proofErr w:type="spellStart"/>
            <w:r w:rsidRPr="000878EF">
              <w:rPr>
                <w:sz w:val="24"/>
                <w:szCs w:val="24"/>
              </w:rPr>
              <w:t>групування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>, поділяються на:</w:t>
            </w:r>
          </w:p>
        </w:tc>
      </w:tr>
      <w:tr w:rsidR="00357005" w:rsidRPr="000878EF" w14:paraId="7AA0F5C6" w14:textId="77777777" w:rsidTr="00357005">
        <w:tc>
          <w:tcPr>
            <w:tcW w:w="1076" w:type="dxa"/>
          </w:tcPr>
          <w:p w14:paraId="7AA0F5B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142.</w:t>
            </w:r>
          </w:p>
        </w:tc>
        <w:tc>
          <w:tcPr>
            <w:tcW w:w="9164" w:type="dxa"/>
          </w:tcPr>
          <w:p w14:paraId="7AA0F5C0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Статистичні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групування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залежно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від</w:t>
            </w:r>
            <w:proofErr w:type="spellEnd"/>
            <w:r w:rsidRPr="000878EF">
              <w:rPr>
                <w:sz w:val="24"/>
                <w:szCs w:val="24"/>
              </w:rPr>
              <w:t xml:space="preserve"> виду </w:t>
            </w:r>
            <w:proofErr w:type="spellStart"/>
            <w:r w:rsidRPr="000878EF">
              <w:rPr>
                <w:sz w:val="24"/>
                <w:szCs w:val="24"/>
              </w:rPr>
              <w:t>групувальної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ознаки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 xml:space="preserve"> поділяються на:</w:t>
            </w:r>
          </w:p>
        </w:tc>
      </w:tr>
      <w:tr w:rsidR="00357005" w:rsidRPr="000878EF" w14:paraId="7AA0F5CE" w14:textId="77777777" w:rsidTr="00357005">
        <w:tc>
          <w:tcPr>
            <w:tcW w:w="1076" w:type="dxa"/>
          </w:tcPr>
          <w:p w14:paraId="7AA0F5C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143.</w:t>
            </w:r>
          </w:p>
        </w:tc>
        <w:tc>
          <w:tcPr>
            <w:tcW w:w="9164" w:type="dxa"/>
          </w:tcPr>
          <w:p w14:paraId="7AA0F5C8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Статистичні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групування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залежно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від</w:t>
            </w:r>
            <w:proofErr w:type="spellEnd"/>
            <w:r w:rsidRPr="000878EF">
              <w:rPr>
                <w:sz w:val="24"/>
                <w:szCs w:val="24"/>
              </w:rPr>
              <w:t xml:space="preserve"> способу </w:t>
            </w:r>
            <w:proofErr w:type="spellStart"/>
            <w:r w:rsidRPr="000878EF">
              <w:rPr>
                <w:sz w:val="24"/>
                <w:szCs w:val="24"/>
              </w:rPr>
              <w:t>побудови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групувань</w:t>
            </w:r>
            <w:proofErr w:type="spellEnd"/>
            <w:r w:rsidRPr="000878EF">
              <w:rPr>
                <w:sz w:val="24"/>
                <w:szCs w:val="24"/>
              </w:rPr>
              <w:t xml:space="preserve"> - на </w:t>
            </w:r>
            <w:proofErr w:type="spellStart"/>
            <w:r w:rsidRPr="000878EF">
              <w:rPr>
                <w:sz w:val="24"/>
                <w:szCs w:val="24"/>
              </w:rPr>
              <w:t>первинне</w:t>
            </w:r>
            <w:proofErr w:type="spellEnd"/>
            <w:r w:rsidRPr="000878EF">
              <w:rPr>
                <w:sz w:val="24"/>
                <w:szCs w:val="24"/>
              </w:rPr>
              <w:t xml:space="preserve"> і </w:t>
            </w:r>
            <w:proofErr w:type="spellStart"/>
            <w:r w:rsidRPr="000878EF">
              <w:rPr>
                <w:sz w:val="24"/>
                <w:szCs w:val="24"/>
              </w:rPr>
              <w:t>вторинне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 xml:space="preserve"> поділяються на:</w:t>
            </w:r>
          </w:p>
        </w:tc>
      </w:tr>
      <w:tr w:rsidR="00357005" w:rsidRPr="000878EF" w14:paraId="7AA0F5D6" w14:textId="77777777" w:rsidTr="00357005">
        <w:tc>
          <w:tcPr>
            <w:tcW w:w="1076" w:type="dxa"/>
          </w:tcPr>
          <w:p w14:paraId="7AA0F5C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144.</w:t>
            </w:r>
          </w:p>
        </w:tc>
        <w:tc>
          <w:tcPr>
            <w:tcW w:w="9164" w:type="dxa"/>
          </w:tcPr>
          <w:p w14:paraId="7AA0F5D0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С</w:t>
            </w:r>
            <w:r w:rsidRPr="000878EF">
              <w:rPr>
                <w:sz w:val="24"/>
                <w:szCs w:val="24"/>
              </w:rPr>
              <w:t xml:space="preserve">клад </w:t>
            </w:r>
            <w:proofErr w:type="spellStart"/>
            <w:r w:rsidRPr="000878EF">
              <w:rPr>
                <w:sz w:val="24"/>
                <w:szCs w:val="24"/>
              </w:rPr>
              <w:t>однорідної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сукупності</w:t>
            </w:r>
            <w:proofErr w:type="spellEnd"/>
            <w:r w:rsidRPr="000878EF">
              <w:rPr>
                <w:sz w:val="24"/>
                <w:szCs w:val="24"/>
              </w:rPr>
              <w:t xml:space="preserve"> за будь-</w:t>
            </w:r>
            <w:proofErr w:type="spellStart"/>
            <w:r w:rsidRPr="000878EF">
              <w:rPr>
                <w:sz w:val="24"/>
                <w:szCs w:val="24"/>
              </w:rPr>
              <w:t>якою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ознакою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 xml:space="preserve"> характеризують:</w:t>
            </w:r>
          </w:p>
        </w:tc>
      </w:tr>
      <w:tr w:rsidR="00357005" w:rsidRPr="000878EF" w14:paraId="7AA0F5DE" w14:textId="77777777" w:rsidTr="00357005">
        <w:tc>
          <w:tcPr>
            <w:tcW w:w="1076" w:type="dxa"/>
          </w:tcPr>
          <w:p w14:paraId="7AA0F5D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145.</w:t>
            </w:r>
          </w:p>
        </w:tc>
        <w:tc>
          <w:tcPr>
            <w:tcW w:w="9164" w:type="dxa"/>
          </w:tcPr>
          <w:p w14:paraId="7AA0F5D8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Г</w:t>
            </w:r>
            <w:proofErr w:type="spellStart"/>
            <w:r w:rsidRPr="000878EF">
              <w:rPr>
                <w:sz w:val="24"/>
                <w:szCs w:val="24"/>
              </w:rPr>
              <w:t>рупування</w:t>
            </w:r>
            <w:proofErr w:type="spellEnd"/>
            <w:r w:rsidRPr="000878EF">
              <w:rPr>
                <w:sz w:val="24"/>
                <w:szCs w:val="24"/>
              </w:rPr>
              <w:t xml:space="preserve">, </w:t>
            </w:r>
            <w:proofErr w:type="spellStart"/>
            <w:r w:rsidRPr="000878EF">
              <w:rPr>
                <w:sz w:val="24"/>
                <w:szCs w:val="24"/>
              </w:rPr>
              <w:t>які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приводять</w:t>
            </w:r>
            <w:proofErr w:type="spellEnd"/>
            <w:r w:rsidRPr="000878EF">
              <w:rPr>
                <w:sz w:val="24"/>
                <w:szCs w:val="24"/>
              </w:rPr>
              <w:t xml:space="preserve"> до </w:t>
            </w:r>
            <w:proofErr w:type="spellStart"/>
            <w:r w:rsidRPr="000878EF">
              <w:rPr>
                <w:sz w:val="24"/>
                <w:szCs w:val="24"/>
              </w:rPr>
              <w:t>виділення</w:t>
            </w:r>
            <w:proofErr w:type="spellEnd"/>
            <w:r w:rsidRPr="000878EF">
              <w:rPr>
                <w:sz w:val="24"/>
                <w:szCs w:val="24"/>
              </w:rPr>
              <w:t xml:space="preserve"> у </w:t>
            </w:r>
            <w:proofErr w:type="spellStart"/>
            <w:r w:rsidRPr="000878EF">
              <w:rPr>
                <w:sz w:val="24"/>
                <w:szCs w:val="24"/>
              </w:rPr>
              <w:t>складі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масових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явищ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їх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соціально-екологічних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типів</w:t>
            </w:r>
            <w:proofErr w:type="spellEnd"/>
          </w:p>
        </w:tc>
      </w:tr>
      <w:tr w:rsidR="00357005" w:rsidRPr="000878EF" w14:paraId="7AA0F5E6" w14:textId="77777777" w:rsidTr="00357005">
        <w:tc>
          <w:tcPr>
            <w:tcW w:w="1076" w:type="dxa"/>
          </w:tcPr>
          <w:p w14:paraId="7AA0F5D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146.</w:t>
            </w:r>
          </w:p>
        </w:tc>
        <w:tc>
          <w:tcPr>
            <w:tcW w:w="9164" w:type="dxa"/>
          </w:tcPr>
          <w:p w14:paraId="7AA0F5E0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iCs/>
                <w:sz w:val="24"/>
                <w:szCs w:val="24"/>
                <w:lang w:val="uk-UA" w:eastAsia="uk-UA" w:bidi="uk-UA"/>
              </w:rPr>
              <w:t>Групування, що</w:t>
            </w:r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спрямовані</w:t>
            </w:r>
            <w:proofErr w:type="spellEnd"/>
            <w:r w:rsidRPr="000878EF">
              <w:rPr>
                <w:sz w:val="24"/>
                <w:szCs w:val="24"/>
              </w:rPr>
              <w:t xml:space="preserve"> на </w:t>
            </w:r>
            <w:proofErr w:type="spellStart"/>
            <w:r w:rsidRPr="000878EF">
              <w:rPr>
                <w:sz w:val="24"/>
                <w:szCs w:val="24"/>
              </w:rPr>
              <w:t>виявлення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зв'язку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між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окремими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ознаками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явища</w:t>
            </w:r>
            <w:proofErr w:type="spellEnd"/>
            <w:r w:rsidRPr="000878EF">
              <w:rPr>
                <w:sz w:val="24"/>
                <w:szCs w:val="24"/>
              </w:rPr>
              <w:t xml:space="preserve">, </w:t>
            </w:r>
            <w:proofErr w:type="spellStart"/>
            <w:r w:rsidRPr="000878EF">
              <w:rPr>
                <w:sz w:val="24"/>
                <w:szCs w:val="24"/>
              </w:rPr>
              <w:t>що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вивчається</w:t>
            </w:r>
            <w:proofErr w:type="spellEnd"/>
          </w:p>
        </w:tc>
      </w:tr>
      <w:tr w:rsidR="00357005" w:rsidRPr="000878EF" w14:paraId="7AA0F5EE" w14:textId="77777777" w:rsidTr="00357005">
        <w:tc>
          <w:tcPr>
            <w:tcW w:w="1076" w:type="dxa"/>
          </w:tcPr>
          <w:p w14:paraId="7AA0F5E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147.</w:t>
            </w:r>
          </w:p>
        </w:tc>
        <w:tc>
          <w:tcPr>
            <w:tcW w:w="9164" w:type="dxa"/>
          </w:tcPr>
          <w:p w14:paraId="7AA0F5E8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Групування</w:t>
            </w:r>
            <w:proofErr w:type="spellEnd"/>
            <w:r w:rsidRPr="000878EF">
              <w:rPr>
                <w:sz w:val="24"/>
                <w:szCs w:val="24"/>
              </w:rPr>
              <w:t xml:space="preserve">, яке проводиться за </w:t>
            </w:r>
            <w:proofErr w:type="spellStart"/>
            <w:r w:rsidRPr="000878EF">
              <w:rPr>
                <w:sz w:val="24"/>
                <w:szCs w:val="24"/>
              </w:rPr>
              <w:t>ознакою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>, що впливає на інші ознаки</w:t>
            </w:r>
          </w:p>
        </w:tc>
      </w:tr>
      <w:tr w:rsidR="00357005" w:rsidRPr="000878EF" w14:paraId="7AA0F5F6" w14:textId="77777777" w:rsidTr="00357005">
        <w:tc>
          <w:tcPr>
            <w:tcW w:w="1076" w:type="dxa"/>
          </w:tcPr>
          <w:p w14:paraId="7AA0F5E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148.</w:t>
            </w:r>
          </w:p>
        </w:tc>
        <w:tc>
          <w:tcPr>
            <w:tcW w:w="9164" w:type="dxa"/>
          </w:tcPr>
          <w:p w14:paraId="7AA0F5F0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Г</w:t>
            </w:r>
            <w:proofErr w:type="spellStart"/>
            <w:r w:rsidRPr="000878EF">
              <w:rPr>
                <w:sz w:val="24"/>
                <w:szCs w:val="24"/>
              </w:rPr>
              <w:t>рупування</w:t>
            </w:r>
            <w:proofErr w:type="spellEnd"/>
            <w:r w:rsidRPr="000878EF">
              <w:rPr>
                <w:sz w:val="24"/>
                <w:szCs w:val="24"/>
              </w:rPr>
              <w:t xml:space="preserve">, яке проводиться за </w:t>
            </w:r>
            <w:proofErr w:type="spellStart"/>
            <w:r w:rsidRPr="000878EF">
              <w:rPr>
                <w:sz w:val="24"/>
                <w:szCs w:val="24"/>
              </w:rPr>
              <w:t>ознакою</w:t>
            </w:r>
            <w:proofErr w:type="spellEnd"/>
            <w:r w:rsidRPr="000878EF">
              <w:rPr>
                <w:sz w:val="24"/>
                <w:szCs w:val="24"/>
              </w:rPr>
              <w:t xml:space="preserve">, яка є залежною </w:t>
            </w:r>
            <w:proofErr w:type="spellStart"/>
            <w:r w:rsidRPr="000878EF">
              <w:rPr>
                <w:sz w:val="24"/>
                <w:szCs w:val="24"/>
              </w:rPr>
              <w:t>від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факторних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ознак</w:t>
            </w:r>
            <w:proofErr w:type="spellEnd"/>
          </w:p>
        </w:tc>
      </w:tr>
      <w:tr w:rsidR="00357005" w:rsidRPr="000878EF" w14:paraId="7AA0F5FE" w14:textId="77777777" w:rsidTr="00357005">
        <w:tc>
          <w:tcPr>
            <w:tcW w:w="1076" w:type="dxa"/>
          </w:tcPr>
          <w:p w14:paraId="7AA0F5F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149.</w:t>
            </w:r>
          </w:p>
        </w:tc>
        <w:tc>
          <w:tcPr>
            <w:tcW w:w="9164" w:type="dxa"/>
          </w:tcPr>
          <w:p w14:paraId="7AA0F5F8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Як </w:t>
            </w:r>
            <w:proofErr w:type="spellStart"/>
            <w:r w:rsidRPr="000878EF">
              <w:rPr>
                <w:sz w:val="24"/>
                <w:szCs w:val="24"/>
              </w:rPr>
              <w:t>називають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графіки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інтервального</w:t>
            </w:r>
            <w:proofErr w:type="spellEnd"/>
            <w:r w:rsidRPr="000878EF">
              <w:rPr>
                <w:sz w:val="24"/>
                <w:szCs w:val="24"/>
              </w:rPr>
              <w:t xml:space="preserve"> ряд</w:t>
            </w:r>
            <w:r w:rsidRPr="000878EF">
              <w:rPr>
                <w:sz w:val="24"/>
                <w:szCs w:val="24"/>
                <w:lang w:val="uk-UA"/>
              </w:rPr>
              <w:t>у</w:t>
            </w:r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розподілу</w:t>
            </w:r>
            <w:proofErr w:type="spellEnd"/>
            <w:r w:rsidRPr="000878EF">
              <w:rPr>
                <w:sz w:val="24"/>
                <w:szCs w:val="24"/>
              </w:rPr>
              <w:t>?</w:t>
            </w:r>
          </w:p>
        </w:tc>
      </w:tr>
      <w:tr w:rsidR="00357005" w:rsidRPr="000878EF" w14:paraId="7AA0F606" w14:textId="77777777" w:rsidTr="00357005">
        <w:tc>
          <w:tcPr>
            <w:tcW w:w="1076" w:type="dxa"/>
          </w:tcPr>
          <w:p w14:paraId="7AA0F5F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150.</w:t>
            </w:r>
          </w:p>
        </w:tc>
        <w:tc>
          <w:tcPr>
            <w:tcW w:w="9164" w:type="dxa"/>
          </w:tcPr>
          <w:p w14:paraId="7AA0F600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Групування</w:t>
            </w:r>
            <w:proofErr w:type="spellEnd"/>
            <w:r w:rsidRPr="000878EF">
              <w:rPr>
                <w:sz w:val="24"/>
                <w:szCs w:val="24"/>
              </w:rPr>
              <w:t xml:space="preserve">, яке проводиться за </w:t>
            </w:r>
            <w:proofErr w:type="spellStart"/>
            <w:r w:rsidRPr="000878EF">
              <w:rPr>
                <w:sz w:val="24"/>
                <w:szCs w:val="24"/>
              </w:rPr>
              <w:t>двома</w:t>
            </w:r>
            <w:proofErr w:type="spellEnd"/>
            <w:r w:rsidRPr="000878EF">
              <w:rPr>
                <w:sz w:val="24"/>
                <w:szCs w:val="24"/>
              </w:rPr>
              <w:t xml:space="preserve"> і </w:t>
            </w:r>
            <w:proofErr w:type="spellStart"/>
            <w:r w:rsidRPr="000878EF">
              <w:rPr>
                <w:sz w:val="24"/>
                <w:szCs w:val="24"/>
              </w:rPr>
              <w:t>більше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групувальними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ознаками</w:t>
            </w:r>
            <w:proofErr w:type="spellEnd"/>
          </w:p>
        </w:tc>
      </w:tr>
      <w:tr w:rsidR="00357005" w:rsidRPr="000878EF" w14:paraId="7AA0F60E" w14:textId="77777777" w:rsidTr="00357005">
        <w:tc>
          <w:tcPr>
            <w:tcW w:w="1076" w:type="dxa"/>
          </w:tcPr>
          <w:p w14:paraId="7AA0F60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151.</w:t>
            </w:r>
          </w:p>
        </w:tc>
        <w:tc>
          <w:tcPr>
            <w:tcW w:w="9164" w:type="dxa"/>
          </w:tcPr>
          <w:p w14:paraId="7AA0F608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Дисперсійний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аналіз</w:t>
            </w:r>
            <w:proofErr w:type="spellEnd"/>
            <w:r w:rsidRPr="000878EF">
              <w:rPr>
                <w:iCs/>
                <w:sz w:val="24"/>
                <w:szCs w:val="24"/>
                <w:lang w:val="uk-UA" w:eastAsia="uk-UA" w:bidi="uk-UA"/>
              </w:rPr>
              <w:t xml:space="preserve"> — </w:t>
            </w:r>
            <w:r w:rsidRPr="000878EF">
              <w:rPr>
                <w:sz w:val="24"/>
                <w:szCs w:val="24"/>
              </w:rPr>
              <w:t xml:space="preserve">метод </w:t>
            </w:r>
            <w:proofErr w:type="spellStart"/>
            <w:r w:rsidRPr="000878EF">
              <w:rPr>
                <w:sz w:val="24"/>
                <w:szCs w:val="24"/>
              </w:rPr>
              <w:t>дослідження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залежності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між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явищами</w:t>
            </w:r>
            <w:proofErr w:type="spellEnd"/>
            <w:r w:rsidRPr="000878EF">
              <w:rPr>
                <w:sz w:val="24"/>
                <w:szCs w:val="24"/>
              </w:rPr>
              <w:t>:</w:t>
            </w:r>
          </w:p>
        </w:tc>
      </w:tr>
      <w:tr w:rsidR="00357005" w:rsidRPr="000878EF" w14:paraId="7AA0F616" w14:textId="77777777" w:rsidTr="00357005">
        <w:tc>
          <w:tcPr>
            <w:tcW w:w="1076" w:type="dxa"/>
          </w:tcPr>
          <w:p w14:paraId="7AA0F60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152.</w:t>
            </w:r>
          </w:p>
        </w:tc>
        <w:tc>
          <w:tcPr>
            <w:tcW w:w="9164" w:type="dxa"/>
          </w:tcPr>
          <w:p w14:paraId="7AA0F610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В основу </w:t>
            </w:r>
            <w:proofErr w:type="spellStart"/>
            <w:r w:rsidRPr="000878EF">
              <w:rPr>
                <w:sz w:val="24"/>
                <w:szCs w:val="24"/>
              </w:rPr>
              <w:t>дисперсійного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аналізу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покладено</w:t>
            </w:r>
            <w:proofErr w:type="spellEnd"/>
            <w:r w:rsidRPr="000878EF">
              <w:rPr>
                <w:sz w:val="24"/>
                <w:szCs w:val="24"/>
              </w:rPr>
              <w:t>:</w:t>
            </w:r>
          </w:p>
        </w:tc>
      </w:tr>
      <w:tr w:rsidR="00357005" w:rsidRPr="000878EF" w14:paraId="7AA0F61E" w14:textId="77777777" w:rsidTr="00357005">
        <w:tc>
          <w:tcPr>
            <w:tcW w:w="1076" w:type="dxa"/>
          </w:tcPr>
          <w:p w14:paraId="7AA0F61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153.</w:t>
            </w:r>
          </w:p>
        </w:tc>
        <w:tc>
          <w:tcPr>
            <w:tcW w:w="9164" w:type="dxa"/>
          </w:tcPr>
          <w:p w14:paraId="7AA0F618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0878EF">
              <w:rPr>
                <w:sz w:val="24"/>
                <w:szCs w:val="24"/>
              </w:rPr>
              <w:t>умарна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варіація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результативної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ознаки</w:t>
            </w:r>
            <w:proofErr w:type="spellEnd"/>
            <w:r w:rsidRPr="000878EF">
              <w:rPr>
                <w:sz w:val="24"/>
                <w:szCs w:val="24"/>
              </w:rPr>
              <w:t xml:space="preserve">, </w:t>
            </w:r>
            <w:proofErr w:type="spellStart"/>
            <w:r w:rsidRPr="000878EF">
              <w:rPr>
                <w:sz w:val="24"/>
                <w:szCs w:val="24"/>
              </w:rPr>
              <w:t>зумовлена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всіма</w:t>
            </w:r>
            <w:proofErr w:type="spellEnd"/>
            <w:r w:rsidRPr="000878EF">
              <w:rPr>
                <w:sz w:val="24"/>
                <w:szCs w:val="24"/>
              </w:rPr>
              <w:t xml:space="preserve"> причинами</w:t>
            </w:r>
            <w:r w:rsidRPr="000878EF">
              <w:rPr>
                <w:sz w:val="24"/>
                <w:szCs w:val="24"/>
                <w:lang w:val="uk-UA"/>
              </w:rPr>
              <w:t>, це:</w:t>
            </w:r>
          </w:p>
        </w:tc>
      </w:tr>
      <w:tr w:rsidR="00357005" w:rsidRPr="000878EF" w14:paraId="7AA0F626" w14:textId="77777777" w:rsidTr="00357005">
        <w:tc>
          <w:tcPr>
            <w:tcW w:w="1076" w:type="dxa"/>
          </w:tcPr>
          <w:p w14:paraId="7AA0F61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154.</w:t>
            </w:r>
          </w:p>
        </w:tc>
        <w:tc>
          <w:tcPr>
            <w:tcW w:w="9164" w:type="dxa"/>
          </w:tcPr>
          <w:p w14:paraId="7AA0F620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0878EF">
              <w:rPr>
                <w:sz w:val="24"/>
                <w:szCs w:val="24"/>
              </w:rPr>
              <w:t>астина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загальної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варіації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результативної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ознаки</w:t>
            </w:r>
            <w:proofErr w:type="spellEnd"/>
            <w:r w:rsidRPr="000878EF">
              <w:rPr>
                <w:sz w:val="24"/>
                <w:szCs w:val="24"/>
              </w:rPr>
              <w:t xml:space="preserve">, яка </w:t>
            </w:r>
            <w:proofErr w:type="spellStart"/>
            <w:r w:rsidRPr="000878EF">
              <w:rPr>
                <w:sz w:val="24"/>
                <w:szCs w:val="24"/>
              </w:rPr>
              <w:t>викликана</w:t>
            </w:r>
            <w:proofErr w:type="spellEnd"/>
            <w:r w:rsidRPr="000878EF">
              <w:rPr>
                <w:sz w:val="24"/>
                <w:szCs w:val="24"/>
              </w:rPr>
              <w:t xml:space="preserve"> систематичною </w:t>
            </w:r>
            <w:proofErr w:type="spellStart"/>
            <w:r w:rsidRPr="000878EF">
              <w:rPr>
                <w:sz w:val="24"/>
                <w:szCs w:val="24"/>
              </w:rPr>
              <w:t>дією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факторних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ознак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>, це:</w:t>
            </w:r>
          </w:p>
        </w:tc>
      </w:tr>
      <w:tr w:rsidR="00357005" w:rsidRPr="000878EF" w14:paraId="7AA0F62E" w14:textId="77777777" w:rsidTr="00357005">
        <w:tc>
          <w:tcPr>
            <w:tcW w:w="1076" w:type="dxa"/>
          </w:tcPr>
          <w:p w14:paraId="7AA0F62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155.</w:t>
            </w:r>
          </w:p>
        </w:tc>
        <w:tc>
          <w:tcPr>
            <w:tcW w:w="9164" w:type="dxa"/>
          </w:tcPr>
          <w:p w14:paraId="7AA0F628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Частина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загальної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варіації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результативної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ознаки</w:t>
            </w:r>
            <w:proofErr w:type="spellEnd"/>
            <w:r w:rsidRPr="000878EF">
              <w:rPr>
                <w:sz w:val="24"/>
                <w:szCs w:val="24"/>
              </w:rPr>
              <w:t xml:space="preserve">, </w:t>
            </w:r>
            <w:proofErr w:type="spellStart"/>
            <w:r w:rsidRPr="000878EF">
              <w:rPr>
                <w:sz w:val="24"/>
                <w:szCs w:val="24"/>
              </w:rPr>
              <w:t>викликана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дією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випадкових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факторів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>, це:</w:t>
            </w:r>
          </w:p>
        </w:tc>
      </w:tr>
      <w:tr w:rsidR="00357005" w:rsidRPr="000878EF" w14:paraId="7AA0F636" w14:textId="77777777" w:rsidTr="00357005">
        <w:tc>
          <w:tcPr>
            <w:tcW w:w="1076" w:type="dxa"/>
          </w:tcPr>
          <w:p w14:paraId="7AA0F62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156.</w:t>
            </w:r>
          </w:p>
        </w:tc>
        <w:tc>
          <w:tcPr>
            <w:tcW w:w="9164" w:type="dxa"/>
          </w:tcPr>
          <w:p w14:paraId="7AA0F630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0878EF">
              <w:rPr>
                <w:sz w:val="24"/>
                <w:szCs w:val="24"/>
              </w:rPr>
              <w:t>истематичн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>а</w:t>
            </w:r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варіаці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>я, що</w:t>
            </w:r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характеризує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вплив</w:t>
            </w:r>
            <w:proofErr w:type="spellEnd"/>
            <w:r w:rsidRPr="000878EF">
              <w:rPr>
                <w:sz w:val="24"/>
                <w:szCs w:val="24"/>
              </w:rPr>
              <w:t xml:space="preserve"> на </w:t>
            </w:r>
            <w:proofErr w:type="spellStart"/>
            <w:r w:rsidRPr="000878EF">
              <w:rPr>
                <w:sz w:val="24"/>
                <w:szCs w:val="24"/>
              </w:rPr>
              <w:t>результативну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ознаку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систематичних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факторів</w:t>
            </w:r>
            <w:proofErr w:type="spellEnd"/>
          </w:p>
        </w:tc>
      </w:tr>
      <w:tr w:rsidR="00357005" w:rsidRPr="000878EF" w14:paraId="7AA0F63E" w14:textId="77777777" w:rsidTr="00357005">
        <w:tc>
          <w:tcPr>
            <w:tcW w:w="1076" w:type="dxa"/>
          </w:tcPr>
          <w:p w14:paraId="7AA0F63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lastRenderedPageBreak/>
              <w:t>157.</w:t>
            </w:r>
          </w:p>
        </w:tc>
        <w:tc>
          <w:tcPr>
            <w:tcW w:w="9164" w:type="dxa"/>
          </w:tcPr>
          <w:p w14:paraId="7AA0F638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Варіаці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>я, що</w:t>
            </w:r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характеризує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дію</w:t>
            </w:r>
            <w:proofErr w:type="spellEnd"/>
            <w:r w:rsidRPr="000878EF">
              <w:rPr>
                <w:sz w:val="24"/>
                <w:szCs w:val="24"/>
              </w:rPr>
              <w:t xml:space="preserve"> на </w:t>
            </w:r>
            <w:proofErr w:type="spellStart"/>
            <w:r w:rsidRPr="000878EF">
              <w:rPr>
                <w:sz w:val="24"/>
                <w:szCs w:val="24"/>
              </w:rPr>
              <w:t>результативну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ознаку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випадкових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неврахованих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факторів</w:t>
            </w:r>
            <w:proofErr w:type="spellEnd"/>
          </w:p>
        </w:tc>
      </w:tr>
      <w:tr w:rsidR="00357005" w:rsidRPr="000878EF" w14:paraId="7AA0F646" w14:textId="77777777" w:rsidTr="00357005">
        <w:tc>
          <w:tcPr>
            <w:tcW w:w="1076" w:type="dxa"/>
          </w:tcPr>
          <w:p w14:paraId="7AA0F63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158.</w:t>
            </w:r>
          </w:p>
        </w:tc>
        <w:tc>
          <w:tcPr>
            <w:tcW w:w="9164" w:type="dxa"/>
          </w:tcPr>
          <w:p w14:paraId="7AA0F640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Дисперсійний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аналіз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застосовують</w:t>
            </w:r>
            <w:proofErr w:type="spellEnd"/>
            <w:r w:rsidRPr="000878EF">
              <w:rPr>
                <w:sz w:val="24"/>
                <w:szCs w:val="24"/>
              </w:rPr>
              <w:t xml:space="preserve"> для </w:t>
            </w:r>
            <w:proofErr w:type="spellStart"/>
            <w:r w:rsidRPr="000878EF">
              <w:rPr>
                <w:sz w:val="24"/>
                <w:szCs w:val="24"/>
              </w:rPr>
              <w:t>оцінки</w:t>
            </w:r>
            <w:proofErr w:type="spellEnd"/>
            <w:r w:rsidRPr="000878EF">
              <w:rPr>
                <w:sz w:val="24"/>
                <w:szCs w:val="24"/>
              </w:rPr>
              <w:t>:</w:t>
            </w:r>
          </w:p>
        </w:tc>
      </w:tr>
      <w:tr w:rsidR="00357005" w:rsidRPr="000878EF" w14:paraId="7AA0F64E" w14:textId="77777777" w:rsidTr="00357005">
        <w:tc>
          <w:tcPr>
            <w:tcW w:w="1076" w:type="dxa"/>
          </w:tcPr>
          <w:p w14:paraId="7AA0F64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159.</w:t>
            </w:r>
          </w:p>
        </w:tc>
        <w:tc>
          <w:tcPr>
            <w:tcW w:w="9164" w:type="dxa"/>
          </w:tcPr>
          <w:p w14:paraId="7AA0F648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Суть </w:t>
            </w:r>
            <w:proofErr w:type="spellStart"/>
            <w:r w:rsidRPr="000878EF">
              <w:rPr>
                <w:sz w:val="24"/>
                <w:szCs w:val="24"/>
              </w:rPr>
              <w:t>дисперсійного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аналізу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полягає</w:t>
            </w:r>
            <w:proofErr w:type="spellEnd"/>
            <w:r w:rsidRPr="000878EF">
              <w:rPr>
                <w:sz w:val="24"/>
                <w:szCs w:val="24"/>
              </w:rPr>
              <w:t>:</w:t>
            </w:r>
          </w:p>
        </w:tc>
      </w:tr>
      <w:tr w:rsidR="00357005" w:rsidRPr="000878EF" w14:paraId="7AA0F656" w14:textId="77777777" w:rsidTr="00357005">
        <w:tc>
          <w:tcPr>
            <w:tcW w:w="1076" w:type="dxa"/>
          </w:tcPr>
          <w:p w14:paraId="7AA0F64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160.</w:t>
            </w:r>
          </w:p>
        </w:tc>
        <w:tc>
          <w:tcPr>
            <w:tcW w:w="9164" w:type="dxa"/>
          </w:tcPr>
          <w:p w14:paraId="7AA0F650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Сумарна дисперсія вимірює:</w:t>
            </w:r>
          </w:p>
        </w:tc>
      </w:tr>
      <w:tr w:rsidR="00357005" w:rsidRPr="000878EF" w14:paraId="7AA0F65E" w14:textId="77777777" w:rsidTr="00357005">
        <w:tc>
          <w:tcPr>
            <w:tcW w:w="1076" w:type="dxa"/>
          </w:tcPr>
          <w:p w14:paraId="7AA0F65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161.</w:t>
            </w:r>
          </w:p>
        </w:tc>
        <w:tc>
          <w:tcPr>
            <w:tcW w:w="9164" w:type="dxa"/>
          </w:tcPr>
          <w:p w14:paraId="7AA0F658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Середня дисперсія вимірює:</w:t>
            </w:r>
          </w:p>
        </w:tc>
      </w:tr>
      <w:tr w:rsidR="00357005" w:rsidRPr="000878EF" w14:paraId="7AA0F666" w14:textId="77777777" w:rsidTr="00357005">
        <w:tc>
          <w:tcPr>
            <w:tcW w:w="1076" w:type="dxa"/>
          </w:tcPr>
          <w:p w14:paraId="7AA0F65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162.</w:t>
            </w:r>
          </w:p>
        </w:tc>
        <w:tc>
          <w:tcPr>
            <w:tcW w:w="9164" w:type="dxa"/>
          </w:tcPr>
          <w:p w14:paraId="7AA0F660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iCs/>
                <w:sz w:val="24"/>
                <w:szCs w:val="24"/>
                <w:lang w:val="uk-UA" w:eastAsia="uk-UA" w:bidi="uk-UA"/>
              </w:rPr>
              <w:t>Коефіцієнт детермінації</w:t>
            </w:r>
            <w:r w:rsidRPr="000878EF">
              <w:rPr>
                <w:sz w:val="24"/>
                <w:szCs w:val="24"/>
              </w:rPr>
              <w:t xml:space="preserve"> (</w:t>
            </w:r>
            <w:r w:rsidRPr="000878EF">
              <w:rPr>
                <w:sz w:val="24"/>
                <w:szCs w:val="24"/>
                <w:lang w:val="en-US"/>
              </w:rPr>
              <w:t>R</w:t>
            </w:r>
            <w:r w:rsidRPr="000878EF">
              <w:rPr>
                <w:sz w:val="24"/>
                <w:szCs w:val="24"/>
                <w:vertAlign w:val="superscript"/>
              </w:rPr>
              <w:t>2</w:t>
            </w:r>
            <w:r w:rsidRPr="000878EF">
              <w:rPr>
                <w:sz w:val="24"/>
                <w:szCs w:val="24"/>
              </w:rPr>
              <w:t xml:space="preserve">), </w:t>
            </w:r>
            <w:proofErr w:type="spellStart"/>
            <w:r w:rsidRPr="000878EF">
              <w:rPr>
                <w:sz w:val="24"/>
                <w:szCs w:val="24"/>
              </w:rPr>
              <w:t>характеризує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>:</w:t>
            </w:r>
          </w:p>
        </w:tc>
      </w:tr>
      <w:tr w:rsidR="00357005" w:rsidRPr="000878EF" w14:paraId="7AA0F66E" w14:textId="77777777" w:rsidTr="00357005">
        <w:tc>
          <w:tcPr>
            <w:tcW w:w="1076" w:type="dxa"/>
          </w:tcPr>
          <w:p w14:paraId="7AA0F66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163.</w:t>
            </w:r>
          </w:p>
        </w:tc>
        <w:tc>
          <w:tcPr>
            <w:tcW w:w="9164" w:type="dxa"/>
          </w:tcPr>
          <w:p w14:paraId="7AA0F668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iCs/>
                <w:sz w:val="24"/>
                <w:szCs w:val="24"/>
                <w:lang w:val="uk-UA" w:eastAsia="uk-UA" w:bidi="uk-UA"/>
              </w:rPr>
              <w:t xml:space="preserve">Критерії Фішера </w:t>
            </w:r>
            <w:r w:rsidRPr="000878EF">
              <w:rPr>
                <w:iCs/>
                <w:sz w:val="24"/>
                <w:szCs w:val="24"/>
                <w:lang w:val="uk-UA" w:eastAsia="en-US" w:bidi="en-US"/>
              </w:rPr>
              <w:t>(</w:t>
            </w:r>
            <w:r w:rsidRPr="000878EF">
              <w:rPr>
                <w:iCs/>
                <w:sz w:val="24"/>
                <w:szCs w:val="24"/>
                <w:lang w:val="en-US" w:eastAsia="en-US" w:bidi="en-US"/>
              </w:rPr>
              <w:t>F</w:t>
            </w:r>
            <w:r w:rsidRPr="000878EF">
              <w:rPr>
                <w:iCs/>
                <w:sz w:val="24"/>
                <w:szCs w:val="24"/>
                <w:lang w:val="uk-UA" w:eastAsia="en-US" w:bidi="en-US"/>
              </w:rPr>
              <w:t>):</w:t>
            </w:r>
          </w:p>
        </w:tc>
      </w:tr>
      <w:tr w:rsidR="00357005" w:rsidRPr="000878EF" w14:paraId="7AA0F676" w14:textId="77777777" w:rsidTr="00357005">
        <w:tc>
          <w:tcPr>
            <w:tcW w:w="1076" w:type="dxa"/>
          </w:tcPr>
          <w:p w14:paraId="7AA0F66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164.</w:t>
            </w:r>
          </w:p>
        </w:tc>
        <w:tc>
          <w:tcPr>
            <w:tcW w:w="9164" w:type="dxa"/>
          </w:tcPr>
          <w:p w14:paraId="7AA0F670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Найчастіше</w:t>
            </w:r>
            <w:proofErr w:type="spellEnd"/>
            <w:r w:rsidRPr="000878EF">
              <w:rPr>
                <w:sz w:val="24"/>
                <w:szCs w:val="24"/>
              </w:rPr>
              <w:t xml:space="preserve"> в статистико-</w:t>
            </w:r>
            <w:proofErr w:type="spellStart"/>
            <w:r w:rsidRPr="000878EF">
              <w:rPr>
                <w:sz w:val="24"/>
                <w:szCs w:val="24"/>
              </w:rPr>
              <w:t>екологічних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дослідженнях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застосовують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такі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рівні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істотності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>:</w:t>
            </w:r>
            <w:r w:rsidRPr="000878EF">
              <w:rPr>
                <w:sz w:val="24"/>
                <w:szCs w:val="24"/>
              </w:rPr>
              <w:t xml:space="preserve"> </w:t>
            </w:r>
          </w:p>
        </w:tc>
      </w:tr>
      <w:tr w:rsidR="00357005" w:rsidRPr="000878EF" w14:paraId="7AA0F67E" w14:textId="77777777" w:rsidTr="00357005">
        <w:tc>
          <w:tcPr>
            <w:tcW w:w="1076" w:type="dxa"/>
          </w:tcPr>
          <w:p w14:paraId="7AA0F67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165.</w:t>
            </w:r>
          </w:p>
        </w:tc>
        <w:tc>
          <w:tcPr>
            <w:tcW w:w="9164" w:type="dxa"/>
          </w:tcPr>
          <w:p w14:paraId="7AA0F678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Теоретичне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значення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r w:rsidRPr="000878EF">
              <w:rPr>
                <w:sz w:val="24"/>
                <w:szCs w:val="24"/>
                <w:lang w:val="en-US" w:eastAsia="en-US" w:bidi="en-US"/>
              </w:rPr>
              <w:t>F</w:t>
            </w:r>
            <w:r w:rsidRPr="000878EF">
              <w:rPr>
                <w:sz w:val="24"/>
                <w:szCs w:val="24"/>
                <w:lang w:eastAsia="en-US" w:bidi="en-US"/>
              </w:rPr>
              <w:t xml:space="preserve">- </w:t>
            </w:r>
            <w:proofErr w:type="spellStart"/>
            <w:r w:rsidRPr="000878EF">
              <w:rPr>
                <w:sz w:val="24"/>
                <w:szCs w:val="24"/>
              </w:rPr>
              <w:t>розподілу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визначається</w:t>
            </w:r>
            <w:proofErr w:type="spellEnd"/>
            <w:r w:rsidRPr="000878EF">
              <w:rPr>
                <w:sz w:val="24"/>
                <w:szCs w:val="24"/>
              </w:rPr>
              <w:t>:</w:t>
            </w:r>
          </w:p>
        </w:tc>
      </w:tr>
      <w:tr w:rsidR="00357005" w:rsidRPr="00357005" w14:paraId="7AA0F686" w14:textId="77777777" w:rsidTr="00357005">
        <w:tc>
          <w:tcPr>
            <w:tcW w:w="1076" w:type="dxa"/>
          </w:tcPr>
          <w:p w14:paraId="7AA0F67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166.</w:t>
            </w:r>
          </w:p>
        </w:tc>
        <w:tc>
          <w:tcPr>
            <w:tcW w:w="9164" w:type="dxa"/>
          </w:tcPr>
          <w:p w14:paraId="7AA0F680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iCs/>
                <w:sz w:val="24"/>
                <w:szCs w:val="24"/>
                <w:lang w:val="uk-UA" w:eastAsia="uk-UA" w:bidi="uk-UA"/>
              </w:rPr>
              <w:t xml:space="preserve">кількість ступенів вільності у </w:t>
            </w:r>
            <w:proofErr w:type="spellStart"/>
            <w:r w:rsidRPr="000878EF">
              <w:rPr>
                <w:iCs/>
                <w:sz w:val="24"/>
                <w:szCs w:val="24"/>
                <w:lang w:val="uk-UA" w:eastAsia="uk-UA" w:bidi="uk-UA"/>
              </w:rPr>
              <w:t>міжгруповій</w:t>
            </w:r>
            <w:proofErr w:type="spellEnd"/>
            <w:r w:rsidRPr="000878EF">
              <w:rPr>
                <w:iCs/>
                <w:sz w:val="24"/>
                <w:szCs w:val="24"/>
                <w:lang w:val="uk-UA" w:eastAsia="uk-UA" w:bidi="uk-UA"/>
              </w:rPr>
              <w:t xml:space="preserve"> варіації</w:t>
            </w:r>
          </w:p>
        </w:tc>
      </w:tr>
      <w:tr w:rsidR="00357005" w:rsidRPr="000878EF" w14:paraId="7AA0F68E" w14:textId="77777777" w:rsidTr="00357005">
        <w:tc>
          <w:tcPr>
            <w:tcW w:w="1076" w:type="dxa"/>
          </w:tcPr>
          <w:p w14:paraId="7AA0F68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167.</w:t>
            </w:r>
          </w:p>
        </w:tc>
        <w:tc>
          <w:tcPr>
            <w:tcW w:w="9164" w:type="dxa"/>
          </w:tcPr>
          <w:p w14:paraId="7AA0F688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Основними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показниками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дисперсійного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аналізу</w:t>
            </w:r>
            <w:proofErr w:type="spellEnd"/>
            <w:r w:rsidRPr="000878EF">
              <w:rPr>
                <w:sz w:val="24"/>
                <w:szCs w:val="24"/>
              </w:rPr>
              <w:t xml:space="preserve"> є</w:t>
            </w:r>
            <w:r w:rsidRPr="000878EF">
              <w:rPr>
                <w:sz w:val="24"/>
                <w:szCs w:val="24"/>
                <w:lang w:val="uk-UA"/>
              </w:rPr>
              <w:t>:</w:t>
            </w:r>
          </w:p>
        </w:tc>
      </w:tr>
      <w:tr w:rsidR="00357005" w:rsidRPr="000878EF" w14:paraId="7AA0F696" w14:textId="77777777" w:rsidTr="00357005">
        <w:tc>
          <w:tcPr>
            <w:tcW w:w="1076" w:type="dxa"/>
          </w:tcPr>
          <w:p w14:paraId="7AA0F68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168.</w:t>
            </w:r>
          </w:p>
        </w:tc>
        <w:tc>
          <w:tcPr>
            <w:tcW w:w="9164" w:type="dxa"/>
          </w:tcPr>
          <w:p w14:paraId="7AA0F690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iCs/>
                <w:sz w:val="24"/>
                <w:szCs w:val="24"/>
                <w:lang w:val="uk-UA" w:eastAsia="uk-UA" w:bidi="uk-UA"/>
              </w:rPr>
              <w:t>Кореляційне відношення</w:t>
            </w:r>
          </w:p>
        </w:tc>
      </w:tr>
      <w:tr w:rsidR="00357005" w:rsidRPr="000878EF" w14:paraId="7AA0F69E" w14:textId="77777777" w:rsidTr="00357005">
        <w:tc>
          <w:tcPr>
            <w:tcW w:w="1076" w:type="dxa"/>
          </w:tcPr>
          <w:p w14:paraId="7AA0F69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169.</w:t>
            </w:r>
          </w:p>
        </w:tc>
        <w:tc>
          <w:tcPr>
            <w:tcW w:w="9164" w:type="dxa"/>
          </w:tcPr>
          <w:p w14:paraId="7AA0F698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iCs/>
                <w:sz w:val="24"/>
                <w:szCs w:val="24"/>
                <w:lang w:val="uk-UA" w:eastAsia="uk-UA" w:bidi="uk-UA"/>
              </w:rPr>
              <w:t xml:space="preserve">Достовірність впливу досліджуваного </w:t>
            </w:r>
            <w:proofErr w:type="spellStart"/>
            <w:r w:rsidRPr="000878EF">
              <w:rPr>
                <w:iCs/>
                <w:sz w:val="24"/>
                <w:szCs w:val="24"/>
                <w:lang w:val="uk-UA" w:eastAsia="uk-UA" w:bidi="uk-UA"/>
              </w:rPr>
              <w:t>фактора</w:t>
            </w:r>
            <w:proofErr w:type="spellEnd"/>
            <w:r w:rsidRPr="000878EF">
              <w:rPr>
                <w:iCs/>
                <w:sz w:val="24"/>
                <w:szCs w:val="24"/>
                <w:lang w:val="uk-UA" w:eastAsia="uk-UA" w:bidi="uk-UA"/>
              </w:rPr>
              <w:t xml:space="preserve"> визначається </w:t>
            </w:r>
            <w:r w:rsidRPr="000878EF">
              <w:rPr>
                <w:sz w:val="24"/>
                <w:szCs w:val="24"/>
              </w:rPr>
              <w:t xml:space="preserve">шляхом </w:t>
            </w:r>
            <w:proofErr w:type="spellStart"/>
            <w:r w:rsidRPr="000878EF">
              <w:rPr>
                <w:sz w:val="24"/>
                <w:szCs w:val="24"/>
              </w:rPr>
              <w:t>зіставлення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дисперсійних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відношень</w:t>
            </w:r>
            <w:proofErr w:type="spellEnd"/>
            <w:r w:rsidRPr="000878EF">
              <w:rPr>
                <w:sz w:val="24"/>
                <w:szCs w:val="24"/>
              </w:rPr>
              <w:t xml:space="preserve"> — фактичного та критичного </w:t>
            </w:r>
            <w:r w:rsidRPr="000878EF">
              <w:rPr>
                <w:iCs/>
                <w:sz w:val="24"/>
                <w:szCs w:val="24"/>
                <w:lang w:val="uk-UA" w:eastAsia="en-US" w:bidi="en-US"/>
              </w:rPr>
              <w:t>(</w:t>
            </w:r>
            <w:r w:rsidRPr="000878EF">
              <w:rPr>
                <w:iCs/>
                <w:sz w:val="24"/>
                <w:szCs w:val="24"/>
                <w:lang w:val="en-US" w:eastAsia="en-US" w:bidi="en-US"/>
              </w:rPr>
              <w:t>F</w:t>
            </w:r>
            <w:r w:rsidRPr="000878EF">
              <w:rPr>
                <w:iCs/>
                <w:sz w:val="24"/>
                <w:szCs w:val="24"/>
                <w:lang w:val="uk-UA" w:eastAsia="en-US" w:bidi="en-US"/>
              </w:rPr>
              <w:t>ф.</w:t>
            </w:r>
            <w:r w:rsidRPr="000878EF">
              <w:rPr>
                <w:sz w:val="24"/>
                <w:szCs w:val="24"/>
                <w:lang w:eastAsia="en-US" w:bidi="en-US"/>
              </w:rPr>
              <w:t xml:space="preserve"> </w:t>
            </w:r>
            <w:r w:rsidRPr="000878EF">
              <w:rPr>
                <w:sz w:val="24"/>
                <w:szCs w:val="24"/>
              </w:rPr>
              <w:t xml:space="preserve">і </w:t>
            </w:r>
            <w:r w:rsidRPr="000878EF">
              <w:rPr>
                <w:iCs/>
                <w:sz w:val="24"/>
                <w:szCs w:val="24"/>
                <w:lang w:val="en-US" w:eastAsia="en-US" w:bidi="en-US"/>
              </w:rPr>
              <w:t>F</w:t>
            </w:r>
            <w:r w:rsidRPr="000878EF">
              <w:rPr>
                <w:iCs/>
                <w:sz w:val="24"/>
                <w:szCs w:val="24"/>
                <w:lang w:val="uk-UA" w:eastAsia="en-US" w:bidi="en-US"/>
              </w:rPr>
              <w:t>т.).</w:t>
            </w:r>
            <w:r w:rsidRPr="000878EF">
              <w:rPr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Висновок</w:t>
            </w:r>
            <w:proofErr w:type="spellEnd"/>
            <w:r w:rsidRPr="000878EF">
              <w:rPr>
                <w:sz w:val="24"/>
                <w:szCs w:val="24"/>
              </w:rPr>
              <w:t xml:space="preserve"> про </w:t>
            </w:r>
            <w:proofErr w:type="spellStart"/>
            <w:r w:rsidRPr="000878EF">
              <w:rPr>
                <w:sz w:val="24"/>
                <w:szCs w:val="24"/>
              </w:rPr>
              <w:t>достовірність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впливу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факторної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ознаки</w:t>
            </w:r>
            <w:proofErr w:type="spellEnd"/>
            <w:r w:rsidRPr="000878EF">
              <w:rPr>
                <w:sz w:val="24"/>
                <w:szCs w:val="24"/>
              </w:rPr>
              <w:t xml:space="preserve"> на </w:t>
            </w:r>
            <w:proofErr w:type="spellStart"/>
            <w:r w:rsidRPr="000878EF">
              <w:rPr>
                <w:sz w:val="24"/>
                <w:szCs w:val="24"/>
              </w:rPr>
              <w:t>результативну</w:t>
            </w:r>
            <w:proofErr w:type="spellEnd"/>
            <w:r w:rsidRPr="000878EF">
              <w:rPr>
                <w:sz w:val="24"/>
                <w:szCs w:val="24"/>
              </w:rPr>
              <w:t xml:space="preserve"> робимо, </w:t>
            </w:r>
            <w:proofErr w:type="spellStart"/>
            <w:r w:rsidRPr="000878EF">
              <w:rPr>
                <w:sz w:val="24"/>
                <w:szCs w:val="24"/>
              </w:rPr>
              <w:t>якщо</w:t>
            </w:r>
            <w:proofErr w:type="spellEnd"/>
            <w:r w:rsidRPr="000878EF">
              <w:rPr>
                <w:sz w:val="24"/>
                <w:szCs w:val="24"/>
              </w:rPr>
              <w:t>:</w:t>
            </w:r>
          </w:p>
        </w:tc>
      </w:tr>
      <w:tr w:rsidR="00357005" w:rsidRPr="000878EF" w14:paraId="7AA0F6A6" w14:textId="77777777" w:rsidTr="00357005">
        <w:tc>
          <w:tcPr>
            <w:tcW w:w="1076" w:type="dxa"/>
          </w:tcPr>
          <w:p w14:paraId="7AA0F69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170.</w:t>
            </w:r>
          </w:p>
        </w:tc>
        <w:tc>
          <w:tcPr>
            <w:tcW w:w="9164" w:type="dxa"/>
          </w:tcPr>
          <w:p w14:paraId="7AA0F6A0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Який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зв'язок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називається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кореляційним</w:t>
            </w:r>
            <w:proofErr w:type="spellEnd"/>
            <w:r w:rsidRPr="000878EF">
              <w:rPr>
                <w:sz w:val="24"/>
                <w:szCs w:val="24"/>
              </w:rPr>
              <w:t>?</w:t>
            </w:r>
          </w:p>
        </w:tc>
      </w:tr>
      <w:tr w:rsidR="00357005" w:rsidRPr="000878EF" w14:paraId="7AA0F6AE" w14:textId="77777777" w:rsidTr="00357005">
        <w:tc>
          <w:tcPr>
            <w:tcW w:w="1076" w:type="dxa"/>
          </w:tcPr>
          <w:p w14:paraId="7AA0F6A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171.</w:t>
            </w:r>
          </w:p>
        </w:tc>
        <w:tc>
          <w:tcPr>
            <w:tcW w:w="9164" w:type="dxa"/>
          </w:tcPr>
          <w:p w14:paraId="7AA0F6A8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Що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таке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кореляційний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аналіз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>?</w:t>
            </w:r>
          </w:p>
        </w:tc>
      </w:tr>
      <w:tr w:rsidR="00357005" w:rsidRPr="000878EF" w14:paraId="7AA0F6B6" w14:textId="77777777" w:rsidTr="00357005">
        <w:tc>
          <w:tcPr>
            <w:tcW w:w="1076" w:type="dxa"/>
          </w:tcPr>
          <w:p w14:paraId="7AA0F6A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172.</w:t>
            </w:r>
          </w:p>
        </w:tc>
        <w:tc>
          <w:tcPr>
            <w:tcW w:w="9164" w:type="dxa"/>
          </w:tcPr>
          <w:p w14:paraId="7AA0F6B0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Що таке кореляція?</w:t>
            </w:r>
          </w:p>
        </w:tc>
      </w:tr>
      <w:tr w:rsidR="00357005" w:rsidRPr="000878EF" w14:paraId="7AA0F6BE" w14:textId="77777777" w:rsidTr="00357005">
        <w:tc>
          <w:tcPr>
            <w:tcW w:w="1076" w:type="dxa"/>
          </w:tcPr>
          <w:p w14:paraId="7AA0F6B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173.</w:t>
            </w:r>
          </w:p>
        </w:tc>
        <w:tc>
          <w:tcPr>
            <w:tcW w:w="9164" w:type="dxa"/>
          </w:tcPr>
          <w:p w14:paraId="7AA0F6B8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Що таке регресія?</w:t>
            </w:r>
          </w:p>
        </w:tc>
      </w:tr>
      <w:tr w:rsidR="00357005" w:rsidRPr="000878EF" w14:paraId="7AA0F6C6" w14:textId="77777777" w:rsidTr="00357005">
        <w:tc>
          <w:tcPr>
            <w:tcW w:w="1076" w:type="dxa"/>
          </w:tcPr>
          <w:p w14:paraId="7AA0F6B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174.</w:t>
            </w:r>
          </w:p>
        </w:tc>
        <w:tc>
          <w:tcPr>
            <w:tcW w:w="9164" w:type="dxa"/>
          </w:tcPr>
          <w:p w14:paraId="7AA0F6C0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Форми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r w:rsidRPr="000878EF">
              <w:rPr>
                <w:sz w:val="24"/>
                <w:szCs w:val="24"/>
                <w:lang w:val="uk-UA"/>
              </w:rPr>
              <w:t xml:space="preserve">кореляційного </w:t>
            </w:r>
            <w:proofErr w:type="spellStart"/>
            <w:r w:rsidRPr="000878EF">
              <w:rPr>
                <w:sz w:val="24"/>
                <w:szCs w:val="24"/>
              </w:rPr>
              <w:t>зв’язку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>:</w:t>
            </w:r>
          </w:p>
        </w:tc>
      </w:tr>
      <w:tr w:rsidR="00357005" w:rsidRPr="000878EF" w14:paraId="7AA0F6CE" w14:textId="77777777" w:rsidTr="00357005">
        <w:tc>
          <w:tcPr>
            <w:tcW w:w="1076" w:type="dxa"/>
          </w:tcPr>
          <w:p w14:paraId="7AA0F6C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175.</w:t>
            </w:r>
          </w:p>
        </w:tc>
        <w:tc>
          <w:tcPr>
            <w:tcW w:w="9164" w:type="dxa"/>
          </w:tcPr>
          <w:p w14:paraId="7AA0F6C8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 xml:space="preserve">Рівняння форм кореляційного </w:t>
            </w:r>
            <w:proofErr w:type="spellStart"/>
            <w:r w:rsidRPr="000878EF">
              <w:rPr>
                <w:sz w:val="24"/>
                <w:szCs w:val="24"/>
                <w:lang w:val="uk-UA"/>
              </w:rPr>
              <w:t>звязку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>:</w:t>
            </w:r>
          </w:p>
        </w:tc>
      </w:tr>
      <w:tr w:rsidR="00357005" w:rsidRPr="000878EF" w14:paraId="7AA0F6D6" w14:textId="77777777" w:rsidTr="00357005">
        <w:tc>
          <w:tcPr>
            <w:tcW w:w="1076" w:type="dxa"/>
          </w:tcPr>
          <w:p w14:paraId="7AA0F6C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176.</w:t>
            </w:r>
          </w:p>
        </w:tc>
        <w:tc>
          <w:tcPr>
            <w:tcW w:w="9164" w:type="dxa"/>
          </w:tcPr>
          <w:p w14:paraId="7AA0F6D0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iCs/>
                <w:sz w:val="24"/>
                <w:szCs w:val="24"/>
                <w:lang w:val="uk-UA" w:eastAsia="uk-UA" w:bidi="uk-UA"/>
              </w:rPr>
              <w:t>Значення кореляційного аналізу</w:t>
            </w:r>
            <w:r w:rsidRPr="000878EF">
              <w:rPr>
                <w:sz w:val="24"/>
                <w:szCs w:val="24"/>
              </w:rPr>
              <w:t xml:space="preserve"> </w:t>
            </w:r>
            <w:r w:rsidRPr="000878EF">
              <w:rPr>
                <w:sz w:val="24"/>
                <w:szCs w:val="24"/>
                <w:lang w:val="uk-UA"/>
              </w:rPr>
              <w:t xml:space="preserve">в тому, що </w:t>
            </w:r>
            <w:proofErr w:type="spellStart"/>
            <w:r w:rsidRPr="000878EF">
              <w:rPr>
                <w:sz w:val="24"/>
                <w:szCs w:val="24"/>
              </w:rPr>
              <w:t>параметри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рівняння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використовуються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 xml:space="preserve"> як знаряддя</w:t>
            </w:r>
            <w:r w:rsidRPr="000878EF">
              <w:rPr>
                <w:sz w:val="24"/>
                <w:szCs w:val="24"/>
              </w:rPr>
              <w:t>:</w:t>
            </w:r>
          </w:p>
        </w:tc>
      </w:tr>
      <w:tr w:rsidR="00357005" w:rsidRPr="000878EF" w14:paraId="7AA0F6DE" w14:textId="77777777" w:rsidTr="00357005">
        <w:tc>
          <w:tcPr>
            <w:tcW w:w="1076" w:type="dxa"/>
          </w:tcPr>
          <w:p w14:paraId="7AA0F6D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177</w:t>
            </w:r>
          </w:p>
        </w:tc>
        <w:tc>
          <w:tcPr>
            <w:tcW w:w="9164" w:type="dxa"/>
          </w:tcPr>
          <w:p w14:paraId="7AA0F6D8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Коефіцієнт детермінації:</w:t>
            </w:r>
          </w:p>
        </w:tc>
      </w:tr>
      <w:tr w:rsidR="00357005" w:rsidRPr="000878EF" w14:paraId="7AA0F6E6" w14:textId="77777777" w:rsidTr="00357005">
        <w:tc>
          <w:tcPr>
            <w:tcW w:w="1076" w:type="dxa"/>
          </w:tcPr>
          <w:p w14:paraId="7AA0F6D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178.</w:t>
            </w:r>
          </w:p>
        </w:tc>
        <w:tc>
          <w:tcPr>
            <w:tcW w:w="9164" w:type="dxa"/>
          </w:tcPr>
          <w:p w14:paraId="7AA0F6E0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В</w:t>
            </w:r>
            <w:proofErr w:type="spellStart"/>
            <w:r w:rsidRPr="000878EF">
              <w:rPr>
                <w:sz w:val="24"/>
                <w:szCs w:val="24"/>
              </w:rPr>
              <w:t>ільний</w:t>
            </w:r>
            <w:proofErr w:type="spellEnd"/>
            <w:r w:rsidRPr="000878EF">
              <w:rPr>
                <w:sz w:val="24"/>
                <w:szCs w:val="24"/>
              </w:rPr>
              <w:t xml:space="preserve"> член </w:t>
            </w:r>
            <w:proofErr w:type="spellStart"/>
            <w:r w:rsidRPr="000878EF">
              <w:rPr>
                <w:sz w:val="24"/>
                <w:szCs w:val="24"/>
              </w:rPr>
              <w:t>рівняння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регресії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>:</w:t>
            </w:r>
          </w:p>
        </w:tc>
      </w:tr>
      <w:tr w:rsidR="00357005" w:rsidRPr="000878EF" w14:paraId="7AA0F6EE" w14:textId="77777777" w:rsidTr="00357005">
        <w:tc>
          <w:tcPr>
            <w:tcW w:w="1076" w:type="dxa"/>
          </w:tcPr>
          <w:p w14:paraId="7AA0F6E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179.</w:t>
            </w:r>
          </w:p>
        </w:tc>
        <w:tc>
          <w:tcPr>
            <w:tcW w:w="9164" w:type="dxa"/>
          </w:tcPr>
          <w:p w14:paraId="7AA0F6E8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З</w:t>
            </w:r>
            <w:proofErr w:type="spellStart"/>
            <w:r w:rsidRPr="000878EF">
              <w:rPr>
                <w:sz w:val="24"/>
                <w:szCs w:val="24"/>
              </w:rPr>
              <w:t>агальні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коефіцієнти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регресії</w:t>
            </w:r>
            <w:proofErr w:type="spellEnd"/>
          </w:p>
        </w:tc>
      </w:tr>
      <w:tr w:rsidR="00357005" w:rsidRPr="00C843A6" w14:paraId="7AA0F6F6" w14:textId="77777777" w:rsidTr="00357005">
        <w:tc>
          <w:tcPr>
            <w:tcW w:w="1076" w:type="dxa"/>
          </w:tcPr>
          <w:p w14:paraId="7AA0F6E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180.</w:t>
            </w:r>
          </w:p>
        </w:tc>
        <w:tc>
          <w:tcPr>
            <w:tcW w:w="9164" w:type="dxa"/>
          </w:tcPr>
          <w:p w14:paraId="7AA0F6F0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0878EF">
              <w:rPr>
                <w:sz w:val="24"/>
                <w:szCs w:val="24"/>
              </w:rPr>
              <w:t>оефіцієнт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регресії</w:t>
            </w:r>
            <w:proofErr w:type="spellEnd"/>
            <w:r w:rsidRPr="000878EF">
              <w:rPr>
                <w:sz w:val="24"/>
                <w:szCs w:val="24"/>
              </w:rPr>
              <w:t xml:space="preserve">, </w:t>
            </w:r>
            <w:proofErr w:type="spellStart"/>
            <w:r w:rsidRPr="000878EF">
              <w:rPr>
                <w:sz w:val="24"/>
                <w:szCs w:val="24"/>
              </w:rPr>
              <w:t>виражений</w:t>
            </w:r>
            <w:proofErr w:type="spellEnd"/>
            <w:r w:rsidRPr="000878EF">
              <w:rPr>
                <w:sz w:val="24"/>
                <w:szCs w:val="24"/>
              </w:rPr>
              <w:t xml:space="preserve"> у </w:t>
            </w:r>
            <w:proofErr w:type="spellStart"/>
            <w:r w:rsidRPr="000878EF">
              <w:rPr>
                <w:sz w:val="24"/>
                <w:szCs w:val="24"/>
              </w:rPr>
              <w:t>стандартизованому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масштабі</w:t>
            </w:r>
            <w:proofErr w:type="spellEnd"/>
          </w:p>
        </w:tc>
      </w:tr>
      <w:tr w:rsidR="00357005" w:rsidRPr="00C843A6" w14:paraId="7AA0F6FE" w14:textId="77777777" w:rsidTr="00357005">
        <w:tc>
          <w:tcPr>
            <w:tcW w:w="1076" w:type="dxa"/>
          </w:tcPr>
          <w:p w14:paraId="7AA0F6F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181.</w:t>
            </w:r>
          </w:p>
        </w:tc>
        <w:tc>
          <w:tcPr>
            <w:tcW w:w="9164" w:type="dxa"/>
          </w:tcPr>
          <w:p w14:paraId="7AA0F6F8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Х</w:t>
            </w:r>
            <w:proofErr w:type="spellStart"/>
            <w:r w:rsidRPr="000878EF">
              <w:rPr>
                <w:sz w:val="24"/>
                <w:szCs w:val="24"/>
              </w:rPr>
              <w:t>арактеристик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 xml:space="preserve">а </w:t>
            </w:r>
            <w:proofErr w:type="spellStart"/>
            <w:r w:rsidRPr="000878EF">
              <w:rPr>
                <w:sz w:val="24"/>
                <w:szCs w:val="24"/>
              </w:rPr>
              <w:t>ступеня</w:t>
            </w:r>
            <w:proofErr w:type="spellEnd"/>
            <w:r w:rsidRPr="000878EF">
              <w:rPr>
                <w:sz w:val="24"/>
                <w:szCs w:val="24"/>
              </w:rPr>
              <w:t xml:space="preserve"> і </w:t>
            </w:r>
            <w:proofErr w:type="spellStart"/>
            <w:r w:rsidRPr="000878EF">
              <w:rPr>
                <w:sz w:val="24"/>
                <w:szCs w:val="24"/>
              </w:rPr>
              <w:t>вагомості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впливу</w:t>
            </w:r>
            <w:proofErr w:type="spellEnd"/>
            <w:r w:rsidRPr="000878EF">
              <w:rPr>
                <w:sz w:val="24"/>
                <w:szCs w:val="24"/>
              </w:rPr>
              <w:t xml:space="preserve"> фактора на </w:t>
            </w:r>
            <w:proofErr w:type="spellStart"/>
            <w:r w:rsidRPr="000878EF">
              <w:rPr>
                <w:sz w:val="24"/>
                <w:szCs w:val="24"/>
              </w:rPr>
              <w:t>варіацію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результативної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ознаки</w:t>
            </w:r>
            <w:proofErr w:type="spellEnd"/>
          </w:p>
        </w:tc>
      </w:tr>
      <w:tr w:rsidR="00357005" w:rsidRPr="00C843A6" w14:paraId="7AA0F706" w14:textId="77777777" w:rsidTr="00357005">
        <w:tc>
          <w:tcPr>
            <w:tcW w:w="1076" w:type="dxa"/>
          </w:tcPr>
          <w:p w14:paraId="7AA0F6F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182.</w:t>
            </w:r>
          </w:p>
        </w:tc>
        <w:tc>
          <w:tcPr>
            <w:tcW w:w="9164" w:type="dxa"/>
          </w:tcPr>
          <w:p w14:paraId="7AA0F700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Д</w:t>
            </w:r>
            <w:r w:rsidRPr="000878EF">
              <w:rPr>
                <w:sz w:val="24"/>
                <w:szCs w:val="24"/>
              </w:rPr>
              <w:t xml:space="preserve">ля </w:t>
            </w:r>
            <w:proofErr w:type="spellStart"/>
            <w:r w:rsidRPr="000878EF">
              <w:rPr>
                <w:sz w:val="24"/>
                <w:szCs w:val="24"/>
              </w:rPr>
              <w:t>оцінки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щільності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або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сили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зв'язку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 xml:space="preserve"> використовують:</w:t>
            </w:r>
          </w:p>
        </w:tc>
      </w:tr>
      <w:tr w:rsidR="00357005" w:rsidRPr="000878EF" w14:paraId="7AA0F70E" w14:textId="77777777" w:rsidTr="00357005">
        <w:tc>
          <w:tcPr>
            <w:tcW w:w="1076" w:type="dxa"/>
          </w:tcPr>
          <w:p w14:paraId="7AA0F70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183.</w:t>
            </w:r>
          </w:p>
        </w:tc>
        <w:tc>
          <w:tcPr>
            <w:tcW w:w="9164" w:type="dxa"/>
          </w:tcPr>
          <w:p w14:paraId="7AA0F708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Показники щільності при лінійному зв</w:t>
            </w:r>
            <w:r w:rsidRPr="000878EF">
              <w:rPr>
                <w:sz w:val="24"/>
                <w:szCs w:val="24"/>
              </w:rPr>
              <w:t>’</w:t>
            </w:r>
            <w:proofErr w:type="spellStart"/>
            <w:r w:rsidRPr="000878EF">
              <w:rPr>
                <w:sz w:val="24"/>
                <w:szCs w:val="24"/>
                <w:lang w:val="uk-UA"/>
              </w:rPr>
              <w:t>язку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>:</w:t>
            </w:r>
          </w:p>
        </w:tc>
      </w:tr>
      <w:tr w:rsidR="00357005" w:rsidRPr="000878EF" w14:paraId="7AA0F716" w14:textId="77777777" w:rsidTr="00357005">
        <w:tc>
          <w:tcPr>
            <w:tcW w:w="1076" w:type="dxa"/>
          </w:tcPr>
          <w:p w14:paraId="7AA0F70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184.</w:t>
            </w:r>
          </w:p>
        </w:tc>
        <w:tc>
          <w:tcPr>
            <w:tcW w:w="9164" w:type="dxa"/>
          </w:tcPr>
          <w:p w14:paraId="7AA0F710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 xml:space="preserve">Показники щільності при </w:t>
            </w:r>
            <w:proofErr w:type="spellStart"/>
            <w:r w:rsidRPr="000878EF">
              <w:rPr>
                <w:sz w:val="24"/>
                <w:szCs w:val="24"/>
                <w:lang w:val="uk-UA"/>
              </w:rPr>
              <w:t>лінікриволінійному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 xml:space="preserve"> зв</w:t>
            </w:r>
            <w:r w:rsidRPr="000878EF">
              <w:rPr>
                <w:sz w:val="24"/>
                <w:szCs w:val="24"/>
              </w:rPr>
              <w:t>’</w:t>
            </w:r>
            <w:proofErr w:type="spellStart"/>
            <w:r w:rsidRPr="000878EF">
              <w:rPr>
                <w:sz w:val="24"/>
                <w:szCs w:val="24"/>
                <w:lang w:val="uk-UA"/>
              </w:rPr>
              <w:t>язку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>:</w:t>
            </w:r>
          </w:p>
        </w:tc>
      </w:tr>
      <w:tr w:rsidR="00357005" w:rsidRPr="000878EF" w14:paraId="7AA0F71E" w14:textId="77777777" w:rsidTr="00357005">
        <w:tc>
          <w:tcPr>
            <w:tcW w:w="1076" w:type="dxa"/>
          </w:tcPr>
          <w:p w14:paraId="7AA0F71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185.</w:t>
            </w:r>
          </w:p>
        </w:tc>
        <w:tc>
          <w:tcPr>
            <w:tcW w:w="9164" w:type="dxa"/>
          </w:tcPr>
          <w:p w14:paraId="7AA0F718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78EF">
              <w:rPr>
                <w:sz w:val="24"/>
                <w:szCs w:val="24"/>
                <w:lang w:val="uk-UA"/>
              </w:rPr>
              <w:t>Щільність</w:t>
            </w:r>
            <w:r w:rsidRPr="000878EF">
              <w:rPr>
                <w:sz w:val="24"/>
                <w:szCs w:val="24"/>
              </w:rPr>
              <w:t xml:space="preserve"> </w:t>
            </w:r>
            <w:r w:rsidRPr="000878EF">
              <w:rPr>
                <w:sz w:val="24"/>
                <w:szCs w:val="24"/>
                <w:lang w:val="uk-UA"/>
              </w:rPr>
              <w:t>кореляційного зв</w:t>
            </w:r>
            <w:r w:rsidRPr="000878EF">
              <w:rPr>
                <w:sz w:val="24"/>
                <w:szCs w:val="24"/>
              </w:rPr>
              <w:t>’</w:t>
            </w:r>
            <w:proofErr w:type="spellStart"/>
            <w:r w:rsidRPr="000878EF">
              <w:rPr>
                <w:sz w:val="24"/>
                <w:szCs w:val="24"/>
                <w:lang w:val="uk-UA"/>
              </w:rPr>
              <w:t>язку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 xml:space="preserve"> слабка при значенні коефіцієнта кореляції:</w:t>
            </w:r>
          </w:p>
        </w:tc>
      </w:tr>
      <w:tr w:rsidR="00357005" w:rsidRPr="000878EF" w14:paraId="7AA0F726" w14:textId="77777777" w:rsidTr="00357005">
        <w:tc>
          <w:tcPr>
            <w:tcW w:w="1076" w:type="dxa"/>
          </w:tcPr>
          <w:p w14:paraId="7AA0F71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186.</w:t>
            </w:r>
          </w:p>
        </w:tc>
        <w:tc>
          <w:tcPr>
            <w:tcW w:w="9164" w:type="dxa"/>
          </w:tcPr>
          <w:p w14:paraId="7AA0F720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78EF">
              <w:rPr>
                <w:sz w:val="24"/>
                <w:szCs w:val="24"/>
                <w:lang w:val="uk-UA"/>
              </w:rPr>
              <w:t>Щільність</w:t>
            </w:r>
            <w:r w:rsidRPr="000878EF">
              <w:rPr>
                <w:sz w:val="24"/>
                <w:szCs w:val="24"/>
              </w:rPr>
              <w:t xml:space="preserve"> </w:t>
            </w:r>
            <w:r w:rsidRPr="000878EF">
              <w:rPr>
                <w:sz w:val="24"/>
                <w:szCs w:val="24"/>
                <w:lang w:val="uk-UA"/>
              </w:rPr>
              <w:t>кореляційного зв</w:t>
            </w:r>
            <w:r w:rsidRPr="000878EF">
              <w:rPr>
                <w:sz w:val="24"/>
                <w:szCs w:val="24"/>
              </w:rPr>
              <w:t>’</w:t>
            </w:r>
            <w:proofErr w:type="spellStart"/>
            <w:r w:rsidRPr="000878EF">
              <w:rPr>
                <w:sz w:val="24"/>
                <w:szCs w:val="24"/>
                <w:lang w:val="uk-UA"/>
              </w:rPr>
              <w:t>язку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 xml:space="preserve"> середня при значенні коефіцієнта кореляції:</w:t>
            </w:r>
          </w:p>
        </w:tc>
      </w:tr>
      <w:tr w:rsidR="00357005" w:rsidRPr="000878EF" w14:paraId="7AA0F72E" w14:textId="77777777" w:rsidTr="00357005">
        <w:tc>
          <w:tcPr>
            <w:tcW w:w="1076" w:type="dxa"/>
          </w:tcPr>
          <w:p w14:paraId="7AA0F72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187.</w:t>
            </w:r>
          </w:p>
        </w:tc>
        <w:tc>
          <w:tcPr>
            <w:tcW w:w="9164" w:type="dxa"/>
          </w:tcPr>
          <w:p w14:paraId="7AA0F728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78EF">
              <w:rPr>
                <w:sz w:val="24"/>
                <w:szCs w:val="24"/>
                <w:lang w:val="uk-UA"/>
              </w:rPr>
              <w:t>Щільність</w:t>
            </w:r>
            <w:r w:rsidRPr="000878EF">
              <w:rPr>
                <w:sz w:val="24"/>
                <w:szCs w:val="24"/>
              </w:rPr>
              <w:t xml:space="preserve"> </w:t>
            </w:r>
            <w:r w:rsidRPr="000878EF">
              <w:rPr>
                <w:sz w:val="24"/>
                <w:szCs w:val="24"/>
                <w:lang w:val="uk-UA"/>
              </w:rPr>
              <w:t>кореляційного зв</w:t>
            </w:r>
            <w:r w:rsidRPr="000878EF">
              <w:rPr>
                <w:sz w:val="24"/>
                <w:szCs w:val="24"/>
              </w:rPr>
              <w:t>’</w:t>
            </w:r>
            <w:proofErr w:type="spellStart"/>
            <w:r w:rsidRPr="000878EF">
              <w:rPr>
                <w:sz w:val="24"/>
                <w:szCs w:val="24"/>
                <w:lang w:val="uk-UA"/>
              </w:rPr>
              <w:t>язку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 xml:space="preserve"> висока при значенні коефіцієнта кореляції:</w:t>
            </w:r>
          </w:p>
        </w:tc>
      </w:tr>
      <w:tr w:rsidR="00357005" w:rsidRPr="000878EF" w14:paraId="7AA0F736" w14:textId="77777777" w:rsidTr="00357005">
        <w:tc>
          <w:tcPr>
            <w:tcW w:w="1076" w:type="dxa"/>
          </w:tcPr>
          <w:p w14:paraId="7AA0F72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188.</w:t>
            </w:r>
          </w:p>
        </w:tc>
        <w:tc>
          <w:tcPr>
            <w:tcW w:w="9164" w:type="dxa"/>
          </w:tcPr>
          <w:p w14:paraId="7AA0F730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78EF">
              <w:rPr>
                <w:sz w:val="24"/>
                <w:szCs w:val="24"/>
                <w:lang w:val="uk-UA"/>
              </w:rPr>
              <w:t>Щільність</w:t>
            </w:r>
            <w:r w:rsidRPr="000878EF">
              <w:rPr>
                <w:sz w:val="24"/>
                <w:szCs w:val="24"/>
              </w:rPr>
              <w:t xml:space="preserve"> </w:t>
            </w:r>
            <w:r w:rsidRPr="000878EF">
              <w:rPr>
                <w:sz w:val="24"/>
                <w:szCs w:val="24"/>
                <w:lang w:val="uk-UA"/>
              </w:rPr>
              <w:t>кореляційного зв</w:t>
            </w:r>
            <w:r w:rsidRPr="000878EF">
              <w:rPr>
                <w:sz w:val="24"/>
                <w:szCs w:val="24"/>
              </w:rPr>
              <w:t>’</w:t>
            </w:r>
            <w:proofErr w:type="spellStart"/>
            <w:r w:rsidRPr="000878EF">
              <w:rPr>
                <w:sz w:val="24"/>
                <w:szCs w:val="24"/>
                <w:lang w:val="uk-UA"/>
              </w:rPr>
              <w:t>язку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 xml:space="preserve"> дуже висока при значенні коефіцієнта кореляції:</w:t>
            </w:r>
          </w:p>
        </w:tc>
      </w:tr>
      <w:tr w:rsidR="00357005" w:rsidRPr="000878EF" w14:paraId="7AA0F73E" w14:textId="77777777" w:rsidTr="00357005">
        <w:tc>
          <w:tcPr>
            <w:tcW w:w="1076" w:type="dxa"/>
          </w:tcPr>
          <w:p w14:paraId="7AA0F73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189.</w:t>
            </w:r>
          </w:p>
        </w:tc>
        <w:tc>
          <w:tcPr>
            <w:tcW w:w="9164" w:type="dxa"/>
          </w:tcPr>
          <w:p w14:paraId="7AA0F738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78EF">
              <w:rPr>
                <w:sz w:val="24"/>
                <w:szCs w:val="24"/>
                <w:lang w:val="uk-UA"/>
              </w:rPr>
              <w:t>Щільність</w:t>
            </w:r>
            <w:r w:rsidRPr="000878EF">
              <w:rPr>
                <w:sz w:val="24"/>
                <w:szCs w:val="24"/>
              </w:rPr>
              <w:t xml:space="preserve"> </w:t>
            </w:r>
            <w:r w:rsidRPr="000878EF">
              <w:rPr>
                <w:sz w:val="24"/>
                <w:szCs w:val="24"/>
                <w:lang w:val="uk-UA"/>
              </w:rPr>
              <w:t>кореляційного зв</w:t>
            </w:r>
            <w:r w:rsidRPr="000878EF">
              <w:rPr>
                <w:sz w:val="24"/>
                <w:szCs w:val="24"/>
              </w:rPr>
              <w:t>’</w:t>
            </w:r>
            <w:proofErr w:type="spellStart"/>
            <w:r w:rsidRPr="000878EF">
              <w:rPr>
                <w:sz w:val="24"/>
                <w:szCs w:val="24"/>
                <w:lang w:val="uk-UA"/>
              </w:rPr>
              <w:t>язку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 xml:space="preserve"> відсутня при значенні коефіцієнта кореляції:</w:t>
            </w:r>
          </w:p>
        </w:tc>
      </w:tr>
      <w:tr w:rsidR="00357005" w:rsidRPr="000878EF" w14:paraId="7AA0F746" w14:textId="77777777" w:rsidTr="00357005">
        <w:tc>
          <w:tcPr>
            <w:tcW w:w="1076" w:type="dxa"/>
          </w:tcPr>
          <w:p w14:paraId="7AA0F73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190.</w:t>
            </w:r>
          </w:p>
        </w:tc>
        <w:tc>
          <w:tcPr>
            <w:tcW w:w="9164" w:type="dxa"/>
          </w:tcPr>
          <w:p w14:paraId="7AA0F740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Як </w:t>
            </w:r>
            <w:proofErr w:type="spellStart"/>
            <w:r w:rsidRPr="000878EF">
              <w:rPr>
                <w:sz w:val="24"/>
                <w:szCs w:val="24"/>
              </w:rPr>
              <w:t>називається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кореляційний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результативної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ознаки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змінюється</w:t>
            </w:r>
            <w:proofErr w:type="spellEnd"/>
            <w:r w:rsidRPr="000878EF">
              <w:rPr>
                <w:sz w:val="24"/>
                <w:szCs w:val="24"/>
              </w:rPr>
              <w:t xml:space="preserve"> в </w:t>
            </w:r>
            <w:proofErr w:type="spellStart"/>
            <w:r w:rsidRPr="000878EF">
              <w:rPr>
                <w:sz w:val="24"/>
                <w:szCs w:val="24"/>
              </w:rPr>
              <w:t>факторної</w:t>
            </w:r>
            <w:proofErr w:type="spellEnd"/>
            <w:r w:rsidRPr="000878EF">
              <w:rPr>
                <w:sz w:val="24"/>
                <w:szCs w:val="24"/>
              </w:rPr>
              <w:t>?</w:t>
            </w:r>
          </w:p>
        </w:tc>
      </w:tr>
      <w:tr w:rsidR="00357005" w:rsidRPr="000878EF" w14:paraId="7AA0F74E" w14:textId="77777777" w:rsidTr="00357005">
        <w:tc>
          <w:tcPr>
            <w:tcW w:w="1076" w:type="dxa"/>
          </w:tcPr>
          <w:p w14:paraId="7AA0F74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191.</w:t>
            </w:r>
          </w:p>
        </w:tc>
        <w:tc>
          <w:tcPr>
            <w:tcW w:w="9164" w:type="dxa"/>
          </w:tcPr>
          <w:p w14:paraId="7AA0F748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Який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можна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зробити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висновок</w:t>
            </w:r>
            <w:proofErr w:type="spellEnd"/>
            <w:r w:rsidRPr="000878EF">
              <w:rPr>
                <w:sz w:val="24"/>
                <w:szCs w:val="24"/>
              </w:rPr>
              <w:t xml:space="preserve"> про характер </w:t>
            </w:r>
            <w:proofErr w:type="spellStart"/>
            <w:r w:rsidRPr="000878EF">
              <w:rPr>
                <w:sz w:val="24"/>
                <w:szCs w:val="24"/>
              </w:rPr>
              <w:t>кореляційного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зв’язку</w:t>
            </w:r>
            <w:proofErr w:type="spellEnd"/>
            <w:r w:rsidRPr="000878EF">
              <w:rPr>
                <w:sz w:val="24"/>
                <w:szCs w:val="24"/>
              </w:rPr>
              <w:t xml:space="preserve">, </w:t>
            </w:r>
            <w:proofErr w:type="spellStart"/>
            <w:r w:rsidRPr="000878EF">
              <w:rPr>
                <w:sz w:val="24"/>
                <w:szCs w:val="24"/>
              </w:rPr>
              <w:t>якщо</w:t>
            </w:r>
            <w:proofErr w:type="spellEnd"/>
            <w:r w:rsidRPr="000878EF">
              <w:rPr>
                <w:sz w:val="24"/>
                <w:szCs w:val="24"/>
              </w:rPr>
              <w:t xml:space="preserve"> величина </w:t>
            </w:r>
            <w:proofErr w:type="spellStart"/>
            <w:r w:rsidRPr="000878EF">
              <w:rPr>
                <w:sz w:val="24"/>
                <w:szCs w:val="24"/>
              </w:rPr>
              <w:t>одержаного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коефіцієнта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кореляції</w:t>
            </w:r>
            <w:proofErr w:type="spellEnd"/>
            <w:r w:rsidRPr="000878EF">
              <w:rPr>
                <w:sz w:val="24"/>
                <w:szCs w:val="24"/>
              </w:rPr>
              <w:t xml:space="preserve"> становить -0,816?</w:t>
            </w:r>
          </w:p>
        </w:tc>
      </w:tr>
      <w:tr w:rsidR="00357005" w:rsidRPr="000878EF" w14:paraId="7AA0F756" w14:textId="77777777" w:rsidTr="00357005">
        <w:tc>
          <w:tcPr>
            <w:tcW w:w="1076" w:type="dxa"/>
          </w:tcPr>
          <w:p w14:paraId="7AA0F74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192.</w:t>
            </w:r>
          </w:p>
        </w:tc>
        <w:tc>
          <w:tcPr>
            <w:tcW w:w="9164" w:type="dxa"/>
          </w:tcPr>
          <w:p w14:paraId="7AA0F750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878EF">
              <w:rPr>
                <w:sz w:val="24"/>
                <w:szCs w:val="24"/>
              </w:rPr>
              <w:t>Динамічний</w:t>
            </w:r>
            <w:proofErr w:type="spellEnd"/>
            <w:r w:rsidRPr="000878EF">
              <w:rPr>
                <w:sz w:val="24"/>
                <w:szCs w:val="24"/>
              </w:rPr>
              <w:t xml:space="preserve"> ряд – </w:t>
            </w:r>
            <w:proofErr w:type="spellStart"/>
            <w:r w:rsidRPr="000878EF">
              <w:rPr>
                <w:sz w:val="24"/>
                <w:szCs w:val="24"/>
              </w:rPr>
              <w:t>це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>:</w:t>
            </w:r>
          </w:p>
        </w:tc>
      </w:tr>
      <w:tr w:rsidR="00357005" w:rsidRPr="000878EF" w14:paraId="7AA0F75E" w14:textId="77777777" w:rsidTr="00357005">
        <w:tc>
          <w:tcPr>
            <w:tcW w:w="1076" w:type="dxa"/>
          </w:tcPr>
          <w:p w14:paraId="7AA0F75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193.</w:t>
            </w:r>
          </w:p>
        </w:tc>
        <w:tc>
          <w:tcPr>
            <w:tcW w:w="9164" w:type="dxa"/>
          </w:tcPr>
          <w:p w14:paraId="7AA0F758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За </w:t>
            </w:r>
            <w:proofErr w:type="spellStart"/>
            <w:r w:rsidRPr="000878EF">
              <w:rPr>
                <w:sz w:val="24"/>
                <w:szCs w:val="24"/>
              </w:rPr>
              <w:t>статистичною</w:t>
            </w:r>
            <w:proofErr w:type="spellEnd"/>
            <w:r w:rsidRPr="000878EF">
              <w:rPr>
                <w:sz w:val="24"/>
                <w:szCs w:val="24"/>
              </w:rPr>
              <w:t xml:space="preserve"> природою </w:t>
            </w:r>
            <w:proofErr w:type="spellStart"/>
            <w:r w:rsidRPr="000878EF">
              <w:rPr>
                <w:sz w:val="24"/>
                <w:szCs w:val="24"/>
              </w:rPr>
              <w:t>показників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 xml:space="preserve"> ряди динаміки поділяють на:</w:t>
            </w:r>
          </w:p>
        </w:tc>
      </w:tr>
      <w:tr w:rsidR="00357005" w:rsidRPr="000878EF" w14:paraId="7AA0F766" w14:textId="77777777" w:rsidTr="00357005">
        <w:tc>
          <w:tcPr>
            <w:tcW w:w="1076" w:type="dxa"/>
          </w:tcPr>
          <w:p w14:paraId="7AA0F75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194.</w:t>
            </w:r>
          </w:p>
        </w:tc>
        <w:tc>
          <w:tcPr>
            <w:tcW w:w="9164" w:type="dxa"/>
          </w:tcPr>
          <w:p w14:paraId="7AA0F760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За </w:t>
            </w:r>
            <w:r w:rsidRPr="000878EF">
              <w:rPr>
                <w:sz w:val="24"/>
                <w:szCs w:val="24"/>
                <w:lang w:val="uk-UA"/>
              </w:rPr>
              <w:t>ознакою часу ряди динаміки поділяють на:</w:t>
            </w:r>
          </w:p>
        </w:tc>
      </w:tr>
      <w:tr w:rsidR="00357005" w:rsidRPr="000878EF" w14:paraId="7AA0F76E" w14:textId="77777777" w:rsidTr="00357005">
        <w:tc>
          <w:tcPr>
            <w:tcW w:w="1076" w:type="dxa"/>
          </w:tcPr>
          <w:p w14:paraId="7AA0F76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195.</w:t>
            </w:r>
          </w:p>
        </w:tc>
        <w:tc>
          <w:tcPr>
            <w:tcW w:w="9164" w:type="dxa"/>
          </w:tcPr>
          <w:p w14:paraId="7AA0F768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0878EF">
              <w:rPr>
                <w:sz w:val="24"/>
                <w:szCs w:val="24"/>
              </w:rPr>
              <w:t>рогнози</w:t>
            </w:r>
            <w:proofErr w:type="spellEnd"/>
            <w:r w:rsidRPr="000878EF">
              <w:rPr>
                <w:sz w:val="24"/>
                <w:szCs w:val="24"/>
              </w:rPr>
              <w:t xml:space="preserve">, </w:t>
            </w:r>
            <w:proofErr w:type="spellStart"/>
            <w:r w:rsidRPr="000878EF">
              <w:rPr>
                <w:sz w:val="24"/>
                <w:szCs w:val="24"/>
              </w:rPr>
              <w:t>складені</w:t>
            </w:r>
            <w:proofErr w:type="spellEnd"/>
            <w:r w:rsidRPr="000878EF">
              <w:rPr>
                <w:sz w:val="24"/>
                <w:szCs w:val="24"/>
              </w:rPr>
              <w:t xml:space="preserve"> на </w:t>
            </w:r>
            <w:proofErr w:type="spellStart"/>
            <w:r w:rsidRPr="000878EF">
              <w:rPr>
                <w:sz w:val="24"/>
                <w:szCs w:val="24"/>
              </w:rPr>
              <w:t>основі</w:t>
            </w:r>
            <w:proofErr w:type="spellEnd"/>
            <w:r w:rsidRPr="000878EF">
              <w:rPr>
                <w:sz w:val="24"/>
                <w:szCs w:val="24"/>
              </w:rPr>
              <w:t xml:space="preserve"> моделей </w:t>
            </w:r>
            <w:proofErr w:type="spellStart"/>
            <w:r w:rsidRPr="000878EF">
              <w:rPr>
                <w:sz w:val="24"/>
                <w:szCs w:val="24"/>
              </w:rPr>
              <w:t>аналітичного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вирівнювання</w:t>
            </w:r>
            <w:proofErr w:type="spellEnd"/>
            <w:r w:rsidRPr="000878EF">
              <w:rPr>
                <w:sz w:val="24"/>
                <w:szCs w:val="24"/>
              </w:rPr>
              <w:t xml:space="preserve">, </w:t>
            </w:r>
            <w:proofErr w:type="spellStart"/>
            <w:r w:rsidRPr="000878EF">
              <w:rPr>
                <w:sz w:val="24"/>
                <w:szCs w:val="24"/>
              </w:rPr>
              <w:t>можна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вважати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надійними</w:t>
            </w:r>
            <w:proofErr w:type="spellEnd"/>
            <w:r w:rsidRPr="000878EF">
              <w:rPr>
                <w:sz w:val="24"/>
                <w:szCs w:val="24"/>
              </w:rPr>
              <w:t xml:space="preserve">, </w:t>
            </w:r>
            <w:proofErr w:type="spellStart"/>
            <w:r w:rsidRPr="000878EF">
              <w:rPr>
                <w:sz w:val="24"/>
                <w:szCs w:val="24"/>
              </w:rPr>
              <w:t>якщо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>:</w:t>
            </w:r>
          </w:p>
        </w:tc>
      </w:tr>
      <w:tr w:rsidR="00357005" w:rsidRPr="00357005" w14:paraId="7AA0F776" w14:textId="77777777" w:rsidTr="00357005">
        <w:tc>
          <w:tcPr>
            <w:tcW w:w="1076" w:type="dxa"/>
          </w:tcPr>
          <w:p w14:paraId="7AA0F76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196.</w:t>
            </w:r>
          </w:p>
        </w:tc>
        <w:tc>
          <w:tcPr>
            <w:tcW w:w="9164" w:type="dxa"/>
          </w:tcPr>
          <w:p w14:paraId="7AA0F770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Як називають в індексному аналізі об’єднання різнорідних елементів в одну сукупність?</w:t>
            </w:r>
          </w:p>
        </w:tc>
      </w:tr>
      <w:tr w:rsidR="00357005" w:rsidRPr="000878EF" w14:paraId="7AA0F77E" w14:textId="77777777" w:rsidTr="00357005">
        <w:tc>
          <w:tcPr>
            <w:tcW w:w="1076" w:type="dxa"/>
          </w:tcPr>
          <w:p w14:paraId="7AA0F77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197.</w:t>
            </w:r>
          </w:p>
        </w:tc>
        <w:tc>
          <w:tcPr>
            <w:tcW w:w="9164" w:type="dxa"/>
          </w:tcPr>
          <w:p w14:paraId="7AA0F778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Основною формою </w:t>
            </w:r>
            <w:proofErr w:type="spellStart"/>
            <w:r w:rsidRPr="000878EF">
              <w:rPr>
                <w:sz w:val="24"/>
                <w:szCs w:val="24"/>
              </w:rPr>
              <w:t>загального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індексу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 xml:space="preserve"> вважається індекс:</w:t>
            </w:r>
          </w:p>
        </w:tc>
      </w:tr>
      <w:tr w:rsidR="00357005" w:rsidRPr="000878EF" w14:paraId="7AA0F786" w14:textId="77777777" w:rsidTr="00357005">
        <w:tc>
          <w:tcPr>
            <w:tcW w:w="1076" w:type="dxa"/>
          </w:tcPr>
          <w:p w14:paraId="7AA0F77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lastRenderedPageBreak/>
              <w:t>198.</w:t>
            </w:r>
          </w:p>
        </w:tc>
        <w:tc>
          <w:tcPr>
            <w:tcW w:w="9164" w:type="dxa"/>
          </w:tcPr>
          <w:p w14:paraId="7AA0F780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Для </w:t>
            </w:r>
            <w:proofErr w:type="spellStart"/>
            <w:r w:rsidRPr="000878EF">
              <w:rPr>
                <w:sz w:val="24"/>
                <w:szCs w:val="24"/>
              </w:rPr>
              <w:t>визначення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кількісної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оцінки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впливу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окремих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чинників</w:t>
            </w:r>
            <w:proofErr w:type="spellEnd"/>
            <w:r w:rsidRPr="000878EF">
              <w:rPr>
                <w:sz w:val="24"/>
                <w:szCs w:val="24"/>
              </w:rPr>
              <w:t xml:space="preserve"> на </w:t>
            </w:r>
            <w:proofErr w:type="spellStart"/>
            <w:r w:rsidRPr="000878EF">
              <w:rPr>
                <w:sz w:val="24"/>
                <w:szCs w:val="24"/>
              </w:rPr>
              <w:t>результуючий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показник</w:t>
            </w:r>
            <w:proofErr w:type="spellEnd"/>
            <w:r w:rsidRPr="000878EF">
              <w:rPr>
                <w:sz w:val="24"/>
                <w:szCs w:val="24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</w:rPr>
              <w:t>використовують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>:</w:t>
            </w:r>
          </w:p>
        </w:tc>
      </w:tr>
      <w:tr w:rsidR="00357005" w:rsidRPr="000878EF" w14:paraId="7AA0F78E" w14:textId="77777777" w:rsidTr="00357005">
        <w:tc>
          <w:tcPr>
            <w:tcW w:w="1076" w:type="dxa"/>
          </w:tcPr>
          <w:p w14:paraId="7AA0F787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199.</w:t>
            </w:r>
          </w:p>
        </w:tc>
        <w:tc>
          <w:tcPr>
            <w:tcW w:w="9164" w:type="dxa"/>
          </w:tcPr>
          <w:p w14:paraId="7AA0F788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З</w:t>
            </w:r>
            <w:r w:rsidRPr="000878EF">
              <w:rPr>
                <w:sz w:val="24"/>
                <w:szCs w:val="24"/>
              </w:rPr>
              <w:t xml:space="preserve">а формою </w:t>
            </w:r>
            <w:proofErr w:type="spellStart"/>
            <w:r w:rsidRPr="000878EF">
              <w:rPr>
                <w:sz w:val="24"/>
                <w:szCs w:val="24"/>
              </w:rPr>
              <w:t>зображення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 xml:space="preserve"> класифікують індекси:</w:t>
            </w:r>
          </w:p>
        </w:tc>
      </w:tr>
      <w:tr w:rsidR="00357005" w:rsidRPr="000878EF" w14:paraId="7AA0F796" w14:textId="77777777" w:rsidTr="00357005">
        <w:tc>
          <w:tcPr>
            <w:tcW w:w="1076" w:type="dxa"/>
          </w:tcPr>
          <w:p w14:paraId="7AA0F78F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200.</w:t>
            </w:r>
          </w:p>
        </w:tc>
        <w:tc>
          <w:tcPr>
            <w:tcW w:w="9164" w:type="dxa"/>
          </w:tcPr>
          <w:p w14:paraId="7AA0F790" w14:textId="77777777" w:rsidR="00357005" w:rsidRPr="000878EF" w:rsidRDefault="00357005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 xml:space="preserve">Зв характером впливу на </w:t>
            </w:r>
            <w:proofErr w:type="spellStart"/>
            <w:r w:rsidRPr="000878EF">
              <w:rPr>
                <w:sz w:val="24"/>
                <w:szCs w:val="24"/>
                <w:lang w:val="uk-UA"/>
              </w:rPr>
              <w:t>змімну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78EF">
              <w:rPr>
                <w:sz w:val="24"/>
                <w:szCs w:val="24"/>
                <w:lang w:val="uk-UA"/>
              </w:rPr>
              <w:t>слкадного</w:t>
            </w:r>
            <w:proofErr w:type="spellEnd"/>
            <w:r w:rsidRPr="000878EF">
              <w:rPr>
                <w:sz w:val="24"/>
                <w:szCs w:val="24"/>
                <w:lang w:val="uk-UA"/>
              </w:rPr>
              <w:t xml:space="preserve"> явища класифікують індекси:</w:t>
            </w:r>
          </w:p>
        </w:tc>
      </w:tr>
    </w:tbl>
    <w:p w14:paraId="7AA0F797" w14:textId="77777777" w:rsidR="00C843A6" w:rsidRDefault="00C843A6" w:rsidP="000878EF">
      <w:pPr>
        <w:spacing w:line="240" w:lineRule="auto"/>
        <w:jc w:val="center"/>
        <w:rPr>
          <w:sz w:val="24"/>
          <w:szCs w:val="24"/>
          <w:lang w:val="uk-UA"/>
        </w:rPr>
      </w:pPr>
    </w:p>
    <w:p w14:paraId="7AA0F798" w14:textId="77777777" w:rsidR="00BD74C3" w:rsidRDefault="00BD74C3">
      <w:pPr>
        <w:spacing w:line="240" w:lineRule="auto"/>
        <w:ind w:firstLine="0"/>
        <w:rPr>
          <w:szCs w:val="28"/>
          <w:lang w:val="uk-UA"/>
        </w:rPr>
      </w:pPr>
    </w:p>
    <w:sectPr w:rsidR="00BD74C3" w:rsidSect="006D10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2B2B"/>
    <w:multiLevelType w:val="multilevel"/>
    <w:tmpl w:val="7A661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043FC"/>
    <w:multiLevelType w:val="hybridMultilevel"/>
    <w:tmpl w:val="809EA366"/>
    <w:lvl w:ilvl="0" w:tplc="3DB82332">
      <w:start w:val="1"/>
      <w:numFmt w:val="decimal"/>
      <w:lvlText w:val="%1."/>
      <w:lvlJc w:val="left"/>
      <w:pPr>
        <w:ind w:left="55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89" w:hanging="360"/>
      </w:pPr>
    </w:lvl>
    <w:lvl w:ilvl="2" w:tplc="0419001B" w:tentative="1">
      <w:start w:val="1"/>
      <w:numFmt w:val="lowerRoman"/>
      <w:lvlText w:val="%3."/>
      <w:lvlJc w:val="right"/>
      <w:pPr>
        <w:ind w:left="6409" w:hanging="180"/>
      </w:pPr>
    </w:lvl>
    <w:lvl w:ilvl="3" w:tplc="0419000F" w:tentative="1">
      <w:start w:val="1"/>
      <w:numFmt w:val="decimal"/>
      <w:lvlText w:val="%4."/>
      <w:lvlJc w:val="left"/>
      <w:pPr>
        <w:ind w:left="7129" w:hanging="360"/>
      </w:pPr>
    </w:lvl>
    <w:lvl w:ilvl="4" w:tplc="04190019" w:tentative="1">
      <w:start w:val="1"/>
      <w:numFmt w:val="lowerLetter"/>
      <w:lvlText w:val="%5."/>
      <w:lvlJc w:val="left"/>
      <w:pPr>
        <w:ind w:left="7849" w:hanging="360"/>
      </w:pPr>
    </w:lvl>
    <w:lvl w:ilvl="5" w:tplc="0419001B" w:tentative="1">
      <w:start w:val="1"/>
      <w:numFmt w:val="lowerRoman"/>
      <w:lvlText w:val="%6."/>
      <w:lvlJc w:val="right"/>
      <w:pPr>
        <w:ind w:left="8569" w:hanging="180"/>
      </w:pPr>
    </w:lvl>
    <w:lvl w:ilvl="6" w:tplc="0419000F" w:tentative="1">
      <w:start w:val="1"/>
      <w:numFmt w:val="decimal"/>
      <w:lvlText w:val="%7."/>
      <w:lvlJc w:val="left"/>
      <w:pPr>
        <w:ind w:left="9289" w:hanging="360"/>
      </w:pPr>
    </w:lvl>
    <w:lvl w:ilvl="7" w:tplc="04190019" w:tentative="1">
      <w:start w:val="1"/>
      <w:numFmt w:val="lowerLetter"/>
      <w:lvlText w:val="%8."/>
      <w:lvlJc w:val="left"/>
      <w:pPr>
        <w:ind w:left="10009" w:hanging="360"/>
      </w:pPr>
    </w:lvl>
    <w:lvl w:ilvl="8" w:tplc="0419001B" w:tentative="1">
      <w:start w:val="1"/>
      <w:numFmt w:val="lowerRoman"/>
      <w:lvlText w:val="%9."/>
      <w:lvlJc w:val="right"/>
      <w:pPr>
        <w:ind w:left="10729" w:hanging="180"/>
      </w:pPr>
    </w:lvl>
  </w:abstractNum>
  <w:abstractNum w:abstractNumId="2" w15:restartNumberingAfterBreak="0">
    <w:nsid w:val="30612EC7"/>
    <w:multiLevelType w:val="multilevel"/>
    <w:tmpl w:val="7438E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9540ED"/>
    <w:multiLevelType w:val="multilevel"/>
    <w:tmpl w:val="1D885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61732C"/>
    <w:multiLevelType w:val="multilevel"/>
    <w:tmpl w:val="5B1A6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3E03CF"/>
    <w:multiLevelType w:val="multilevel"/>
    <w:tmpl w:val="738EB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372422"/>
    <w:multiLevelType w:val="hybridMultilevel"/>
    <w:tmpl w:val="46D82986"/>
    <w:lvl w:ilvl="0" w:tplc="5B8C9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15335C"/>
    <w:multiLevelType w:val="multilevel"/>
    <w:tmpl w:val="33860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8A040B"/>
    <w:multiLevelType w:val="hybridMultilevel"/>
    <w:tmpl w:val="7D06F43A"/>
    <w:lvl w:ilvl="0" w:tplc="04190015">
      <w:start w:val="1"/>
      <w:numFmt w:val="upperLetter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67200D8D"/>
    <w:multiLevelType w:val="multilevel"/>
    <w:tmpl w:val="FE9A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</w:num>
  <w:num w:numId="3">
    <w:abstractNumId w:val="3"/>
    <w:lvlOverride w:ilvl="0"/>
    <w:lvlOverride w:ilvl="1">
      <w:startOverride w:val="1"/>
    </w:lvlOverride>
  </w:num>
  <w:num w:numId="4">
    <w:abstractNumId w:val="2"/>
    <w:lvlOverride w:ilvl="0"/>
    <w:lvlOverride w:ilvl="1">
      <w:startOverride w:val="1"/>
    </w:lvlOverride>
  </w:num>
  <w:num w:numId="5">
    <w:abstractNumId w:val="4"/>
    <w:lvlOverride w:ilvl="0"/>
    <w:lvlOverride w:ilvl="1">
      <w:startOverride w:val="1"/>
    </w:lvlOverride>
  </w:num>
  <w:num w:numId="6">
    <w:abstractNumId w:val="7"/>
    <w:lvlOverride w:ilvl="0"/>
    <w:lvlOverride w:ilvl="1">
      <w:startOverride w:val="1"/>
    </w:lvlOverride>
  </w:num>
  <w:num w:numId="7">
    <w:abstractNumId w:val="9"/>
    <w:lvlOverride w:ilvl="0"/>
    <w:lvlOverride w:ilvl="1">
      <w:startOverride w:val="1"/>
    </w:lvlOverride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7AF"/>
    <w:rsid w:val="00001737"/>
    <w:rsid w:val="00024B19"/>
    <w:rsid w:val="00024E92"/>
    <w:rsid w:val="0002672A"/>
    <w:rsid w:val="00027500"/>
    <w:rsid w:val="00034450"/>
    <w:rsid w:val="00035C78"/>
    <w:rsid w:val="00042E8E"/>
    <w:rsid w:val="000539B7"/>
    <w:rsid w:val="00061CAF"/>
    <w:rsid w:val="000755E0"/>
    <w:rsid w:val="00075B97"/>
    <w:rsid w:val="00076F81"/>
    <w:rsid w:val="000878EF"/>
    <w:rsid w:val="0009011E"/>
    <w:rsid w:val="000943D9"/>
    <w:rsid w:val="000A0CD8"/>
    <w:rsid w:val="000A24C0"/>
    <w:rsid w:val="000A4F6F"/>
    <w:rsid w:val="000A5F42"/>
    <w:rsid w:val="000A7765"/>
    <w:rsid w:val="000B180A"/>
    <w:rsid w:val="000B1D35"/>
    <w:rsid w:val="000C05E6"/>
    <w:rsid w:val="000C1A2B"/>
    <w:rsid w:val="000D4BB2"/>
    <w:rsid w:val="000E4716"/>
    <w:rsid w:val="000F1472"/>
    <w:rsid w:val="00113B2C"/>
    <w:rsid w:val="001215F1"/>
    <w:rsid w:val="00125D1B"/>
    <w:rsid w:val="001423F7"/>
    <w:rsid w:val="00153978"/>
    <w:rsid w:val="00154A81"/>
    <w:rsid w:val="00180BC4"/>
    <w:rsid w:val="001839F4"/>
    <w:rsid w:val="0018458F"/>
    <w:rsid w:val="001A38ED"/>
    <w:rsid w:val="001A76A0"/>
    <w:rsid w:val="001D0363"/>
    <w:rsid w:val="001D28FF"/>
    <w:rsid w:val="001E4E42"/>
    <w:rsid w:val="0020686C"/>
    <w:rsid w:val="00213E8E"/>
    <w:rsid w:val="00224B58"/>
    <w:rsid w:val="002429D2"/>
    <w:rsid w:val="00244D6F"/>
    <w:rsid w:val="0024503E"/>
    <w:rsid w:val="0024768D"/>
    <w:rsid w:val="002524C9"/>
    <w:rsid w:val="0025589A"/>
    <w:rsid w:val="00267289"/>
    <w:rsid w:val="0027563B"/>
    <w:rsid w:val="00286647"/>
    <w:rsid w:val="00286BEC"/>
    <w:rsid w:val="00286C54"/>
    <w:rsid w:val="00290085"/>
    <w:rsid w:val="00297A13"/>
    <w:rsid w:val="00297B14"/>
    <w:rsid w:val="002A0CDD"/>
    <w:rsid w:val="002A0EBC"/>
    <w:rsid w:val="002A694B"/>
    <w:rsid w:val="002C254F"/>
    <w:rsid w:val="002D783A"/>
    <w:rsid w:val="002E7080"/>
    <w:rsid w:val="002F237F"/>
    <w:rsid w:val="002F3008"/>
    <w:rsid w:val="002F3AA7"/>
    <w:rsid w:val="002F6369"/>
    <w:rsid w:val="003038A3"/>
    <w:rsid w:val="003212D8"/>
    <w:rsid w:val="00357005"/>
    <w:rsid w:val="00362D2E"/>
    <w:rsid w:val="00365ED5"/>
    <w:rsid w:val="0037314E"/>
    <w:rsid w:val="00382D38"/>
    <w:rsid w:val="003A739C"/>
    <w:rsid w:val="003B522C"/>
    <w:rsid w:val="003B68D4"/>
    <w:rsid w:val="003B6FB8"/>
    <w:rsid w:val="003E3B10"/>
    <w:rsid w:val="003F2A06"/>
    <w:rsid w:val="003F6053"/>
    <w:rsid w:val="003F613C"/>
    <w:rsid w:val="004079E8"/>
    <w:rsid w:val="00415A5D"/>
    <w:rsid w:val="00422C18"/>
    <w:rsid w:val="0042465B"/>
    <w:rsid w:val="0042586A"/>
    <w:rsid w:val="00426D57"/>
    <w:rsid w:val="004317B9"/>
    <w:rsid w:val="00445488"/>
    <w:rsid w:val="004614BA"/>
    <w:rsid w:val="0046573D"/>
    <w:rsid w:val="004717C2"/>
    <w:rsid w:val="00485287"/>
    <w:rsid w:val="00495449"/>
    <w:rsid w:val="00496D97"/>
    <w:rsid w:val="004A5459"/>
    <w:rsid w:val="004A61DB"/>
    <w:rsid w:val="004B0068"/>
    <w:rsid w:val="004B5346"/>
    <w:rsid w:val="004D577D"/>
    <w:rsid w:val="004E24A2"/>
    <w:rsid w:val="004E2A43"/>
    <w:rsid w:val="004E3330"/>
    <w:rsid w:val="004E344B"/>
    <w:rsid w:val="004E3AAE"/>
    <w:rsid w:val="004E44E9"/>
    <w:rsid w:val="004E4912"/>
    <w:rsid w:val="004E5E90"/>
    <w:rsid w:val="004E5FE2"/>
    <w:rsid w:val="00506C3F"/>
    <w:rsid w:val="00506D5E"/>
    <w:rsid w:val="005123E9"/>
    <w:rsid w:val="00523617"/>
    <w:rsid w:val="00532556"/>
    <w:rsid w:val="005426EC"/>
    <w:rsid w:val="00556FB0"/>
    <w:rsid w:val="00565E86"/>
    <w:rsid w:val="00567075"/>
    <w:rsid w:val="00567CFF"/>
    <w:rsid w:val="00572AC0"/>
    <w:rsid w:val="0057672E"/>
    <w:rsid w:val="00580FF3"/>
    <w:rsid w:val="005914C1"/>
    <w:rsid w:val="00592B93"/>
    <w:rsid w:val="005945BD"/>
    <w:rsid w:val="005C0A78"/>
    <w:rsid w:val="005C2CCC"/>
    <w:rsid w:val="005C6797"/>
    <w:rsid w:val="005D1DC5"/>
    <w:rsid w:val="005D6883"/>
    <w:rsid w:val="005E3A4C"/>
    <w:rsid w:val="005E697A"/>
    <w:rsid w:val="00630C79"/>
    <w:rsid w:val="006464D7"/>
    <w:rsid w:val="00656153"/>
    <w:rsid w:val="00666421"/>
    <w:rsid w:val="006667AF"/>
    <w:rsid w:val="00695A22"/>
    <w:rsid w:val="00695CFD"/>
    <w:rsid w:val="006A07D8"/>
    <w:rsid w:val="006A2534"/>
    <w:rsid w:val="006A4BC6"/>
    <w:rsid w:val="006A6E88"/>
    <w:rsid w:val="006B0CBE"/>
    <w:rsid w:val="006D1054"/>
    <w:rsid w:val="006D1AE7"/>
    <w:rsid w:val="006D46B5"/>
    <w:rsid w:val="006E41EA"/>
    <w:rsid w:val="006E769E"/>
    <w:rsid w:val="006F4164"/>
    <w:rsid w:val="006F689D"/>
    <w:rsid w:val="007026AB"/>
    <w:rsid w:val="00703C50"/>
    <w:rsid w:val="00705FA4"/>
    <w:rsid w:val="00723B17"/>
    <w:rsid w:val="00723F5E"/>
    <w:rsid w:val="00733B0C"/>
    <w:rsid w:val="007453BA"/>
    <w:rsid w:val="007531F4"/>
    <w:rsid w:val="0076283E"/>
    <w:rsid w:val="00776198"/>
    <w:rsid w:val="00793EB2"/>
    <w:rsid w:val="007969AB"/>
    <w:rsid w:val="007C0003"/>
    <w:rsid w:val="007C0430"/>
    <w:rsid w:val="007D0939"/>
    <w:rsid w:val="007E01AE"/>
    <w:rsid w:val="007E3E67"/>
    <w:rsid w:val="007F2E74"/>
    <w:rsid w:val="007F35C3"/>
    <w:rsid w:val="007F79C9"/>
    <w:rsid w:val="0080218E"/>
    <w:rsid w:val="00806A2C"/>
    <w:rsid w:val="00816C98"/>
    <w:rsid w:val="00817F44"/>
    <w:rsid w:val="0082587D"/>
    <w:rsid w:val="008263C6"/>
    <w:rsid w:val="008303F7"/>
    <w:rsid w:val="00830993"/>
    <w:rsid w:val="00834385"/>
    <w:rsid w:val="00836989"/>
    <w:rsid w:val="008426D0"/>
    <w:rsid w:val="008634F3"/>
    <w:rsid w:val="00863FBA"/>
    <w:rsid w:val="008663A8"/>
    <w:rsid w:val="00866C3D"/>
    <w:rsid w:val="00872871"/>
    <w:rsid w:val="00881842"/>
    <w:rsid w:val="008871F0"/>
    <w:rsid w:val="00894746"/>
    <w:rsid w:val="008A3031"/>
    <w:rsid w:val="008A68EC"/>
    <w:rsid w:val="008C2377"/>
    <w:rsid w:val="008D2A16"/>
    <w:rsid w:val="008E2607"/>
    <w:rsid w:val="008F0219"/>
    <w:rsid w:val="009062D2"/>
    <w:rsid w:val="00914195"/>
    <w:rsid w:val="009247F3"/>
    <w:rsid w:val="00924CDE"/>
    <w:rsid w:val="009378C8"/>
    <w:rsid w:val="00947E0F"/>
    <w:rsid w:val="00954D4C"/>
    <w:rsid w:val="00972176"/>
    <w:rsid w:val="00972340"/>
    <w:rsid w:val="00975A7E"/>
    <w:rsid w:val="00997E1D"/>
    <w:rsid w:val="009A03CF"/>
    <w:rsid w:val="009A10D8"/>
    <w:rsid w:val="009A3700"/>
    <w:rsid w:val="009B2ADE"/>
    <w:rsid w:val="009B6C29"/>
    <w:rsid w:val="009B77F5"/>
    <w:rsid w:val="009C49A5"/>
    <w:rsid w:val="009D68F6"/>
    <w:rsid w:val="009F3C7C"/>
    <w:rsid w:val="00A14F22"/>
    <w:rsid w:val="00A15917"/>
    <w:rsid w:val="00A365B9"/>
    <w:rsid w:val="00A43B29"/>
    <w:rsid w:val="00A62A12"/>
    <w:rsid w:val="00A66C90"/>
    <w:rsid w:val="00A7199E"/>
    <w:rsid w:val="00A71C56"/>
    <w:rsid w:val="00A729E0"/>
    <w:rsid w:val="00A85314"/>
    <w:rsid w:val="00AA6441"/>
    <w:rsid w:val="00AA7E64"/>
    <w:rsid w:val="00AB039F"/>
    <w:rsid w:val="00AB1B33"/>
    <w:rsid w:val="00AB4ADA"/>
    <w:rsid w:val="00AD3396"/>
    <w:rsid w:val="00AD78E3"/>
    <w:rsid w:val="00AD7BD4"/>
    <w:rsid w:val="00AE2AA4"/>
    <w:rsid w:val="00AE329C"/>
    <w:rsid w:val="00AE4715"/>
    <w:rsid w:val="00AF51ED"/>
    <w:rsid w:val="00AF56DD"/>
    <w:rsid w:val="00AF7087"/>
    <w:rsid w:val="00B002BF"/>
    <w:rsid w:val="00B022C5"/>
    <w:rsid w:val="00B0306E"/>
    <w:rsid w:val="00B2262C"/>
    <w:rsid w:val="00B22CD3"/>
    <w:rsid w:val="00B4119C"/>
    <w:rsid w:val="00B4257D"/>
    <w:rsid w:val="00B4368B"/>
    <w:rsid w:val="00B473E9"/>
    <w:rsid w:val="00B51942"/>
    <w:rsid w:val="00B60021"/>
    <w:rsid w:val="00B87626"/>
    <w:rsid w:val="00B918F5"/>
    <w:rsid w:val="00B919A6"/>
    <w:rsid w:val="00B92D8D"/>
    <w:rsid w:val="00B97DEC"/>
    <w:rsid w:val="00BB511A"/>
    <w:rsid w:val="00BB6E38"/>
    <w:rsid w:val="00BD421F"/>
    <w:rsid w:val="00BD74C3"/>
    <w:rsid w:val="00BE5D0C"/>
    <w:rsid w:val="00BE6E7F"/>
    <w:rsid w:val="00BF4FDD"/>
    <w:rsid w:val="00C06245"/>
    <w:rsid w:val="00C20A00"/>
    <w:rsid w:val="00C24677"/>
    <w:rsid w:val="00C32A99"/>
    <w:rsid w:val="00C35116"/>
    <w:rsid w:val="00C3511D"/>
    <w:rsid w:val="00C3596F"/>
    <w:rsid w:val="00C35C31"/>
    <w:rsid w:val="00C5094F"/>
    <w:rsid w:val="00C61885"/>
    <w:rsid w:val="00C65980"/>
    <w:rsid w:val="00C6726D"/>
    <w:rsid w:val="00C75E20"/>
    <w:rsid w:val="00C843A6"/>
    <w:rsid w:val="00C87EB2"/>
    <w:rsid w:val="00CA299C"/>
    <w:rsid w:val="00CC0795"/>
    <w:rsid w:val="00CC5C12"/>
    <w:rsid w:val="00CD45E5"/>
    <w:rsid w:val="00CD78C6"/>
    <w:rsid w:val="00CE3F49"/>
    <w:rsid w:val="00CF08C1"/>
    <w:rsid w:val="00D04BA0"/>
    <w:rsid w:val="00D05605"/>
    <w:rsid w:val="00D07643"/>
    <w:rsid w:val="00D22D53"/>
    <w:rsid w:val="00D27F61"/>
    <w:rsid w:val="00D34901"/>
    <w:rsid w:val="00D40479"/>
    <w:rsid w:val="00D45C66"/>
    <w:rsid w:val="00D57431"/>
    <w:rsid w:val="00D7490F"/>
    <w:rsid w:val="00D9622D"/>
    <w:rsid w:val="00DA1C3E"/>
    <w:rsid w:val="00DC71B7"/>
    <w:rsid w:val="00DD2A94"/>
    <w:rsid w:val="00DE3142"/>
    <w:rsid w:val="00E06968"/>
    <w:rsid w:val="00E07084"/>
    <w:rsid w:val="00E11F66"/>
    <w:rsid w:val="00E16030"/>
    <w:rsid w:val="00E169AA"/>
    <w:rsid w:val="00E25156"/>
    <w:rsid w:val="00E35267"/>
    <w:rsid w:val="00E66FC1"/>
    <w:rsid w:val="00E76CE3"/>
    <w:rsid w:val="00E77285"/>
    <w:rsid w:val="00E83E74"/>
    <w:rsid w:val="00E8673E"/>
    <w:rsid w:val="00E96D6E"/>
    <w:rsid w:val="00EA1395"/>
    <w:rsid w:val="00EA2192"/>
    <w:rsid w:val="00EA46C0"/>
    <w:rsid w:val="00EA606B"/>
    <w:rsid w:val="00EE14EC"/>
    <w:rsid w:val="00EE1608"/>
    <w:rsid w:val="00EE4D63"/>
    <w:rsid w:val="00EE556E"/>
    <w:rsid w:val="00EF322A"/>
    <w:rsid w:val="00F01281"/>
    <w:rsid w:val="00F015C2"/>
    <w:rsid w:val="00F1036E"/>
    <w:rsid w:val="00F14D51"/>
    <w:rsid w:val="00F25C6D"/>
    <w:rsid w:val="00F31325"/>
    <w:rsid w:val="00F5725E"/>
    <w:rsid w:val="00F6476C"/>
    <w:rsid w:val="00F716DC"/>
    <w:rsid w:val="00F85570"/>
    <w:rsid w:val="00F85AA8"/>
    <w:rsid w:val="00F86F32"/>
    <w:rsid w:val="00F939DE"/>
    <w:rsid w:val="00FA488D"/>
    <w:rsid w:val="00FE1892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F136"/>
  <w15:docId w15:val="{BD4AFDED-4391-4098-9076-B566B191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4BA"/>
    <w:pPr>
      <w:spacing w:line="360" w:lineRule="auto"/>
      <w:ind w:firstLine="709"/>
    </w:pPr>
    <w:rPr>
      <w:rFonts w:ascii="Times New Roman" w:eastAsia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BA0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4">
    <w:name w:val="Strong"/>
    <w:uiPriority w:val="22"/>
    <w:qFormat/>
    <w:rsid w:val="00D04BA0"/>
    <w:rPr>
      <w:b/>
      <w:bCs/>
    </w:rPr>
  </w:style>
  <w:style w:type="character" w:customStyle="1" w:styleId="apple-converted-space">
    <w:name w:val="apple-converted-space"/>
    <w:basedOn w:val="a0"/>
    <w:rsid w:val="004D577D"/>
  </w:style>
  <w:style w:type="character" w:styleId="a5">
    <w:name w:val="Hyperlink"/>
    <w:uiPriority w:val="99"/>
    <w:semiHidden/>
    <w:unhideWhenUsed/>
    <w:rsid w:val="004D57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577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E3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E3F49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F51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878EF"/>
  </w:style>
  <w:style w:type="table" w:customStyle="1" w:styleId="10">
    <w:name w:val="Сетка таблицы1"/>
    <w:basedOn w:val="a1"/>
    <w:next w:val="a7"/>
    <w:uiPriority w:val="59"/>
    <w:rsid w:val="000878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2Italic">
    <w:name w:val="Body text (2) + Italic"/>
    <w:basedOn w:val="a0"/>
    <w:rsid w:val="00087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9ptBoldItalic">
    <w:name w:val="Body text (2) + 9 pt;Bold;Italic"/>
    <w:basedOn w:val="a0"/>
    <w:rsid w:val="000878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Bodytext2">
    <w:name w:val="Body text (2)_"/>
    <w:basedOn w:val="a0"/>
    <w:link w:val="Bodytext20"/>
    <w:rsid w:val="000878E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0878EF"/>
    <w:pPr>
      <w:widowControl w:val="0"/>
      <w:shd w:val="clear" w:color="auto" w:fill="FFFFFF"/>
      <w:spacing w:before="420" w:after="60" w:line="0" w:lineRule="atLeast"/>
      <w:ind w:hanging="240"/>
    </w:pPr>
    <w:rPr>
      <w:sz w:val="20"/>
      <w:szCs w:val="20"/>
    </w:rPr>
  </w:style>
  <w:style w:type="character" w:customStyle="1" w:styleId="Bodytext31Spacing1pt">
    <w:name w:val="Body text (31) + Spacing 1 pt"/>
    <w:basedOn w:val="a0"/>
    <w:rsid w:val="00087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31NotItalic">
    <w:name w:val="Body text (31) + Not Italic"/>
    <w:basedOn w:val="a0"/>
    <w:rsid w:val="00087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Exact">
    <w:name w:val="Body text (2) Exact"/>
    <w:basedOn w:val="a0"/>
    <w:rsid w:val="00087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410pt">
    <w:name w:val="Body text (34) + 10 pt"/>
    <w:basedOn w:val="a0"/>
    <w:rsid w:val="00087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95ptItalic">
    <w:name w:val="Body text (2) + 9;5 pt;Italic"/>
    <w:basedOn w:val="Bodytext2"/>
    <w:rsid w:val="00087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Bodytext12NotItalic">
    <w:name w:val="Body text (12) + Not Italic"/>
    <w:basedOn w:val="a0"/>
    <w:rsid w:val="00087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58Exact">
    <w:name w:val="Body text (58) Exact"/>
    <w:basedOn w:val="a0"/>
    <w:rsid w:val="000878E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Bodytext12">
    <w:name w:val="Body text (12)_"/>
    <w:basedOn w:val="a0"/>
    <w:link w:val="Bodytext120"/>
    <w:rsid w:val="000878EF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0878EF"/>
    <w:pPr>
      <w:widowControl w:val="0"/>
      <w:shd w:val="clear" w:color="auto" w:fill="FFFFFF"/>
      <w:spacing w:before="900" w:line="230" w:lineRule="exact"/>
      <w:ind w:hanging="100"/>
      <w:jc w:val="both"/>
    </w:pPr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0D87-6629-4FA8-A6C8-7B5EE46B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11635</CharactersWithSpaces>
  <SharedDoc>false</SharedDoc>
  <HLinks>
    <vt:vector size="6" baseType="variant"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>http://asyan.org/potra/%D0%A2%D0%B5%D0%BC%D0%B0+%D0%86%D1%81%D1%82%D0%BE%D1%80%D1%96%D1%8F+%D0%B2%D0%B7%D0%B0%D1%94%D0%BC%D0%BE%D0%B2%D1%96%D0%B4%D0%BD%D0%BE%D1%81%D0%B8%D0%BD+%D1%81%D1%83%D1%81%D0%BF%D1%96%D0%BB%D1%8C%D1%81%D1%82%D0%B2%D0%B0+%D1%96+%D0%BF%D1%80%D0%B8%D1%80%D0%BE%D0%B4%D0%B8a/mai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Ксюнчик-писюнчик</dc:creator>
  <cp:lastModifiedBy>Tatiana Kurbet</cp:lastModifiedBy>
  <cp:revision>12</cp:revision>
  <dcterms:created xsi:type="dcterms:W3CDTF">2018-11-13T08:28:00Z</dcterms:created>
  <dcterms:modified xsi:type="dcterms:W3CDTF">2021-10-30T17:29:00Z</dcterms:modified>
</cp:coreProperties>
</file>