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4C" w:rsidRPr="007A1C78" w:rsidRDefault="007A1C78" w:rsidP="00402A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C7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7A1C78" w:rsidRDefault="007A1C78" w:rsidP="00402A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«Технологія ремонту та відновлення»</w:t>
      </w:r>
    </w:p>
    <w:p w:rsidR="007A1C78" w:rsidRDefault="007A1C78" w:rsidP="00402A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спеціальностями 131 «Прикладна механіка», 133 «Галузеве машинобудування»</w:t>
      </w:r>
    </w:p>
    <w:p w:rsidR="007A1C78" w:rsidRPr="007A1C78" w:rsidRDefault="007A1C78" w:rsidP="00402A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освітнього ступеня «магістр»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Що таке «Система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ічного обслуговування і ремонту обладнання»?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Чому ремонт згідно СТО і РО є плановим?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Чому СТО і РО є попереджувальною системою ремонту?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Основні нормативи, що регламентують основні фактори, з якими стикаються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ремонту…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Ким визначалися ремонтні нормативи для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ідприємства до 1955 р.?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Згідно СТО і РО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коли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повинен надходити в ремонт верстат?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Що таке протяжність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ремонтного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циклу?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Які існують ремонти (за обсягом ремонтних робіт)?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Міжремонтний період,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Період роботи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двома черговими ремонтними операціями,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Період роботи обладнання між двома черговими ремонтними операціями або між черговим плановим ремонтом і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ремонтною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операцією, або між ремонтною операцією і черговим плановим ремонтом,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Період роботи між черговим плановим ремонтом і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ремонтною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операцією,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Період роботи між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ремонтною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операцією і черговим плановим ремонтом,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Якою буквою в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ічній літературі позначають категорію ремонтоскладності?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Основна ланка, що забезпечує виконання СТО і РО на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ідприємстві…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Скільки існує форм організації праці ремонтних бригад?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Скільки існує систем оплати праці слюсарів-ремонтникі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lastRenderedPageBreak/>
        <w:t>18.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Скільки існує методів виконання ремонту?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ідовний, вузловий, по вузловий,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Перевірка обладнання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технологічну точність,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Скільки існує напрямків забезпечення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ремонтного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виробництва запчастинами?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Індивідуальне, картерне, централізоване,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Який з наведених заході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не відноситься до правил експлуатації і догляду за обладнанням?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Відмова,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Що не входить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заход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ів боротьби з аваріями устаткування…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Більшість нещасних випадків на виробництві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пов’язан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 з невірною експлуатацією…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Що є головним елементом виробничого середовища?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Робоче місце,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Яка наука займається питаннями вимог до робочого місця на виробництві?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30.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Вірне планування робочого місця забезпечується виконанням скількох принципі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31.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Основний об’єкт на робочому місці слюсара-ремонтника,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32.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якій віддалі від слюсара-ремонтника повинні розташовуватися на його робочому місці інструменти, заготівки, документація?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33.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Основний предмет обладнання на робочому місці слюсара-ремонтника,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34.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якого матеріалу (матеріалів) може бути виготовлений верстак?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35.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багатомісних верстаках якою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повинна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бути відстань між сусідніми лещатами (по вісях симетрії)?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36.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ідйомно-транспортне обладнання поділяється на…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37.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Блоки і талі,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lastRenderedPageBreak/>
        <w:t>38.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Домкрати і триноги відносяться до…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39.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Лебідка,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40.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Пересувний кран,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41.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Мостовий кран,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42.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Поворотний кран,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43.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Кран-балка,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44.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Диск, що обертається на осі, по ободу якого зроблено канавку для каната або ланцюга,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45.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Система блоків називається…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46.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Яка вантажопідйомність талей?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47.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Яка вантажопідйомність гвинтових домкраті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48.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Діапазон вантажопідйомності домкрата із зубчастою рейкою?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49.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скільки відсотків необхідно зменшувати навантаження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канатів, що вже використовуалися?    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50.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яким пошкодженням дротів не можна використовувати канати?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51.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Довжина строп становить…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52.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Скільки існує виді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ремонту (відновлення) спрацьованих деталей?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53.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якою метою на деталі при ремонті вузлів наноситься мітка?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54.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 якої температури нагрівають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ідшипник, напресований на вал, щоб його демонтувати?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55.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Чим знімають з поверхні фарбову мітку?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56.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Скільки існує методів миття деталей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ремонті?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57.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Ручне миття деталей здійснюється у…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58.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Машини для миття деталей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ремонту бувають: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59.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Розчин соди якої концентрації використовують для миття деталей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ремонту?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lastRenderedPageBreak/>
        <w:t>60.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Розчин мила якої концентрації використовують для миття деталей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ремонту?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61.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 чому полягає унікальність методу ультразвукового очищення деталей, що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ідлягають ремонту?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62.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Які розміри називаються категорійними?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63.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Яка буква присвоюється ремонтним кресленням?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64.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Якою лінією виконуються на кресленні (ремонтному) деталі, що має ремонтуватись?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65.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Напрямки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ремонту деталей машин методом механічної обробки (кількість методів)…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66.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Напрямки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ремонту деталей машин методом механічної обробки…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67.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 ремонтується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іщина у деталі? 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68.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Чи використовується механічна обробка для відновлення зубчастих передач?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69.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Вкажіть на відповідь з помилкою в описі виді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ремонту спрацьованих деталей…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70.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Надівання «сорочки»,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71.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Гільзування відноситься до…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72.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Надівання «сорочки» відноситься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73.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Використання накладок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ремонті деталей відноситься до…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74.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Вмонтовування хвостовиків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ідноситься до…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75.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Відновлення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ізьб відноситься до…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76.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Ліквідація порожнин та ущільнення рихлень відноситься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77.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Правка відноситься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78.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Що таке шабріння?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79.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Шабери виготовляють з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іалів…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80.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Товщина стружки при шабрінні…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81.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Твердість шабер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інструмента…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lastRenderedPageBreak/>
        <w:t>82.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Радіус закруглення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ізальної кромки шабера…</w:t>
      </w:r>
    </w:p>
    <w:p w:rsidR="00E65092" w:rsidRPr="007A1C7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A1C78">
        <w:rPr>
          <w:rFonts w:ascii="Times New Roman" w:hAnsi="Times New Roman" w:cs="Times New Roman"/>
          <w:sz w:val="28"/>
          <w:szCs w:val="28"/>
          <w:lang w:val="ru-RU"/>
        </w:rPr>
        <w:t>83.</w:t>
      </w:r>
      <w:r w:rsidRPr="007A1C78">
        <w:rPr>
          <w:rFonts w:ascii="Times New Roman" w:hAnsi="Times New Roman" w:cs="Times New Roman"/>
          <w:sz w:val="28"/>
          <w:szCs w:val="28"/>
          <w:lang w:val="ru-RU"/>
        </w:rPr>
        <w:tab/>
        <w:t>Припуск на притирання…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84.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Яку точність забезпечує перевірка прямолінійності методом матеріалізації прямої за допомогою «струни»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85.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На скільки груп класифікуються направляючі металообробного обладнання?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86.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правки валів при якому їх згині необхідно вал нагрівати?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87.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Сукупність дій, націлених на правильну установку і здачу в експлуатацію нового або відремонтованого обладнання,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88.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Сукупність дій людей і машин, внаслідок яких матеріали і напівфабрикати перетворюються в готову продукцію,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89.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Вкажіть неправильну відповідь… 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90.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Нині на машинобудівних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ідприємствах застосовуються для ведення ремонту.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91.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Чому ремонт за СТО і РО є плановим?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92.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Плановий принцип виведення передбачає…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93.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Відремонтований верстат повинен…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94.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Згідно СТО і РО верстат, якщо він відпрацював певну кількість годин,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повинен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95.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Період роботи обладнання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двома черговими плановими ремонтами, це…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96.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Що означають індекси біля букв у структурі ремонтного циклу (-О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-М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 -М -)…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cr/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97.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Який верстат служить умовним еталоном для порівняння об’єму робіт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ремонту?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98.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Яка віддаль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центрами у верстата 1К62 вибраного за еталонний для порівняння об’ємів ремонтних робіт?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99.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Яка вага легких і середніх металорізальних верстаті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lastRenderedPageBreak/>
        <w:t>100.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Який найбільший діаметр виробу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,щ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о його можна обробити на верстаті 1К62?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101.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Ремонтна складність верстата 1К62…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102.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Основна виробнича ланка, яка здійснює ремонт обладнання на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ідприємстві?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103.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Премія за виконання показникі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при погодинно-преміальній системі оплати праці ремонтників нараховується…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104.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Чим визначається норматив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,з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гідно якого оцінюється ремонт кожного верстата при нормативно-здільній системі оплати праці ремонтників?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105.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Чи передбачає нормативно-здільна система оплати праці ремонтників їх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прем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іювання?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106.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Коли нормативно-здільна система оплати праці ремонтників забезпечує кращі результати їх роботи?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107.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Чи можна при вузловому ремонті замінювати зняті спрацьовані вузли машини не новими, а відремонтованими?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108.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Коли вузловий ремонт дає найбільший ефект?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109.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 називається метод ремонту,  при якому відсутній капітальний ремонт усієї машини?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110.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Чи треба знімати з обладнання технологічне оснащення при перевірці на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ічну точність?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111.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Які параметри верстата контролюються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перевірці на технологічну точність?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112.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 називається документ, яким керується відділ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ічного контролю при перевірці на технологічну точність?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113.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Відділ головного механіка та відділ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ічного контролю підприємства спільними силами здійснюють…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114.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Чому для імпортованого обладнання вимушено приходиться виготовляти запасні частини власними силами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ідприємства?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115.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Чому  для вітчизняного обладнання бажано закуповувати запасні частини у фірм-виробників?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lastRenderedPageBreak/>
        <w:t>116.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Карта змащування, це….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117.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Хто складає карту змащування крупного (важкого) обладнання?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118.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Заміну мастила в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ідросистемах здійснює…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119.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Хто прочищає фільтри змащувальних систем?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120.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початку зміни робітник зобов’язаний… 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121.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ідраховують необхідну кількість мастильних матеріалів?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122.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Хто здійснює нагляд за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ічним станом обладнання на підприємстві?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123.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Який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івень мастила підтримується у капельній маслянці? 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124.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Які існують види відповідальності за виведення обладнання з ладу?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125.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Що мають право вимагати органи інспекції при виявленні порушень експлуатації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ідйомно-транспортних машин?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126.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Який вантаж повинен переміщувати кран?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127.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Якого віку особи допускаються до управління краном?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128.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До управління краном допускаються особи, які…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129.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 часто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проводиться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перевірка знань кранівників?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130.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Що найперше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повинен зробити кранівник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при виявленні пошкоджень крана?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131.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«Ні при яких обставинах не повинні порушуватись терміни зупинки на ремонт» – до якого обладнання відноситься ця вимога? 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132.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Анатомічні, фізіологічні та психологічні особливості працюючої людини вивчає наука…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133.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Де помилка…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134.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Планування робочого місця повинне забезпечити…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135.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Які існують принципи вірного планування робочого місця?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136.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що орієнтується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іологічний принцип забезпечення правильності планування робочого місця?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137.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На що орієнтований інженерно-технічний принцип забезпечення правильності планування робочого місця?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lastRenderedPageBreak/>
        <w:t>138.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На що зорієнтований ергономічний принцип забезпечення правильності планування робочого місця?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139.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На що зорієнтований художній принцип забезпечення правильності планування робочого місця?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140.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На що зорієнтований економічний принцип забезпечення правильності планування робочого місця?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141.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Площа і розміри робочого місця слюсара-ремонтника повинні забезпечувати…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142.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Скільки існує видів робочого місця слюсара-ремонтника?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143.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Які існують види робочих місць слюсарів-ремонтникі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144.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На робочому місці слюсаря-ремонтника на віддалі витягнутої руки повинні розташовуватись…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145.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Якої жорсткості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повинен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бути слюсарний верстак?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146.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Які предмети на робочому місці ремонтника повинні знаходитися далі від слюсаря?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147.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Трап на робочому місці слюсаря-ремонтника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повинен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бути виготовлений з…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148.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Діапазон вантажопідйомності електроталей…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149.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Для чого користуються домкратами?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150.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Пластини з якого матеріалу дозволяється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ідкладати під домкрат при його встановлюванні перед роботою?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151.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Щоб не пошкодити вантаж,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ним і голівкою домкрата розташовують прокладки з…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152.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 скільки раз діаметр каната менший від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іаметра блока (барабана лебідки)?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153.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Яку форму мають кінці строп?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154.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Яке положення повинен займати вантаж при використанні для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ідйому і транспортування строп?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155.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 місцях де стропи стикаються з гострими ребрами вантажу,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ідкладають…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lastRenderedPageBreak/>
        <w:t>156.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Чи можна перекручувати гілки строп?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157.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Коли можна знімати стропи з переміщеного вантажу?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158.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Чи можна використовувати пошкоджені стропи?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159.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Чи можна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гілками строп ставити розпорки?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160.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Чим газотермічне напилення ві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ізняється від наплавлення?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161.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Що конструктор вказує на ремонтних ескізах?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162.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Коли конструктор виготовляє робочі креслення?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163.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Який метод намітки деталей не застосовується у практиці ремонту?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164.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Чим запобігають корозії деталі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ісля її намітки кислотним клеймом?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165.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Коли незагартовану деталь можна мітити стальним клеймом або кероном?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166.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Чи можна наносити мітку фарбою на робочу поверхню деталі?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167.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Через скільки хвилин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ісля нанесення кислотного клейма на поверхню деталі кислота знімається з деталі за допомогою фільтрувального паперу?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168.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Яку речовину наливають у нижню частину мийної ванни, розділеною по висоті сіткою?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169.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Розчин для миття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подається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у ванну…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170.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Промивання деталей мийними розчинами в ємностях здійснюють…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171.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Що означає буква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у шифрі (номері) ремонтного креслення?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172.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 відобразити в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ремонтному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кресленні (у шифрі або номері) наступне: «Креслення ремонтне, розміри відносяться до третьої ремонтної категорії»… 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173.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Якщо в окремих елементів деталі, що ремонтується, змінюється конструкція, то цю частину на робочому кресленні показують…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174.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Ремонтні розміри поділяються на…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175.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Що не ліквідовує на деталі її відновлення шляхом зняття мінімального шару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іалу з поверхні?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176.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Чому сьогодні застосовуються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ремонті деталей такі примітивні методи, як, наприклад, рубка зубилом?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lastRenderedPageBreak/>
        <w:t>177.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Вибі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баз при ремонті спрацьованих деталей (особливі випадки при ремонті).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178.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Що таке аутсорсінг?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179.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які групи поділяються пристосування, що застосовуються у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ремонтному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виробництві?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180.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Що змінюється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відновленні деталі методом електромеханічної обробки? 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181.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У скільки разі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ширина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ролика, що утворює канавку при електромеханічній обробці, менша за величину подачі?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182.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Яку температуру має деталь при електромеханічній обробці у зоні її контакту з інструментом?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183.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надіванні «сорочки» якою повинна бути товщина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інки «сорочка» 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184.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Яким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повинен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бути натяг при напресовуванні «сорочки»?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185.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 фіксуються «сорочки»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ісля напресовування?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186.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Хромування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ремонті відноситься до методу…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187.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Використання накладок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ремонті…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188.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Накладки…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189.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Накладки…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190.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якого матеріалу не виготовляють накладки?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191.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Накладки у вузлі тертя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іпляться…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192.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відновлені отворів гільзуванням втулка (гільза) встановлюється з натягом шляхом…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193.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Вмонтовування хвостовикі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замість відломаних здійснюється… 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194.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вмонтовуванні пресуванням хвостовика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вал-шестерню замість відламаного нагрівається…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195.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Найкращий результат із точки зору довговічності дає вмонтовування хвостовика…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196.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 здійснюється відновлення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ізі у чавунних деталях?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lastRenderedPageBreak/>
        <w:t>197.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Якщо  нова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ізь наступного від зношеної розміру має такий же крок, то отвір під неї…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198.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Якщо крок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ізі наступного розміру не співпадає з кроком зношеної різі, то отвір під неї…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199.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 стальних деталях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ізь відновлюють…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200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 стальних деталях при викришуванні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ізі і неможливості змінити місце розташування різцевого отвору, вона відновлюється… 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201.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При ліквідації свищі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у гідроциліндрах (вкажіть на невірну відповідь)…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202.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 якої температури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ідігрівають деталь, якщо правити її у холодному стані неможливо через ймовірність поломки…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203.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Деталі з листового металу правлять (на невірну відповідь)…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204.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Ударами молотка з дерева (киянкою) правлять…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205.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Результати правки деталей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перев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іряють…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206.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Перевага методу правки за допомогою термічного впливу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тому, що…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207.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якою точністю можна виправити вісь деталі правкою за допомогою термічного впливу?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208.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правки за допомогою термічного впливу місця, що не підлягають правці, ізолюють…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209.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правки можна нагрівати одне і те саме місце двічі?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210.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Якщо одноразового прогрівання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правки за допомогою термічного впливу виявилось недостатньо для отримання необхідної прямолінійності, то…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211.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Деталь яку необхідно правити…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212.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Нагрівання при правці за допомогою термічного впливу ведуть до температури (вказати діапазон)…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213.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Температуру нагрівання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правки за допомогою термічного впливу визначають за кольором деталі, що нагрівається…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214.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Правка з термовпливом дає добрі результати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ремонту (вкажіть невірну відповідь)…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lastRenderedPageBreak/>
        <w:t>215.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Охолодження деталі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правки за допомогою термічного впливу інтенсифікують…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216.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Максимально допустима температура нагрівання деталі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правки за допомогою термічного впливу…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217.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Шабріння найчастіше застосовується…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218.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Які існують конструкції шабері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219.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Товщина твердосплавних пластинок для оснащення шаберів знаходиться у діапазоні…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220.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 проводять шабріння (класична схема)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221.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 проводять надзвичайно тонке шабріння?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222.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Шабер із вигнутим лезом застосовують…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223.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Якість шабріння визначається кількістю зафарбованих плям (точок), що припадають на квадрат площею…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224.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0,1…0,2 мм – це припуск на шабріння…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225.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Шабріння можна замінити механічною обробкою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вкажіть невірну відповідб)…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226.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Обробка поверхонь за допомогою порошкі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і паст для отримання найбільш повного прилягання даної поверхні до суміжної називається…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227.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Притирання використовують для обробки з’єднань…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228.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Порошки з яких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іалів використовують для притирання (вкажіть невірну відповідь)…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229.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Скількох сортів буває хромиста паста відома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назвою «ГОИ» 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230.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Скільки існує способів притирання деталей?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230.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притирання деталі, що притирається, надають коливального руху з поворотом то в одну, то в іншу сторону на…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232.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Притирання у вигляді брусків використовують для притирання…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233.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Притирання деталей сантехніки механізують застосуванням 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234.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Матеріал притиру повинен бути за матеріал деталі, що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притирається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lastRenderedPageBreak/>
        <w:t>235.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Найменша шорсткість поверхні, що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притирається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, забезпечується застосуванням в якості матеріалу для притирання…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236.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Процес притирання проводять…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237.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Геометричне поняття «пряма»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іалізується при перевірці на прямолінійність еталоном у вигляді…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238.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Точність визначення прямолінійності за допомогою натягнутого каліброваного дроту?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239.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Нарощування спрацьованих деталей пластмасою – за скільки годин відбувається її повне затвердіння.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240.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У скількох випадках використовують для виправлення направляючих вручну обробкою напилком або шабером?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241.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Обробку направляючих станин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ремонту проводять (вкажіть невірну відповідь)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242.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Допуск прямолінійності станин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ісля проведення її ремонту…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243.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Якою механічною обробкою можна відновити вали з овальністю дл 0,02 мм?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244.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ремонту валів допускається зменшення діаметра шийок на…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245.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Чи дозволяється зварювати вали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ремонту?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246.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Вали з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іщинами ремонтують…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247. 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шліфуванні шийок шпинделя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ід час ремонту їм надають конусність у напрямку до заднього кінця… 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248.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 процесі ремонту тонічність отворів шпинделя необхідно досягати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таких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 xml:space="preserve"> параметрів биття торця…</w:t>
      </w:r>
    </w:p>
    <w:p w:rsidR="00E65092" w:rsidRPr="00BF3948" w:rsidRDefault="00E65092" w:rsidP="00E650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249.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скільки </w:t>
      </w:r>
      <w:proofErr w:type="gramStart"/>
      <w:r w:rsidRPr="00BF39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3948">
        <w:rPr>
          <w:rFonts w:ascii="Times New Roman" w:hAnsi="Times New Roman" w:cs="Times New Roman"/>
          <w:sz w:val="28"/>
          <w:szCs w:val="28"/>
          <w:lang w:val="ru-RU"/>
        </w:rPr>
        <w:t>ід час ремонту ходових гвинтів можна зменшуванти товщину нитки його різі.</w:t>
      </w:r>
    </w:p>
    <w:p w:rsidR="00E65092" w:rsidRPr="00BF3948" w:rsidRDefault="00E65092" w:rsidP="00E650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948">
        <w:rPr>
          <w:rFonts w:ascii="Times New Roman" w:hAnsi="Times New Roman" w:cs="Times New Roman"/>
          <w:sz w:val="28"/>
          <w:szCs w:val="28"/>
          <w:lang w:val="ru-RU"/>
        </w:rPr>
        <w:t>250.</w:t>
      </w:r>
      <w:r w:rsidRPr="00BF3948">
        <w:rPr>
          <w:rFonts w:ascii="Times New Roman" w:hAnsi="Times New Roman" w:cs="Times New Roman"/>
          <w:sz w:val="28"/>
          <w:szCs w:val="28"/>
          <w:lang w:val="ru-RU"/>
        </w:rPr>
        <w:tab/>
        <w:t>Починаючи з якого розміру заклепки для їх встановлення застосовують гаряче клепання?</w:t>
      </w:r>
    </w:p>
    <w:p w:rsidR="00BF3948" w:rsidRPr="00BF3948" w:rsidRDefault="00587EAF" w:rsidP="00BF3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251.</w:t>
      </w:r>
      <w:r w:rsidR="00BF3948" w:rsidRPr="00BF3948">
        <w:rPr>
          <w:rFonts w:ascii="Times New Roman" w:hAnsi="Times New Roman" w:cs="Times New Roman"/>
          <w:sz w:val="28"/>
          <w:szCs w:val="28"/>
          <w:lang w:val="uk-UA"/>
        </w:rPr>
        <w:tab/>
        <w:t>Вибір баз при ремонті спрацьованих деталей (особливі випадки при ремонті).</w:t>
      </w:r>
    </w:p>
    <w:p w:rsidR="00BF3948" w:rsidRPr="00BF3948" w:rsidRDefault="00BF3948" w:rsidP="00BF3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48">
        <w:rPr>
          <w:rFonts w:ascii="Times New Roman" w:hAnsi="Times New Roman" w:cs="Times New Roman"/>
          <w:sz w:val="28"/>
          <w:szCs w:val="28"/>
          <w:lang w:val="uk-UA"/>
        </w:rPr>
        <w:t>252</w:t>
      </w:r>
      <w:r w:rsidR="00587E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948">
        <w:rPr>
          <w:rFonts w:ascii="Times New Roman" w:hAnsi="Times New Roman" w:cs="Times New Roman"/>
          <w:sz w:val="28"/>
          <w:szCs w:val="28"/>
          <w:lang w:val="uk-UA"/>
        </w:rPr>
        <w:tab/>
        <w:t>Що таке аутсорсінг?</w:t>
      </w:r>
    </w:p>
    <w:p w:rsidR="00BF3948" w:rsidRPr="00BF3948" w:rsidRDefault="00BF3948" w:rsidP="00BF3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48">
        <w:rPr>
          <w:rFonts w:ascii="Times New Roman" w:hAnsi="Times New Roman" w:cs="Times New Roman"/>
          <w:sz w:val="28"/>
          <w:szCs w:val="28"/>
          <w:lang w:val="uk-UA"/>
        </w:rPr>
        <w:lastRenderedPageBreak/>
        <w:t>253</w:t>
      </w:r>
      <w:r w:rsidR="00587E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948">
        <w:rPr>
          <w:rFonts w:ascii="Times New Roman" w:hAnsi="Times New Roman" w:cs="Times New Roman"/>
          <w:sz w:val="28"/>
          <w:szCs w:val="28"/>
          <w:lang w:val="uk-UA"/>
        </w:rPr>
        <w:tab/>
        <w:t>На які групи поділяються пристосування, що застосовуються у ремонтному виробництві?</w:t>
      </w:r>
    </w:p>
    <w:p w:rsidR="00BF3948" w:rsidRPr="00BF3948" w:rsidRDefault="00BF3948" w:rsidP="00BF3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48">
        <w:rPr>
          <w:rFonts w:ascii="Times New Roman" w:hAnsi="Times New Roman" w:cs="Times New Roman"/>
          <w:sz w:val="28"/>
          <w:szCs w:val="28"/>
          <w:lang w:val="uk-UA"/>
        </w:rPr>
        <w:t>254</w:t>
      </w:r>
      <w:r w:rsidR="00587E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948">
        <w:rPr>
          <w:rFonts w:ascii="Times New Roman" w:hAnsi="Times New Roman" w:cs="Times New Roman"/>
          <w:sz w:val="28"/>
          <w:szCs w:val="28"/>
          <w:lang w:val="uk-UA"/>
        </w:rPr>
        <w:tab/>
        <w:t>Які існують форми організації ремонтних робіт і в чому їх суть?</w:t>
      </w:r>
    </w:p>
    <w:p w:rsidR="00BF3948" w:rsidRPr="00BF3948" w:rsidRDefault="00BF3948" w:rsidP="00BF3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48">
        <w:rPr>
          <w:rFonts w:ascii="Times New Roman" w:hAnsi="Times New Roman" w:cs="Times New Roman"/>
          <w:sz w:val="28"/>
          <w:szCs w:val="28"/>
          <w:lang w:val="uk-UA"/>
        </w:rPr>
        <w:t>255</w:t>
      </w:r>
      <w:r w:rsidR="00587E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948">
        <w:rPr>
          <w:rFonts w:ascii="Times New Roman" w:hAnsi="Times New Roman" w:cs="Times New Roman"/>
          <w:sz w:val="28"/>
          <w:szCs w:val="28"/>
          <w:lang w:val="uk-UA"/>
        </w:rPr>
        <w:tab/>
        <w:t>Що таке виробничий процес ремонту?</w:t>
      </w:r>
    </w:p>
    <w:p w:rsidR="00BF3948" w:rsidRPr="00BF3948" w:rsidRDefault="00BF3948" w:rsidP="00BF3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48">
        <w:rPr>
          <w:rFonts w:ascii="Times New Roman" w:hAnsi="Times New Roman" w:cs="Times New Roman"/>
          <w:sz w:val="28"/>
          <w:szCs w:val="28"/>
          <w:lang w:val="uk-UA"/>
        </w:rPr>
        <w:t>256</w:t>
      </w:r>
      <w:r w:rsidR="00587E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948">
        <w:rPr>
          <w:rFonts w:ascii="Times New Roman" w:hAnsi="Times New Roman" w:cs="Times New Roman"/>
          <w:sz w:val="28"/>
          <w:szCs w:val="28"/>
          <w:lang w:val="uk-UA"/>
        </w:rPr>
        <w:tab/>
        <w:t>Які переваги повузлового методу ремонту обладнання?</w:t>
      </w:r>
    </w:p>
    <w:p w:rsidR="00BF3948" w:rsidRPr="00BF3948" w:rsidRDefault="00BF3948" w:rsidP="00BF3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48">
        <w:rPr>
          <w:rFonts w:ascii="Times New Roman" w:hAnsi="Times New Roman" w:cs="Times New Roman"/>
          <w:sz w:val="28"/>
          <w:szCs w:val="28"/>
          <w:lang w:val="uk-UA"/>
        </w:rPr>
        <w:t>257</w:t>
      </w:r>
      <w:r w:rsidR="00587E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948">
        <w:rPr>
          <w:rFonts w:ascii="Times New Roman" w:hAnsi="Times New Roman" w:cs="Times New Roman"/>
          <w:sz w:val="28"/>
          <w:szCs w:val="28"/>
          <w:lang w:val="uk-UA"/>
        </w:rPr>
        <w:tab/>
        <w:t>Оснащення постійного робочого місця ремонтника.</w:t>
      </w:r>
    </w:p>
    <w:p w:rsidR="00BF3948" w:rsidRPr="00BF3948" w:rsidRDefault="00BF3948" w:rsidP="00BF3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48">
        <w:rPr>
          <w:rFonts w:ascii="Times New Roman" w:hAnsi="Times New Roman" w:cs="Times New Roman"/>
          <w:sz w:val="28"/>
          <w:szCs w:val="28"/>
          <w:lang w:val="uk-UA"/>
        </w:rPr>
        <w:t>258</w:t>
      </w:r>
      <w:r w:rsidR="00587E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948">
        <w:rPr>
          <w:rFonts w:ascii="Times New Roman" w:hAnsi="Times New Roman" w:cs="Times New Roman"/>
          <w:sz w:val="28"/>
          <w:szCs w:val="28"/>
          <w:lang w:val="uk-UA"/>
        </w:rPr>
        <w:tab/>
        <w:t>Які розміри називаються пригоночними?</w:t>
      </w:r>
    </w:p>
    <w:p w:rsidR="00BF3948" w:rsidRPr="00BF3948" w:rsidRDefault="00BF3948" w:rsidP="00BF3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48">
        <w:rPr>
          <w:rFonts w:ascii="Times New Roman" w:hAnsi="Times New Roman" w:cs="Times New Roman"/>
          <w:sz w:val="28"/>
          <w:szCs w:val="28"/>
          <w:lang w:val="uk-UA"/>
        </w:rPr>
        <w:t>259</w:t>
      </w:r>
      <w:r w:rsidR="00587E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948">
        <w:rPr>
          <w:rFonts w:ascii="Times New Roman" w:hAnsi="Times New Roman" w:cs="Times New Roman"/>
          <w:sz w:val="28"/>
          <w:szCs w:val="28"/>
          <w:lang w:val="uk-UA"/>
        </w:rPr>
        <w:tab/>
        <w:t>Які існують види ремонтів?</w:t>
      </w:r>
    </w:p>
    <w:p w:rsidR="00BF3948" w:rsidRPr="00BF3948" w:rsidRDefault="00BF3948" w:rsidP="00BF3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48"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="00587E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948">
        <w:rPr>
          <w:rFonts w:ascii="Times New Roman" w:hAnsi="Times New Roman" w:cs="Times New Roman"/>
          <w:sz w:val="28"/>
          <w:szCs w:val="28"/>
          <w:lang w:val="uk-UA"/>
        </w:rPr>
        <w:tab/>
        <w:t>Що таке структура ремонтного циклу?</w:t>
      </w:r>
    </w:p>
    <w:p w:rsidR="00BF3948" w:rsidRDefault="00BF3948" w:rsidP="00E650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3948" w:rsidRDefault="00BF3948" w:rsidP="00E650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948" w:rsidRPr="00BF3948" w:rsidRDefault="00BF3948" w:rsidP="00E650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F3948" w:rsidRPr="00BF3948" w:rsidSect="00B3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4E6E"/>
    <w:rsid w:val="000B4E6E"/>
    <w:rsid w:val="00402A4C"/>
    <w:rsid w:val="00587EAF"/>
    <w:rsid w:val="007A1C78"/>
    <w:rsid w:val="00B32899"/>
    <w:rsid w:val="00BF3948"/>
    <w:rsid w:val="00C05D06"/>
    <w:rsid w:val="00E06780"/>
    <w:rsid w:val="00E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6E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4E6E"/>
    <w:pPr>
      <w:widowControl w:val="0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E6E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6E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4E6E"/>
    <w:pPr>
      <w:widowControl w:val="0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E6E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11532</Words>
  <Characters>6574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Полонський</cp:lastModifiedBy>
  <cp:revision>6</cp:revision>
  <dcterms:created xsi:type="dcterms:W3CDTF">2018-03-27T07:47:00Z</dcterms:created>
  <dcterms:modified xsi:type="dcterms:W3CDTF">2019-10-08T07:55:00Z</dcterms:modified>
</cp:coreProperties>
</file>