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E8D9" w14:textId="7D0B42A0" w:rsidR="007721D6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Стисла анотація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50 слів (опціонально, завжди звертаємо увагу на редакційні вимоги)</w:t>
      </w:r>
    </w:p>
    <w:p w14:paraId="0F4FB733" w14:textId="46560A33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Розгорнута анотація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200-250 слів (1800 знаків)</w:t>
      </w:r>
    </w:p>
    <w:p w14:paraId="6DD21B0B" w14:textId="2AFA031F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Обов’язкові елементи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8596983" w14:textId="77777777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90">
        <w:rPr>
          <w:rFonts w:ascii="Times New Roman" w:hAnsi="Times New Roman" w:cs="Times New Roman"/>
          <w:sz w:val="24"/>
          <w:szCs w:val="24"/>
        </w:rPr>
        <w:t xml:space="preserve">1. Постановка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 xml:space="preserve"> й мета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>;</w:t>
      </w:r>
    </w:p>
    <w:p w14:paraId="0931998A" w14:textId="77777777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9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>;</w:t>
      </w:r>
    </w:p>
    <w:p w14:paraId="4EDBF988" w14:textId="77777777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9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Виклад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>;</w:t>
      </w:r>
    </w:p>
    <w:p w14:paraId="6800AB4C" w14:textId="35288D65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9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51690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051690">
        <w:rPr>
          <w:rFonts w:ascii="Times New Roman" w:hAnsi="Times New Roman" w:cs="Times New Roman"/>
          <w:sz w:val="24"/>
          <w:szCs w:val="24"/>
        </w:rPr>
        <w:t>.</w:t>
      </w:r>
    </w:p>
    <w:p w14:paraId="6FC53467" w14:textId="7B785604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8C85F" w14:textId="1FAB72DA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Вимоги до оформлення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(опціонально, залежно від редакційних вимог)</w:t>
      </w:r>
    </w:p>
    <w:p w14:paraId="5BD906DD" w14:textId="637EFB17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Формат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файлу: </w:t>
      </w:r>
      <w:r>
        <w:rPr>
          <w:rFonts w:ascii="Times New Roman" w:hAnsi="Times New Roman" w:cs="Times New Roman"/>
          <w:sz w:val="24"/>
          <w:szCs w:val="24"/>
          <w:lang w:val="en-US"/>
        </w:rPr>
        <w:t>Microsoft Word (.doc; .docx)</w:t>
      </w:r>
    </w:p>
    <w:p w14:paraId="0F61C66D" w14:textId="51B0B419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Шрифт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Times New Roman, 12 </w:t>
      </w:r>
      <w:r>
        <w:rPr>
          <w:rFonts w:ascii="Times New Roman" w:hAnsi="Times New Roman" w:cs="Times New Roman"/>
          <w:sz w:val="24"/>
          <w:szCs w:val="24"/>
          <w:lang w:val="uk-UA"/>
        </w:rPr>
        <w:t>кегль, міжрядковий інтервал одинарний.</w:t>
      </w:r>
    </w:p>
    <w:p w14:paraId="1238A810" w14:textId="7787253A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Абзац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вирівнювання </w:t>
      </w: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основного тексту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 ширині, абзацний відступ 1.25 (виставляється через меню «Абзац» на панелі форматування («Головна»)</w:t>
      </w:r>
    </w:p>
    <w:p w14:paraId="16AC2C2A" w14:textId="760AC43D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Заголовок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вирівнювання по центру;</w:t>
      </w:r>
      <w:r w:rsidR="00B532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DA8508B" w14:textId="64F9174C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690">
        <w:rPr>
          <w:rFonts w:ascii="Times New Roman" w:hAnsi="Times New Roman" w:cs="Times New Roman"/>
          <w:b/>
          <w:sz w:val="24"/>
          <w:szCs w:val="24"/>
          <w:lang w:val="uk-UA"/>
        </w:rPr>
        <w:t>Прізвище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автора, ініціали – вирівнювання праворуч.</w:t>
      </w:r>
    </w:p>
    <w:p w14:paraId="336B95F3" w14:textId="0689FFAA" w:rsidR="00051690" w:rsidRPr="00E22F53" w:rsidRDefault="00B53223" w:rsidP="00B53223">
      <w:pPr>
        <w:spacing w:line="240" w:lineRule="auto"/>
        <w:ind w:firstLine="709"/>
        <w:jc w:val="right"/>
        <w:rPr>
          <w:rFonts w:ascii="Times New Roman" w:hAnsi="Times New Roman" w:cs="Times New Roman"/>
          <w:sz w:val="40"/>
          <w:szCs w:val="24"/>
          <w:u w:val="single"/>
          <w:lang w:val="uk-UA"/>
        </w:rPr>
      </w:pPr>
      <w:r w:rsidRPr="00E22F53">
        <w:rPr>
          <w:rFonts w:ascii="Times New Roman" w:hAnsi="Times New Roman" w:cs="Times New Roman"/>
          <w:sz w:val="40"/>
          <w:szCs w:val="24"/>
          <w:u w:val="single"/>
          <w:lang w:val="uk-UA"/>
        </w:rPr>
        <w:t>Зразок:</w:t>
      </w:r>
    </w:p>
    <w:p w14:paraId="7520D771" w14:textId="77777777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5695E0" w14:textId="77777777" w:rsid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5596AB" w14:textId="77777777" w:rsidR="002356AE" w:rsidRPr="002356AE" w:rsidRDefault="002356AE" w:rsidP="002356AE">
      <w:pPr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36"/>
          <w:lang w:val="uk-UA" w:eastAsia="ru-RU"/>
        </w:rPr>
      </w:pPr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Pr="002356AE">
        <w:rPr>
          <w:rFonts w:ascii="Times New Roman" w:eastAsiaTheme="minorEastAsia" w:hAnsi="Times New Roman" w:cs="Times New Roman"/>
          <w:b/>
          <w:bCs/>
          <w:sz w:val="24"/>
          <w:szCs w:val="36"/>
          <w:lang w:val="uk-UA" w:eastAsia="ru-RU"/>
        </w:rPr>
        <w:t>Алітерація</w:t>
      </w:r>
    </w:p>
    <w:p w14:paraId="5D81EA52" w14:textId="363F32EA" w:rsidR="002356AE" w:rsidRPr="002356AE" w:rsidRDefault="004D0629" w:rsidP="002356AE">
      <w:pPr>
        <w:spacing w:line="276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36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36"/>
          <w:lang w:val="uk-UA" w:eastAsia="ru-RU"/>
        </w:rPr>
        <w:t>Власюк К.</w:t>
      </w:r>
    </w:p>
    <w:p w14:paraId="5C074193" w14:textId="68A025B5" w:rsidR="002356AE" w:rsidRPr="002356AE" w:rsidRDefault="002356AE" w:rsidP="002356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Метою статті є визначення поняття алітерації й дослідження особливостей </w:t>
      </w:r>
      <w:r w:rsidR="009A674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її </w:t>
      </w:r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передачі при перекладі. Алітерація </w:t>
      </w:r>
      <w:r w:rsidR="009A674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розглядається як</w:t>
      </w:r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стилістичний прийом, що надає висловлюванню додаткового музично-мелодійного забарвлення. </w:t>
      </w:r>
      <w:r w:rsidR="009A674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</w:t>
      </w:r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літераці</w:t>
      </w:r>
      <w:r w:rsidR="009A674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я</w:t>
      </w:r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слугує для виразності тексту, поглиблення його змістового зв'язку. Наявність алітер</w:t>
      </w:r>
      <w:bookmarkStart w:id="0" w:name="_GoBack"/>
      <w:bookmarkEnd w:id="0"/>
      <w:r w:rsidRPr="002356AE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ації в художньому тексті суттєво впливає на сприйняття твору, що зумовлює актуальність проблеми перекладу цього явища. </w:t>
      </w:r>
    </w:p>
    <w:p w14:paraId="26985D1D" w14:textId="77777777" w:rsidR="00051690" w:rsidRPr="00051690" w:rsidRDefault="00051690" w:rsidP="000516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51690" w:rsidRPr="0005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2A"/>
    <w:rsid w:val="00051690"/>
    <w:rsid w:val="002356AE"/>
    <w:rsid w:val="004D0629"/>
    <w:rsid w:val="0064556D"/>
    <w:rsid w:val="007721D6"/>
    <w:rsid w:val="009A6746"/>
    <w:rsid w:val="00B53223"/>
    <w:rsid w:val="00C47B2A"/>
    <w:rsid w:val="00E2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FD9B"/>
  <w15:chartTrackingRefBased/>
  <w15:docId w15:val="{5594FA9F-C153-4C69-9C56-CFE89C12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6</cp:revision>
  <dcterms:created xsi:type="dcterms:W3CDTF">2021-10-20T13:20:00Z</dcterms:created>
  <dcterms:modified xsi:type="dcterms:W3CDTF">2021-10-20T13:40:00Z</dcterms:modified>
</cp:coreProperties>
</file>