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C6" w:rsidRPr="00C730D1" w:rsidRDefault="006766C6" w:rsidP="006766C6">
      <w:pPr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C730D1">
        <w:rPr>
          <w:b/>
          <w:sz w:val="28"/>
          <w:szCs w:val="28"/>
          <w:lang w:val="uk-UA"/>
        </w:rPr>
        <w:t>ЗАТВЕРДЖ</w:t>
      </w:r>
      <w:r>
        <w:rPr>
          <w:b/>
          <w:sz w:val="28"/>
          <w:szCs w:val="28"/>
          <w:lang w:val="uk-UA"/>
        </w:rPr>
        <w:t>ЕНО</w:t>
      </w:r>
    </w:p>
    <w:p w:rsidR="006766C6" w:rsidRPr="009D7FAD" w:rsidRDefault="006766C6" w:rsidP="006766C6">
      <w:pPr>
        <w:spacing w:after="120" w:line="240" w:lineRule="auto"/>
        <w:ind w:left="5670"/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Науково-методичною радою </w:t>
      </w:r>
      <w:r w:rsidRPr="009D7FAD">
        <w:rPr>
          <w:sz w:val="28"/>
          <w:szCs w:val="28"/>
          <w:lang w:val="uk-UA" w:eastAsia="uk-UA"/>
        </w:rPr>
        <w:t>Державного</w:t>
      </w:r>
      <w:r>
        <w:rPr>
          <w:sz w:val="28"/>
          <w:szCs w:val="28"/>
          <w:lang w:val="uk-UA" w:eastAsia="uk-UA"/>
        </w:rPr>
        <w:t> </w:t>
      </w:r>
      <w:r w:rsidRPr="009D7FAD">
        <w:rPr>
          <w:sz w:val="28"/>
          <w:szCs w:val="28"/>
          <w:lang w:val="uk-UA" w:eastAsia="uk-UA"/>
        </w:rPr>
        <w:t>університету «Житомирська політехніка»</w:t>
      </w:r>
    </w:p>
    <w:p w:rsidR="006766C6" w:rsidRPr="009D56C9" w:rsidRDefault="006766C6" w:rsidP="006766C6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протокол від __</w:t>
      </w:r>
      <w:r w:rsidRPr="004279F4">
        <w:rPr>
          <w:sz w:val="28"/>
          <w:szCs w:val="28"/>
          <w:lang w:eastAsia="uk-UA"/>
        </w:rPr>
        <w:t xml:space="preserve"> </w:t>
      </w:r>
      <w:r w:rsidRPr="009D7FAD">
        <w:rPr>
          <w:sz w:val="28"/>
          <w:szCs w:val="28"/>
          <w:lang w:val="uk-UA" w:eastAsia="uk-UA"/>
        </w:rPr>
        <w:t>_______ 20</w:t>
      </w:r>
      <w:r>
        <w:rPr>
          <w:sz w:val="28"/>
          <w:szCs w:val="28"/>
          <w:lang w:val="uk-UA" w:eastAsia="uk-UA"/>
        </w:rPr>
        <w:t>2</w:t>
      </w:r>
      <w:r w:rsidR="0014426A">
        <w:rPr>
          <w:sz w:val="28"/>
          <w:szCs w:val="28"/>
          <w:lang w:val="en-US" w:eastAsia="uk-UA"/>
        </w:rPr>
        <w:t>1</w:t>
      </w:r>
      <w:bookmarkStart w:id="0" w:name="_GoBack"/>
      <w:bookmarkEnd w:id="0"/>
      <w:r w:rsidRPr="009D7FAD">
        <w:rPr>
          <w:sz w:val="28"/>
          <w:szCs w:val="28"/>
          <w:lang w:val="uk-UA" w:eastAsia="uk-UA"/>
        </w:rPr>
        <w:t> р. №__</w:t>
      </w:r>
    </w:p>
    <w:p w:rsidR="006766C6" w:rsidRDefault="006766C6" w:rsidP="006766C6">
      <w:pPr>
        <w:spacing w:line="240" w:lineRule="auto"/>
        <w:jc w:val="center"/>
        <w:rPr>
          <w:sz w:val="28"/>
          <w:szCs w:val="28"/>
          <w:lang w:val="uk-UA"/>
        </w:rPr>
      </w:pPr>
    </w:p>
    <w:p w:rsidR="006766C6" w:rsidRDefault="006766C6" w:rsidP="006766C6">
      <w:pPr>
        <w:spacing w:line="240" w:lineRule="auto"/>
        <w:jc w:val="right"/>
        <w:rPr>
          <w:sz w:val="28"/>
          <w:szCs w:val="28"/>
          <w:lang w:val="uk-UA"/>
        </w:rPr>
      </w:pPr>
    </w:p>
    <w:p w:rsidR="006766C6" w:rsidRDefault="006766C6" w:rsidP="006766C6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КОНСПЕКТ ЛЕКЦІЙ</w:t>
      </w:r>
    </w:p>
    <w:p w:rsidR="006766C6" w:rsidRPr="00777FF1" w:rsidRDefault="006766C6" w:rsidP="006766C6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6766C6" w:rsidRPr="00C12CC0" w:rsidRDefault="006766C6" w:rsidP="006766C6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C12CC0"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Хімія і біогеохімія довкілля</w:t>
      </w:r>
      <w:r w:rsidRPr="00C12CC0">
        <w:rPr>
          <w:b/>
          <w:sz w:val="28"/>
          <w:szCs w:val="28"/>
          <w:lang w:val="uk-UA"/>
        </w:rPr>
        <w:t>»</w:t>
      </w:r>
    </w:p>
    <w:p w:rsidR="006766C6" w:rsidRDefault="006766C6" w:rsidP="006766C6">
      <w:pPr>
        <w:spacing w:line="240" w:lineRule="auto"/>
        <w:jc w:val="center"/>
        <w:rPr>
          <w:sz w:val="28"/>
          <w:szCs w:val="28"/>
          <w:lang w:val="uk-UA"/>
        </w:rPr>
      </w:pPr>
    </w:p>
    <w:p w:rsidR="006766C6" w:rsidRPr="0014426A" w:rsidRDefault="006766C6" w:rsidP="006766C6">
      <w:pPr>
        <w:autoSpaceDE w:val="0"/>
        <w:autoSpaceDN w:val="0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 w:rsidRPr="0014426A">
        <w:rPr>
          <w:rFonts w:eastAsia="Calibri"/>
          <w:color w:val="000000"/>
          <w:sz w:val="28"/>
          <w:szCs w:val="28"/>
          <w:lang w:val="uk-UA" w:eastAsia="uk-UA"/>
        </w:rPr>
        <w:t>Початкового (молодший бакалавр) рівня вищої освіти</w:t>
      </w:r>
    </w:p>
    <w:p w:rsidR="006766C6" w:rsidRPr="00BE51DD" w:rsidRDefault="006766C6" w:rsidP="006766C6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val="uk-UA" w:eastAsia="uk-UA"/>
        </w:rPr>
        <w:t>101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r>
        <w:rPr>
          <w:rFonts w:eastAsia="Calibri"/>
          <w:color w:val="000000"/>
          <w:sz w:val="28"/>
          <w:szCs w:val="28"/>
          <w:lang w:val="uk-UA" w:eastAsia="uk-UA"/>
        </w:rPr>
        <w:t>Екологія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6766C6" w:rsidRPr="00BE51DD" w:rsidRDefault="006766C6" w:rsidP="006766C6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>освітньо-професійна програма «</w:t>
      </w:r>
      <w:r>
        <w:rPr>
          <w:sz w:val="28"/>
          <w:szCs w:val="28"/>
          <w:lang w:val="uk-UA"/>
        </w:rPr>
        <w:t>Екологія</w:t>
      </w:r>
      <w:r w:rsidRPr="00BE51DD">
        <w:rPr>
          <w:sz w:val="28"/>
          <w:szCs w:val="28"/>
          <w:lang w:val="uk-UA"/>
        </w:rPr>
        <w:t>»</w:t>
      </w:r>
    </w:p>
    <w:p w:rsidR="006766C6" w:rsidRPr="007874EF" w:rsidRDefault="006766C6" w:rsidP="006766C6">
      <w:pPr>
        <w:spacing w:line="240" w:lineRule="auto"/>
        <w:jc w:val="center"/>
        <w:rPr>
          <w:u w:val="single"/>
          <w:lang w:val="uk-UA" w:eastAsia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>
        <w:rPr>
          <w:sz w:val="28"/>
          <w:szCs w:val="28"/>
          <w:u w:val="single"/>
          <w:lang w:val="uk-UA"/>
        </w:rPr>
        <w:t>гірничо-екологічний</w:t>
      </w:r>
    </w:p>
    <w:p w:rsidR="006766C6" w:rsidRPr="00BE51DD" w:rsidRDefault="006766C6" w:rsidP="006766C6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proofErr w:type="spellStart"/>
      <w:r w:rsidRPr="00BE51DD">
        <w:rPr>
          <w:sz w:val="28"/>
          <w:szCs w:val="28"/>
          <w:lang w:val="uk-UA"/>
        </w:rPr>
        <w:t>___</w:t>
      </w:r>
      <w:r>
        <w:rPr>
          <w:sz w:val="28"/>
          <w:szCs w:val="28"/>
          <w:u w:val="single"/>
          <w:lang w:val="uk-UA"/>
        </w:rPr>
        <w:t>еколог</w:t>
      </w:r>
      <w:proofErr w:type="spellEnd"/>
      <w:r>
        <w:rPr>
          <w:sz w:val="28"/>
          <w:szCs w:val="28"/>
          <w:u w:val="single"/>
          <w:lang w:val="uk-UA"/>
        </w:rPr>
        <w:t>ії</w:t>
      </w:r>
      <w:r w:rsidRPr="00BE51DD">
        <w:rPr>
          <w:sz w:val="28"/>
          <w:szCs w:val="28"/>
          <w:lang w:val="uk-UA"/>
        </w:rPr>
        <w:t>_____________________</w:t>
      </w:r>
    </w:p>
    <w:p w:rsidR="006766C6" w:rsidRPr="009D56C9" w:rsidRDefault="006766C6" w:rsidP="006766C6">
      <w:pPr>
        <w:spacing w:line="240" w:lineRule="auto"/>
        <w:jc w:val="center"/>
        <w:rPr>
          <w:sz w:val="28"/>
          <w:szCs w:val="28"/>
          <w:lang w:val="uk-UA"/>
        </w:rPr>
      </w:pPr>
      <w:r w:rsidRPr="003673C9">
        <w:rPr>
          <w:sz w:val="16"/>
          <w:szCs w:val="16"/>
          <w:lang w:val="uk-UA" w:eastAsia="uk-UA"/>
        </w:rPr>
        <w:t>(назва кафедри)</w:t>
      </w:r>
    </w:p>
    <w:p w:rsidR="006766C6" w:rsidRPr="009D56C9" w:rsidRDefault="006766C6" w:rsidP="006766C6">
      <w:pPr>
        <w:spacing w:line="240" w:lineRule="auto"/>
        <w:jc w:val="center"/>
        <w:rPr>
          <w:sz w:val="28"/>
          <w:szCs w:val="28"/>
          <w:lang w:val="uk-UA"/>
        </w:rPr>
      </w:pPr>
    </w:p>
    <w:p w:rsidR="006766C6" w:rsidRDefault="006766C6" w:rsidP="006766C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6766C6" w:rsidRDefault="006766C6" w:rsidP="006766C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6766C6" w:rsidRPr="003673C9" w:rsidRDefault="006766C6" w:rsidP="006766C6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</w:t>
      </w:r>
      <w:r w:rsidRPr="003673C9">
        <w:rPr>
          <w:sz w:val="28"/>
          <w:szCs w:val="28"/>
          <w:lang w:val="uk-UA"/>
        </w:rPr>
        <w:t xml:space="preserve"> на засіданні ка</w:t>
      </w:r>
      <w:r>
        <w:rPr>
          <w:sz w:val="28"/>
          <w:szCs w:val="28"/>
          <w:lang w:val="uk-UA"/>
        </w:rPr>
        <w:t xml:space="preserve">федри </w:t>
      </w:r>
      <w:proofErr w:type="spellStart"/>
      <w:r>
        <w:rPr>
          <w:sz w:val="28"/>
          <w:szCs w:val="28"/>
          <w:lang w:val="uk-UA"/>
        </w:rPr>
        <w:t>___</w:t>
      </w:r>
      <w:r>
        <w:rPr>
          <w:sz w:val="28"/>
          <w:szCs w:val="28"/>
          <w:u w:val="single"/>
          <w:lang w:val="uk-UA"/>
        </w:rPr>
        <w:t>еколог</w:t>
      </w:r>
      <w:proofErr w:type="spellEnd"/>
      <w:r>
        <w:rPr>
          <w:sz w:val="28"/>
          <w:szCs w:val="28"/>
          <w:u w:val="single"/>
          <w:lang w:val="uk-UA"/>
        </w:rPr>
        <w:t>ії</w:t>
      </w:r>
      <w:r>
        <w:rPr>
          <w:sz w:val="28"/>
          <w:szCs w:val="28"/>
          <w:lang w:val="uk-UA"/>
        </w:rPr>
        <w:t>_________</w:t>
      </w:r>
    </w:p>
    <w:p w:rsidR="006766C6" w:rsidRPr="003673C9" w:rsidRDefault="006766C6" w:rsidP="006766C6">
      <w:pPr>
        <w:spacing w:line="240" w:lineRule="auto"/>
        <w:ind w:left="5670" w:firstLine="1843"/>
        <w:jc w:val="left"/>
        <w:rPr>
          <w:sz w:val="16"/>
          <w:szCs w:val="16"/>
          <w:lang w:val="uk-UA"/>
        </w:rPr>
      </w:pPr>
      <w:r w:rsidRPr="003673C9">
        <w:rPr>
          <w:sz w:val="16"/>
          <w:szCs w:val="16"/>
          <w:lang w:val="uk-UA" w:eastAsia="uk-UA"/>
        </w:rPr>
        <w:t>(назва кафедри)</w:t>
      </w:r>
    </w:p>
    <w:p w:rsidR="006766C6" w:rsidRDefault="00BC37F9" w:rsidP="006766C6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28 вересня</w:t>
      </w:r>
      <w:r w:rsidR="006766C6" w:rsidRPr="003673C9">
        <w:rPr>
          <w:sz w:val="28"/>
          <w:szCs w:val="28"/>
          <w:lang w:val="uk-UA"/>
        </w:rPr>
        <w:t xml:space="preserve"> 202</w:t>
      </w:r>
      <w:r w:rsidR="00090528" w:rsidRPr="00090528">
        <w:rPr>
          <w:sz w:val="28"/>
          <w:szCs w:val="28"/>
        </w:rPr>
        <w:t>1</w:t>
      </w:r>
      <w:r w:rsidR="006766C6" w:rsidRPr="003673C9">
        <w:rPr>
          <w:sz w:val="28"/>
          <w:szCs w:val="28"/>
          <w:lang w:val="uk-UA"/>
        </w:rPr>
        <w:t xml:space="preserve"> р., </w:t>
      </w:r>
    </w:p>
    <w:p w:rsidR="006766C6" w:rsidRDefault="006766C6" w:rsidP="006766C6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_</w:t>
      </w:r>
      <w:r w:rsidR="00BC37F9">
        <w:rPr>
          <w:sz w:val="28"/>
          <w:szCs w:val="28"/>
          <w:u w:val="single"/>
          <w:lang w:val="uk-UA"/>
        </w:rPr>
        <w:t>7</w:t>
      </w:r>
    </w:p>
    <w:p w:rsidR="006766C6" w:rsidRDefault="006766C6" w:rsidP="006766C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6766C6" w:rsidRDefault="006766C6" w:rsidP="006766C6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6766C6" w:rsidRPr="009D56C9" w:rsidRDefault="006766C6" w:rsidP="006766C6">
      <w:pPr>
        <w:spacing w:line="240" w:lineRule="auto"/>
        <w:jc w:val="center"/>
        <w:rPr>
          <w:sz w:val="28"/>
          <w:szCs w:val="28"/>
          <w:lang w:val="uk-UA"/>
        </w:rPr>
      </w:pPr>
    </w:p>
    <w:p w:rsidR="006766C6" w:rsidRDefault="006766C6" w:rsidP="006766C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r w:rsidRPr="007874EF">
        <w:rPr>
          <w:sz w:val="28"/>
          <w:szCs w:val="28"/>
          <w:u w:val="single"/>
          <w:lang w:val="uk-UA"/>
        </w:rPr>
        <w:t>__к. т. н.,</w:t>
      </w:r>
      <w:r>
        <w:rPr>
          <w:sz w:val="28"/>
          <w:szCs w:val="28"/>
          <w:u w:val="single"/>
          <w:lang w:val="uk-UA"/>
        </w:rPr>
        <w:t xml:space="preserve"> доцент, СКИБА Галина</w:t>
      </w:r>
      <w:r w:rsidRPr="007874EF">
        <w:rPr>
          <w:sz w:val="28"/>
          <w:szCs w:val="28"/>
          <w:u w:val="single"/>
          <w:lang w:val="uk-UA"/>
        </w:rPr>
        <w:t xml:space="preserve"> ______________________</w:t>
      </w:r>
    </w:p>
    <w:p w:rsidR="006766C6" w:rsidRPr="00E1208C" w:rsidRDefault="006766C6" w:rsidP="006766C6">
      <w:pPr>
        <w:spacing w:line="240" w:lineRule="auto"/>
        <w:ind w:left="3828" w:right="-142"/>
        <w:jc w:val="lef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(науковий ступінь, посада, ПРІЗВИЩЕ, власне ім’я)</w:t>
      </w:r>
    </w:p>
    <w:p w:rsidR="006766C6" w:rsidRDefault="006766C6" w:rsidP="006766C6">
      <w:pPr>
        <w:spacing w:line="240" w:lineRule="auto"/>
        <w:jc w:val="center"/>
        <w:rPr>
          <w:sz w:val="28"/>
          <w:szCs w:val="28"/>
          <w:lang w:val="uk-UA"/>
        </w:rPr>
      </w:pPr>
    </w:p>
    <w:p w:rsidR="006766C6" w:rsidRDefault="006766C6" w:rsidP="006766C6">
      <w:pPr>
        <w:spacing w:line="240" w:lineRule="auto"/>
        <w:jc w:val="center"/>
        <w:rPr>
          <w:sz w:val="28"/>
          <w:szCs w:val="28"/>
          <w:lang w:val="uk-UA"/>
        </w:rPr>
      </w:pPr>
    </w:p>
    <w:p w:rsidR="006766C6" w:rsidRPr="009D56C9" w:rsidRDefault="006766C6" w:rsidP="006766C6">
      <w:pPr>
        <w:spacing w:line="240" w:lineRule="auto"/>
        <w:jc w:val="center"/>
        <w:rPr>
          <w:sz w:val="28"/>
          <w:szCs w:val="28"/>
          <w:lang w:val="uk-UA"/>
        </w:rPr>
      </w:pPr>
    </w:p>
    <w:p w:rsidR="006766C6" w:rsidRDefault="006766C6" w:rsidP="006766C6">
      <w:pPr>
        <w:spacing w:line="240" w:lineRule="auto"/>
        <w:jc w:val="center"/>
        <w:rPr>
          <w:sz w:val="28"/>
          <w:szCs w:val="28"/>
          <w:lang w:val="uk-UA"/>
        </w:rPr>
      </w:pPr>
    </w:p>
    <w:p w:rsidR="006766C6" w:rsidRDefault="006766C6" w:rsidP="006766C6">
      <w:pPr>
        <w:spacing w:line="240" w:lineRule="auto"/>
        <w:jc w:val="center"/>
        <w:rPr>
          <w:sz w:val="28"/>
          <w:szCs w:val="28"/>
          <w:lang w:val="uk-UA"/>
        </w:rPr>
      </w:pPr>
    </w:p>
    <w:p w:rsidR="006766C6" w:rsidRPr="004279F4" w:rsidRDefault="006766C6" w:rsidP="006766C6">
      <w:pPr>
        <w:spacing w:line="240" w:lineRule="auto"/>
        <w:jc w:val="center"/>
        <w:rPr>
          <w:sz w:val="28"/>
          <w:szCs w:val="28"/>
        </w:rPr>
      </w:pPr>
    </w:p>
    <w:p w:rsidR="006766C6" w:rsidRPr="004279F4" w:rsidRDefault="006766C6" w:rsidP="006766C6">
      <w:pPr>
        <w:spacing w:line="240" w:lineRule="auto"/>
        <w:jc w:val="center"/>
        <w:rPr>
          <w:sz w:val="28"/>
          <w:szCs w:val="28"/>
        </w:rPr>
      </w:pPr>
    </w:p>
    <w:p w:rsidR="006766C6" w:rsidRDefault="006766C6" w:rsidP="006766C6">
      <w:pPr>
        <w:spacing w:line="240" w:lineRule="auto"/>
        <w:jc w:val="center"/>
        <w:rPr>
          <w:sz w:val="28"/>
          <w:szCs w:val="28"/>
          <w:lang w:val="uk-UA"/>
        </w:rPr>
      </w:pPr>
    </w:p>
    <w:p w:rsidR="006766C6" w:rsidRDefault="006766C6" w:rsidP="006766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6766C6" w:rsidRDefault="006766C6" w:rsidP="006766C6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090528"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br w:type="page"/>
      </w:r>
      <w:r w:rsidRPr="00847308">
        <w:rPr>
          <w:b/>
          <w:sz w:val="28"/>
          <w:szCs w:val="28"/>
          <w:lang w:val="uk-UA"/>
        </w:rPr>
        <w:lastRenderedPageBreak/>
        <w:t>ЗМІСТ</w:t>
      </w:r>
    </w:p>
    <w:p w:rsidR="006766C6" w:rsidRPr="00CC3B00" w:rsidRDefault="006766C6" w:rsidP="006766C6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63"/>
        <w:gridCol w:w="692"/>
      </w:tblGrid>
      <w:tr w:rsidR="006766C6" w:rsidRPr="00691170" w:rsidTr="0053139B">
        <w:trPr>
          <w:trHeight w:val="340"/>
        </w:trPr>
        <w:tc>
          <w:tcPr>
            <w:tcW w:w="4649" w:type="pct"/>
            <w:vAlign w:val="center"/>
          </w:tcPr>
          <w:p w:rsidR="006766C6" w:rsidRPr="00691170" w:rsidRDefault="006766C6" w:rsidP="0053139B">
            <w:pPr>
              <w:tabs>
                <w:tab w:val="left" w:pos="284"/>
                <w:tab w:val="left" w:pos="567"/>
              </w:tabs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691170">
              <w:rPr>
                <w:sz w:val="28"/>
                <w:szCs w:val="28"/>
                <w:lang w:val="uk-UA"/>
              </w:rPr>
              <w:t xml:space="preserve">Вступ. </w:t>
            </w:r>
          </w:p>
          <w:p w:rsidR="006766C6" w:rsidRPr="00691170" w:rsidRDefault="006766C6" w:rsidP="0053139B">
            <w:pPr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691170">
              <w:rPr>
                <w:sz w:val="28"/>
                <w:szCs w:val="28"/>
                <w:lang w:val="uk-UA"/>
              </w:rPr>
              <w:t>Тема 1. Основні поняття і закони хімії. Будова атомів. Періодичний закон і система елементів. Хімічний зв'язок.</w:t>
            </w:r>
          </w:p>
        </w:tc>
        <w:tc>
          <w:tcPr>
            <w:tcW w:w="351" w:type="pct"/>
            <w:vAlign w:val="bottom"/>
          </w:tcPr>
          <w:p w:rsidR="006766C6" w:rsidRPr="00691170" w:rsidRDefault="006766C6" w:rsidP="0053139B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6766C6" w:rsidRPr="00691170" w:rsidTr="0053139B">
        <w:trPr>
          <w:trHeight w:val="340"/>
        </w:trPr>
        <w:tc>
          <w:tcPr>
            <w:tcW w:w="4649" w:type="pct"/>
            <w:vAlign w:val="center"/>
          </w:tcPr>
          <w:p w:rsidR="006766C6" w:rsidRPr="00691170" w:rsidRDefault="006766C6" w:rsidP="0053139B">
            <w:pPr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691170">
              <w:rPr>
                <w:sz w:val="28"/>
                <w:szCs w:val="28"/>
                <w:lang w:val="uk-UA"/>
              </w:rPr>
              <w:t xml:space="preserve">Тема 2. Розуміння предметної області. </w:t>
            </w:r>
            <w:r>
              <w:rPr>
                <w:sz w:val="28"/>
                <w:szCs w:val="28"/>
                <w:lang w:val="uk-UA"/>
              </w:rPr>
              <w:t>Термодинаміка хімічних процесів</w:t>
            </w:r>
          </w:p>
        </w:tc>
        <w:tc>
          <w:tcPr>
            <w:tcW w:w="351" w:type="pct"/>
            <w:vAlign w:val="bottom"/>
          </w:tcPr>
          <w:p w:rsidR="006766C6" w:rsidRPr="00691170" w:rsidRDefault="006766C6" w:rsidP="0053139B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766C6" w:rsidRPr="00691170" w:rsidTr="0053139B">
        <w:trPr>
          <w:trHeight w:val="340"/>
        </w:trPr>
        <w:tc>
          <w:tcPr>
            <w:tcW w:w="4649" w:type="pct"/>
            <w:vAlign w:val="center"/>
          </w:tcPr>
          <w:p w:rsidR="006766C6" w:rsidRPr="00691170" w:rsidRDefault="006766C6" w:rsidP="0053139B">
            <w:pPr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691170">
              <w:rPr>
                <w:sz w:val="28"/>
                <w:szCs w:val="28"/>
                <w:lang w:val="uk-UA"/>
              </w:rPr>
              <w:t xml:space="preserve">Тема 3. </w:t>
            </w:r>
            <w:proofErr w:type="spellStart"/>
            <w:r w:rsidRPr="00691170">
              <w:rPr>
                <w:sz w:val="28"/>
                <w:szCs w:val="28"/>
                <w:lang w:val="uk-UA"/>
              </w:rPr>
              <w:t>Колігативні</w:t>
            </w:r>
            <w:proofErr w:type="spellEnd"/>
            <w:r w:rsidRPr="00691170">
              <w:rPr>
                <w:sz w:val="28"/>
                <w:szCs w:val="28"/>
                <w:lang w:val="uk-UA"/>
              </w:rPr>
              <w:t xml:space="preserve"> властивості розчинів. Способи вираження концен</w:t>
            </w:r>
            <w:r>
              <w:rPr>
                <w:sz w:val="28"/>
                <w:szCs w:val="28"/>
                <w:lang w:val="uk-UA"/>
              </w:rPr>
              <w:t>трації речовини</w:t>
            </w:r>
          </w:p>
        </w:tc>
        <w:tc>
          <w:tcPr>
            <w:tcW w:w="351" w:type="pct"/>
            <w:vAlign w:val="bottom"/>
          </w:tcPr>
          <w:p w:rsidR="006766C6" w:rsidRPr="00691170" w:rsidRDefault="006766C6" w:rsidP="0053139B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6766C6" w:rsidRPr="00691170" w:rsidTr="0053139B">
        <w:trPr>
          <w:trHeight w:val="340"/>
        </w:trPr>
        <w:tc>
          <w:tcPr>
            <w:tcW w:w="4649" w:type="pct"/>
            <w:vAlign w:val="center"/>
          </w:tcPr>
          <w:p w:rsidR="006766C6" w:rsidRPr="00691170" w:rsidRDefault="006766C6" w:rsidP="0053139B">
            <w:pPr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691170">
              <w:rPr>
                <w:sz w:val="28"/>
                <w:szCs w:val="28"/>
                <w:lang w:val="uk-UA"/>
              </w:rPr>
              <w:t>Тема 4. Вла</w:t>
            </w:r>
            <w:r>
              <w:rPr>
                <w:sz w:val="28"/>
                <w:szCs w:val="28"/>
                <w:lang w:val="uk-UA"/>
              </w:rPr>
              <w:t>стивості розчинів електролітів.</w:t>
            </w:r>
          </w:p>
        </w:tc>
        <w:tc>
          <w:tcPr>
            <w:tcW w:w="351" w:type="pct"/>
            <w:vAlign w:val="bottom"/>
          </w:tcPr>
          <w:p w:rsidR="006766C6" w:rsidRPr="00691170" w:rsidRDefault="006766C6" w:rsidP="0053139B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6766C6" w:rsidRPr="00691170" w:rsidTr="0053139B">
        <w:trPr>
          <w:trHeight w:val="477"/>
        </w:trPr>
        <w:tc>
          <w:tcPr>
            <w:tcW w:w="4649" w:type="pct"/>
            <w:vAlign w:val="center"/>
          </w:tcPr>
          <w:p w:rsidR="006766C6" w:rsidRPr="00691170" w:rsidRDefault="006766C6" w:rsidP="0053139B">
            <w:pPr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691170">
              <w:rPr>
                <w:sz w:val="28"/>
                <w:szCs w:val="28"/>
                <w:lang w:val="uk-UA"/>
              </w:rPr>
              <w:t xml:space="preserve">Тема 5. Електрохімічні процеси. </w:t>
            </w:r>
            <w:r>
              <w:rPr>
                <w:sz w:val="28"/>
                <w:szCs w:val="28"/>
                <w:lang w:val="uk-UA"/>
              </w:rPr>
              <w:t>Окиснювально-відновні реакції.</w:t>
            </w:r>
          </w:p>
        </w:tc>
        <w:tc>
          <w:tcPr>
            <w:tcW w:w="351" w:type="pct"/>
            <w:vAlign w:val="bottom"/>
          </w:tcPr>
          <w:p w:rsidR="006766C6" w:rsidRPr="00691170" w:rsidRDefault="006766C6" w:rsidP="0053139B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6766C6" w:rsidRPr="0014426A" w:rsidTr="0053139B">
        <w:trPr>
          <w:trHeight w:val="1126"/>
        </w:trPr>
        <w:tc>
          <w:tcPr>
            <w:tcW w:w="4649" w:type="pct"/>
            <w:vAlign w:val="center"/>
          </w:tcPr>
          <w:p w:rsidR="006766C6" w:rsidRPr="00691170" w:rsidRDefault="006766C6" w:rsidP="0053139B">
            <w:pPr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691170">
              <w:rPr>
                <w:sz w:val="28"/>
                <w:szCs w:val="28"/>
                <w:lang w:val="uk-UA"/>
              </w:rPr>
              <w:t>Тема 6.</w:t>
            </w:r>
            <w:r w:rsidRPr="00691170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91170">
              <w:rPr>
                <w:sz w:val="28"/>
                <w:szCs w:val="28"/>
                <w:lang w:val="uk-UA"/>
              </w:rPr>
              <w:t xml:space="preserve">Основи теорії та </w:t>
            </w:r>
            <w:r>
              <w:rPr>
                <w:sz w:val="28"/>
                <w:szCs w:val="28"/>
                <w:lang w:val="uk-UA"/>
              </w:rPr>
              <w:t>розкладу координаційних сполук.</w:t>
            </w:r>
          </w:p>
          <w:p w:rsidR="006766C6" w:rsidRPr="00691170" w:rsidRDefault="006766C6" w:rsidP="0053139B">
            <w:pPr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691170">
              <w:rPr>
                <w:sz w:val="28"/>
                <w:szCs w:val="28"/>
                <w:lang w:val="uk-UA"/>
              </w:rPr>
              <w:t>Тема 7. Поняття про біосферу. Закономірності поширення хімічних елементів в біосфері.</w:t>
            </w:r>
          </w:p>
          <w:p w:rsidR="006766C6" w:rsidRPr="00691170" w:rsidRDefault="006766C6" w:rsidP="0053139B">
            <w:pPr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691170">
              <w:rPr>
                <w:sz w:val="28"/>
                <w:szCs w:val="28"/>
                <w:lang w:val="uk-UA"/>
              </w:rPr>
              <w:t xml:space="preserve">Тема 8. Хімія </w:t>
            </w:r>
            <w:r w:rsidRPr="00691170">
              <w:rPr>
                <w:i/>
                <w:sz w:val="28"/>
                <w:szCs w:val="28"/>
                <w:lang w:val="en-US"/>
              </w:rPr>
              <w:t>s</w:t>
            </w:r>
            <w:r w:rsidRPr="00691170">
              <w:rPr>
                <w:sz w:val="28"/>
                <w:szCs w:val="28"/>
                <w:lang w:val="uk-UA"/>
              </w:rPr>
              <w:t xml:space="preserve">- та </w:t>
            </w:r>
            <w:r w:rsidRPr="00691170">
              <w:rPr>
                <w:i/>
                <w:sz w:val="28"/>
                <w:szCs w:val="28"/>
                <w:lang w:val="en-US"/>
              </w:rPr>
              <w:t>p</w:t>
            </w:r>
            <w:proofErr w:type="spellStart"/>
            <w:r w:rsidRPr="00691170">
              <w:rPr>
                <w:sz w:val="28"/>
                <w:szCs w:val="28"/>
                <w:lang w:val="uk-UA"/>
              </w:rPr>
              <w:t>-е</w:t>
            </w:r>
            <w:r>
              <w:rPr>
                <w:sz w:val="28"/>
                <w:szCs w:val="28"/>
                <w:lang w:val="uk-UA"/>
              </w:rPr>
              <w:t>лементів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їх біологічна роль.</w:t>
            </w:r>
          </w:p>
        </w:tc>
        <w:tc>
          <w:tcPr>
            <w:tcW w:w="351" w:type="pct"/>
            <w:tcBorders>
              <w:left w:val="nil"/>
            </w:tcBorders>
            <w:vAlign w:val="bottom"/>
          </w:tcPr>
          <w:p w:rsidR="006766C6" w:rsidRPr="00691170" w:rsidRDefault="006766C6" w:rsidP="0053139B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6766C6" w:rsidRPr="00691170" w:rsidTr="0053139B">
        <w:trPr>
          <w:trHeight w:val="340"/>
        </w:trPr>
        <w:tc>
          <w:tcPr>
            <w:tcW w:w="4649" w:type="pct"/>
            <w:vAlign w:val="center"/>
          </w:tcPr>
          <w:p w:rsidR="006766C6" w:rsidRPr="00691170" w:rsidRDefault="006766C6" w:rsidP="0053139B">
            <w:pPr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691170">
              <w:rPr>
                <w:sz w:val="28"/>
                <w:szCs w:val="28"/>
                <w:lang w:val="uk-UA"/>
              </w:rPr>
              <w:t xml:space="preserve">ема 9. Основи хімії та біогеохімії </w:t>
            </w:r>
            <w:r w:rsidRPr="00691170">
              <w:rPr>
                <w:sz w:val="28"/>
                <w:szCs w:val="28"/>
                <w:lang w:val="en-US"/>
              </w:rPr>
              <w:t>d</w:t>
            </w:r>
            <w:r w:rsidRPr="00691170">
              <w:rPr>
                <w:sz w:val="28"/>
                <w:szCs w:val="28"/>
                <w:lang w:val="uk-UA"/>
              </w:rPr>
              <w:t xml:space="preserve">- та </w:t>
            </w:r>
            <w:r w:rsidRPr="00691170">
              <w:rPr>
                <w:sz w:val="28"/>
                <w:szCs w:val="28"/>
                <w:lang w:val="en-US"/>
              </w:rPr>
              <w:t>f</w:t>
            </w:r>
            <w:r w:rsidRPr="00691170">
              <w:rPr>
                <w:sz w:val="28"/>
                <w:szCs w:val="28"/>
                <w:lang w:val="uk-UA"/>
              </w:rPr>
              <w:t>-елементів.</w:t>
            </w:r>
            <w:r w:rsidRPr="00691170">
              <w:rPr>
                <w:sz w:val="28"/>
                <w:szCs w:val="28"/>
              </w:rPr>
              <w:t xml:space="preserve"> </w:t>
            </w:r>
            <w:proofErr w:type="gramStart"/>
            <w:r w:rsidRPr="00691170"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691170">
              <w:rPr>
                <w:sz w:val="28"/>
                <w:szCs w:val="28"/>
                <w:lang w:val="uk-UA"/>
              </w:rPr>
              <w:t>-метали</w:t>
            </w:r>
            <w:proofErr w:type="spellEnd"/>
            <w:proofErr w:type="gramEnd"/>
            <w:r w:rsidRPr="00691170">
              <w:rPr>
                <w:sz w:val="28"/>
                <w:szCs w:val="28"/>
                <w:lang w:val="uk-UA"/>
              </w:rPr>
              <w:t xml:space="preserve"> та їх сполуки. </w:t>
            </w:r>
            <w:proofErr w:type="spellStart"/>
            <w:r w:rsidRPr="00691170">
              <w:rPr>
                <w:sz w:val="28"/>
                <w:szCs w:val="28"/>
                <w:lang w:val="uk-UA"/>
              </w:rPr>
              <w:t>Ферум</w:t>
            </w:r>
            <w:proofErr w:type="spellEnd"/>
            <w:r w:rsidRPr="00691170">
              <w:rPr>
                <w:sz w:val="28"/>
                <w:szCs w:val="28"/>
                <w:lang w:val="uk-UA"/>
              </w:rPr>
              <w:t>, Кобал</w:t>
            </w:r>
            <w:r>
              <w:rPr>
                <w:sz w:val="28"/>
                <w:szCs w:val="28"/>
                <w:lang w:val="uk-UA"/>
              </w:rPr>
              <w:t>ьт, Ніколь.</w:t>
            </w:r>
          </w:p>
        </w:tc>
        <w:tc>
          <w:tcPr>
            <w:tcW w:w="351" w:type="pct"/>
            <w:vAlign w:val="bottom"/>
          </w:tcPr>
          <w:p w:rsidR="006766C6" w:rsidRPr="00691170" w:rsidRDefault="006766C6" w:rsidP="0053139B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6766C6" w:rsidRPr="0014426A" w:rsidTr="0053139B">
        <w:trPr>
          <w:trHeight w:val="340"/>
        </w:trPr>
        <w:tc>
          <w:tcPr>
            <w:tcW w:w="4649" w:type="pct"/>
            <w:vAlign w:val="center"/>
          </w:tcPr>
          <w:p w:rsidR="006766C6" w:rsidRPr="00691170" w:rsidRDefault="006766C6" w:rsidP="0053139B">
            <w:pPr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691170">
              <w:rPr>
                <w:sz w:val="28"/>
                <w:szCs w:val="28"/>
                <w:lang w:val="uk-UA"/>
              </w:rPr>
              <w:t>Тема 10. Органічна геохімія. Теорія будови органічних сполук. Вуглеводні. Альдегіди і кетони. Карбонові кислоти та їх похідні.</w:t>
            </w:r>
          </w:p>
          <w:p w:rsidR="006766C6" w:rsidRPr="00691170" w:rsidRDefault="006766C6" w:rsidP="0053139B">
            <w:pPr>
              <w:pStyle w:val="4"/>
              <w:spacing w:before="0" w:after="0" w:line="240" w:lineRule="auto"/>
              <w:jc w:val="left"/>
              <w:rPr>
                <w:rFonts w:ascii="Times New Roman" w:hAnsi="Times New Roman"/>
                <w:b w:val="0"/>
                <w:lang w:val="uk-UA"/>
              </w:rPr>
            </w:pPr>
          </w:p>
          <w:p w:rsidR="006766C6" w:rsidRPr="00691170" w:rsidRDefault="006766C6" w:rsidP="0053139B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351" w:type="pct"/>
            <w:vAlign w:val="bottom"/>
          </w:tcPr>
          <w:p w:rsidR="006766C6" w:rsidRPr="00691170" w:rsidRDefault="006766C6" w:rsidP="0053139B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</w:tbl>
    <w:p w:rsidR="006766C6" w:rsidRDefault="006766C6" w:rsidP="006766C6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1A39DE">
        <w:rPr>
          <w:b/>
          <w:sz w:val="28"/>
          <w:szCs w:val="28"/>
          <w:lang w:val="uk-UA"/>
        </w:rPr>
        <w:lastRenderedPageBreak/>
        <w:t>Тема 1. Розуміння предметної області.</w:t>
      </w:r>
      <w:r>
        <w:rPr>
          <w:b/>
          <w:sz w:val="28"/>
          <w:szCs w:val="28"/>
          <w:lang w:val="uk-UA"/>
        </w:rPr>
        <w:t xml:space="preserve"> </w:t>
      </w:r>
      <w:r w:rsidRPr="001A39DE">
        <w:rPr>
          <w:b/>
          <w:sz w:val="28"/>
          <w:szCs w:val="28"/>
          <w:lang w:val="uk-UA"/>
        </w:rPr>
        <w:t>Основні поняття і закони хімії. Будова атомів.</w:t>
      </w:r>
      <w:r w:rsidRPr="001A39DE">
        <w:rPr>
          <w:sz w:val="28"/>
          <w:szCs w:val="28"/>
          <w:lang w:val="uk-UA"/>
        </w:rPr>
        <w:t xml:space="preserve"> </w:t>
      </w:r>
      <w:r w:rsidRPr="001A39DE">
        <w:rPr>
          <w:b/>
          <w:sz w:val="28"/>
          <w:szCs w:val="28"/>
          <w:lang w:val="uk-UA"/>
        </w:rPr>
        <w:t>Періодичний закон і система елементів.</w:t>
      </w:r>
      <w:r w:rsidRPr="001A39DE">
        <w:rPr>
          <w:sz w:val="28"/>
          <w:szCs w:val="28"/>
          <w:lang w:val="uk-UA"/>
        </w:rPr>
        <w:t xml:space="preserve"> </w:t>
      </w:r>
      <w:r w:rsidRPr="001A39DE">
        <w:rPr>
          <w:b/>
          <w:sz w:val="28"/>
          <w:szCs w:val="28"/>
          <w:lang w:val="uk-UA"/>
        </w:rPr>
        <w:t>Хімічний зв'язок.</w:t>
      </w:r>
    </w:p>
    <w:p w:rsidR="006766C6" w:rsidRPr="001A39DE" w:rsidRDefault="006766C6" w:rsidP="006766C6">
      <w:pPr>
        <w:tabs>
          <w:tab w:val="left" w:pos="284"/>
          <w:tab w:val="left" w:pos="567"/>
        </w:tabs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>Речовини – конкретні форми матерії, хімічний процес, як перетворення речовин. Одиниці вимірювання в хімії. Визначення атомних та молекулярних мас. Еквівалент простих і складних речовин.</w:t>
      </w:r>
    </w:p>
    <w:p w:rsidR="006766C6" w:rsidRPr="001A39DE" w:rsidRDefault="006766C6" w:rsidP="006766C6">
      <w:pPr>
        <w:tabs>
          <w:tab w:val="left" w:pos="284"/>
          <w:tab w:val="left" w:pos="567"/>
        </w:tabs>
        <w:ind w:firstLine="567"/>
        <w:rPr>
          <w:sz w:val="28"/>
          <w:szCs w:val="28"/>
          <w:lang w:val="uk-UA"/>
        </w:rPr>
      </w:pPr>
      <w:proofErr w:type="spellStart"/>
      <w:r w:rsidRPr="001A39DE">
        <w:rPr>
          <w:sz w:val="28"/>
          <w:szCs w:val="28"/>
          <w:lang w:val="uk-UA"/>
        </w:rPr>
        <w:t>Стехіометричні</w:t>
      </w:r>
      <w:proofErr w:type="spellEnd"/>
      <w:r w:rsidRPr="001A39DE">
        <w:rPr>
          <w:sz w:val="28"/>
          <w:szCs w:val="28"/>
          <w:lang w:val="uk-UA"/>
        </w:rPr>
        <w:t xml:space="preserve"> закони. Закон збереження маси речовин при хімічних перетвореннях. Закон сталості складу речовин. Закон кратних відношень. Закон еквівалентів. Закон </w:t>
      </w:r>
      <w:proofErr w:type="spellStart"/>
      <w:r w:rsidRPr="001A39DE">
        <w:rPr>
          <w:sz w:val="28"/>
          <w:szCs w:val="28"/>
          <w:lang w:val="uk-UA"/>
        </w:rPr>
        <w:t>Авогадро</w:t>
      </w:r>
      <w:proofErr w:type="spellEnd"/>
      <w:r w:rsidRPr="001A39DE">
        <w:rPr>
          <w:sz w:val="28"/>
          <w:szCs w:val="28"/>
          <w:lang w:val="uk-UA"/>
        </w:rPr>
        <w:t xml:space="preserve"> і наслідки з нього. Закон об’ємних відношень </w:t>
      </w:r>
      <w:proofErr w:type="spellStart"/>
      <w:r w:rsidRPr="001A39DE">
        <w:rPr>
          <w:sz w:val="28"/>
          <w:szCs w:val="28"/>
          <w:lang w:val="uk-UA"/>
        </w:rPr>
        <w:t>Гей-Люссака</w:t>
      </w:r>
      <w:proofErr w:type="spellEnd"/>
      <w:r w:rsidRPr="001A39DE">
        <w:rPr>
          <w:sz w:val="28"/>
          <w:szCs w:val="28"/>
          <w:lang w:val="uk-UA"/>
        </w:rPr>
        <w:t xml:space="preserve">. 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 xml:space="preserve">Ядерна модель атома. Основні принципи квантової механіки. Електронна хмара, атомна </w:t>
      </w:r>
      <w:proofErr w:type="spellStart"/>
      <w:r w:rsidRPr="001A39DE">
        <w:rPr>
          <w:sz w:val="28"/>
          <w:szCs w:val="28"/>
          <w:lang w:val="uk-UA"/>
        </w:rPr>
        <w:t>орбіталь</w:t>
      </w:r>
      <w:proofErr w:type="spellEnd"/>
      <w:r w:rsidRPr="001A39DE">
        <w:rPr>
          <w:sz w:val="28"/>
          <w:szCs w:val="28"/>
          <w:lang w:val="uk-UA"/>
        </w:rPr>
        <w:t xml:space="preserve">. Структура електронної оболонки атома, квантові числа. Принцип Паулі, правило </w:t>
      </w:r>
      <w:proofErr w:type="spellStart"/>
      <w:r w:rsidRPr="001A39DE">
        <w:rPr>
          <w:sz w:val="28"/>
          <w:szCs w:val="28"/>
          <w:lang w:val="uk-UA"/>
        </w:rPr>
        <w:t>Хунда</w:t>
      </w:r>
      <w:proofErr w:type="spellEnd"/>
      <w:r w:rsidRPr="001A39DE">
        <w:rPr>
          <w:sz w:val="28"/>
          <w:szCs w:val="28"/>
          <w:lang w:val="uk-UA"/>
        </w:rPr>
        <w:t xml:space="preserve">, правила </w:t>
      </w:r>
      <w:proofErr w:type="spellStart"/>
      <w:r w:rsidRPr="001A39DE">
        <w:rPr>
          <w:sz w:val="28"/>
          <w:szCs w:val="28"/>
          <w:lang w:val="uk-UA"/>
        </w:rPr>
        <w:t>Клечковського</w:t>
      </w:r>
      <w:proofErr w:type="spellEnd"/>
      <w:r w:rsidRPr="001A39DE">
        <w:rPr>
          <w:sz w:val="28"/>
          <w:szCs w:val="28"/>
          <w:lang w:val="uk-UA"/>
        </w:rPr>
        <w:t xml:space="preserve">. Послідовність заповнення енергетичних рівнів і підрівнів атомів. 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 xml:space="preserve">Періодичний закон і система елементів. Періодичні властивості атомів елементів: електронна будова атомів, енергія іонізації, спорідненість до електрона, радіуси атомів, іонів, </w:t>
      </w:r>
      <w:proofErr w:type="spellStart"/>
      <w:r w:rsidRPr="001A39DE">
        <w:rPr>
          <w:sz w:val="28"/>
          <w:szCs w:val="28"/>
          <w:lang w:val="uk-UA"/>
        </w:rPr>
        <w:t>електронегативність</w:t>
      </w:r>
      <w:proofErr w:type="spellEnd"/>
      <w:r w:rsidRPr="001A39DE">
        <w:rPr>
          <w:sz w:val="28"/>
          <w:szCs w:val="28"/>
          <w:lang w:val="uk-UA"/>
        </w:rPr>
        <w:t xml:space="preserve">, ступінь окиснення. </w:t>
      </w:r>
    </w:p>
    <w:p w:rsidR="006766C6" w:rsidRPr="001A39DE" w:rsidRDefault="006766C6" w:rsidP="006766C6">
      <w:pPr>
        <w:tabs>
          <w:tab w:val="left" w:pos="284"/>
          <w:tab w:val="left" w:pos="567"/>
        </w:tabs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>Періодичні властивості складних неорганічних речовин. Оксиди, нітриди, карбіди, гідроксиди, солі, їх хімічні властивості, періодичність зміни, властивостей.</w:t>
      </w:r>
    </w:p>
    <w:p w:rsidR="006766C6" w:rsidRPr="001A39DE" w:rsidRDefault="006766C6" w:rsidP="006766C6">
      <w:pPr>
        <w:ind w:firstLine="709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 xml:space="preserve">Природа, види зв‘язку, його параметри. </w:t>
      </w:r>
      <w:r w:rsidRPr="001A39DE">
        <w:rPr>
          <w:b/>
          <w:sz w:val="28"/>
          <w:szCs w:val="28"/>
          <w:lang w:val="uk-UA"/>
        </w:rPr>
        <w:t>Ковалентний зв‘язок</w:t>
      </w:r>
      <w:r w:rsidRPr="001A39DE">
        <w:rPr>
          <w:sz w:val="28"/>
          <w:szCs w:val="28"/>
          <w:lang w:val="uk-UA"/>
        </w:rPr>
        <w:t xml:space="preserve"> , властивості, метод валентних зв‘язків. Способи утворення зв‘язку, його насиченість. Направленість ковалентного зв‘язку, гібридизація атомних </w:t>
      </w:r>
      <w:proofErr w:type="spellStart"/>
      <w:r w:rsidRPr="001A39DE">
        <w:rPr>
          <w:sz w:val="28"/>
          <w:szCs w:val="28"/>
          <w:lang w:val="uk-UA"/>
        </w:rPr>
        <w:t>орбіталей</w:t>
      </w:r>
      <w:proofErr w:type="spellEnd"/>
      <w:r w:rsidRPr="001A39DE">
        <w:rPr>
          <w:sz w:val="28"/>
          <w:szCs w:val="28"/>
          <w:lang w:val="uk-UA"/>
        </w:rPr>
        <w:t>, геометрична форма молекул. Полярність ковалентного зв‘язку, дипольний момент зв‘язку, полярні і неполярні молекули.</w:t>
      </w:r>
    </w:p>
    <w:p w:rsidR="006766C6" w:rsidRPr="001A39DE" w:rsidRDefault="006766C6" w:rsidP="006766C6">
      <w:pPr>
        <w:ind w:firstLine="709"/>
        <w:rPr>
          <w:sz w:val="28"/>
          <w:szCs w:val="28"/>
          <w:lang w:val="uk-UA"/>
        </w:rPr>
      </w:pPr>
      <w:r w:rsidRPr="001E7E19">
        <w:rPr>
          <w:sz w:val="28"/>
          <w:szCs w:val="28"/>
          <w:lang w:val="uk-UA"/>
        </w:rPr>
        <w:t xml:space="preserve">Водневий зв‘язок. Міжмолекулярна взаємодія, її види – дисперсійна, </w:t>
      </w:r>
      <w:proofErr w:type="spellStart"/>
      <w:r w:rsidRPr="001E7E19">
        <w:rPr>
          <w:sz w:val="28"/>
          <w:szCs w:val="28"/>
          <w:lang w:val="uk-UA"/>
        </w:rPr>
        <w:t>орієнтаційна</w:t>
      </w:r>
      <w:proofErr w:type="spellEnd"/>
      <w:r w:rsidRPr="001E7E19">
        <w:rPr>
          <w:sz w:val="28"/>
          <w:szCs w:val="28"/>
          <w:lang w:val="uk-UA"/>
        </w:rPr>
        <w:t>, індукційна. Іонний зв‘язок. Металічний зв'язок. Властивості</w:t>
      </w:r>
      <w:r w:rsidRPr="001A39DE">
        <w:rPr>
          <w:sz w:val="28"/>
          <w:szCs w:val="28"/>
          <w:lang w:val="uk-UA"/>
        </w:rPr>
        <w:t>, енергія кристалічної решітки, координаційне число.</w:t>
      </w:r>
    </w:p>
    <w:p w:rsidR="006766C6" w:rsidRPr="001A39DE" w:rsidRDefault="006766C6" w:rsidP="006766C6">
      <w:pPr>
        <w:ind w:firstLine="567"/>
        <w:rPr>
          <w:b/>
          <w:sz w:val="28"/>
          <w:szCs w:val="28"/>
          <w:lang w:val="uk-UA"/>
        </w:rPr>
      </w:pPr>
    </w:p>
    <w:p w:rsidR="006766C6" w:rsidRPr="001A39DE" w:rsidRDefault="006766C6" w:rsidP="006766C6">
      <w:pPr>
        <w:ind w:firstLine="567"/>
        <w:rPr>
          <w:b/>
          <w:sz w:val="28"/>
          <w:szCs w:val="28"/>
          <w:lang w:val="uk-UA"/>
        </w:rPr>
      </w:pPr>
      <w:r w:rsidRPr="001A39DE">
        <w:rPr>
          <w:b/>
          <w:sz w:val="28"/>
          <w:szCs w:val="28"/>
          <w:lang w:val="uk-UA"/>
        </w:rPr>
        <w:t>Тема 2. Розуміння предметної області. Термодинаміка хімічних процесів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 xml:space="preserve">Основні поняття хімічних термодинаміки. Робота. Внутрішня енергія та </w:t>
      </w:r>
      <w:proofErr w:type="spellStart"/>
      <w:r w:rsidRPr="001A39DE">
        <w:rPr>
          <w:sz w:val="28"/>
          <w:szCs w:val="28"/>
          <w:lang w:val="uk-UA"/>
        </w:rPr>
        <w:t>ентальпія</w:t>
      </w:r>
      <w:proofErr w:type="spellEnd"/>
      <w:r w:rsidRPr="001A39DE">
        <w:rPr>
          <w:sz w:val="28"/>
          <w:szCs w:val="28"/>
          <w:lang w:val="uk-UA"/>
        </w:rPr>
        <w:t xml:space="preserve">. Термодинамічні функції. Перший закон термодинаміки. Закон </w:t>
      </w:r>
      <w:proofErr w:type="spellStart"/>
      <w:r w:rsidRPr="001A39DE">
        <w:rPr>
          <w:sz w:val="28"/>
          <w:szCs w:val="28"/>
          <w:lang w:val="uk-UA"/>
        </w:rPr>
        <w:t>Гесса</w:t>
      </w:r>
      <w:proofErr w:type="spellEnd"/>
      <w:r w:rsidRPr="001A39DE">
        <w:rPr>
          <w:sz w:val="28"/>
          <w:szCs w:val="28"/>
          <w:lang w:val="uk-UA"/>
        </w:rPr>
        <w:t xml:space="preserve"> та наслідки з нього. Термохімічні розрахунки. Теплоємність. Визначення теплових ефектів. Другий закон термодинаміки. Ентропія, як міра незворотності процесу. Вільна енергія </w:t>
      </w:r>
      <w:proofErr w:type="spellStart"/>
      <w:r w:rsidRPr="001A39DE">
        <w:rPr>
          <w:sz w:val="28"/>
          <w:szCs w:val="28"/>
          <w:lang w:val="uk-UA"/>
        </w:rPr>
        <w:t>Гіббса</w:t>
      </w:r>
      <w:proofErr w:type="spellEnd"/>
      <w:r w:rsidRPr="001A39DE">
        <w:rPr>
          <w:sz w:val="28"/>
          <w:szCs w:val="28"/>
          <w:lang w:val="uk-UA"/>
        </w:rPr>
        <w:t xml:space="preserve">. Зміна ентропії та вільної енергії </w:t>
      </w:r>
      <w:proofErr w:type="spellStart"/>
      <w:r w:rsidRPr="001A39DE">
        <w:rPr>
          <w:sz w:val="28"/>
          <w:szCs w:val="28"/>
          <w:lang w:val="uk-UA"/>
        </w:rPr>
        <w:t>Гіббса</w:t>
      </w:r>
      <w:proofErr w:type="spellEnd"/>
      <w:r w:rsidRPr="001A39DE">
        <w:rPr>
          <w:sz w:val="28"/>
          <w:szCs w:val="28"/>
          <w:lang w:val="uk-UA"/>
        </w:rPr>
        <w:t>. Направленість хімічного процесу.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 xml:space="preserve">Швидкість гомогенних хімічних реакцій та фактори від яких вона залежать. Залежність швидкості реакції від концентрації. Закон діючих мас. </w:t>
      </w:r>
      <w:r w:rsidRPr="001A39DE">
        <w:rPr>
          <w:sz w:val="28"/>
          <w:szCs w:val="28"/>
          <w:lang w:val="uk-UA"/>
        </w:rPr>
        <w:lastRenderedPageBreak/>
        <w:t xml:space="preserve">Особливості гетерогенних процесів. Механізм реакції. Порядок реакції. Правило </w:t>
      </w:r>
      <w:proofErr w:type="spellStart"/>
      <w:r w:rsidRPr="001A39DE">
        <w:rPr>
          <w:sz w:val="28"/>
          <w:szCs w:val="28"/>
          <w:lang w:val="uk-UA"/>
        </w:rPr>
        <w:t>Вант-Гоффа</w:t>
      </w:r>
      <w:proofErr w:type="spellEnd"/>
      <w:r w:rsidRPr="001A39DE">
        <w:rPr>
          <w:sz w:val="28"/>
          <w:szCs w:val="28"/>
          <w:lang w:val="uk-UA"/>
        </w:rPr>
        <w:t xml:space="preserve">. Енергія активації. Зворотні реакції. Хімічна рівновага в гомогенних та гетерогенних системах. Константа рівноваги. Принцип </w:t>
      </w:r>
      <w:proofErr w:type="spellStart"/>
      <w:r w:rsidRPr="001A39DE">
        <w:rPr>
          <w:sz w:val="28"/>
          <w:szCs w:val="28"/>
          <w:lang w:val="uk-UA"/>
        </w:rPr>
        <w:t>Ле-Шательє</w:t>
      </w:r>
      <w:proofErr w:type="spellEnd"/>
      <w:r w:rsidRPr="001A39DE">
        <w:rPr>
          <w:sz w:val="28"/>
          <w:szCs w:val="28"/>
          <w:lang w:val="uk-UA"/>
        </w:rPr>
        <w:t xml:space="preserve">. 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</w:p>
    <w:p w:rsidR="006766C6" w:rsidRPr="001A39DE" w:rsidRDefault="006766C6" w:rsidP="006766C6">
      <w:pPr>
        <w:ind w:firstLine="567"/>
        <w:rPr>
          <w:b/>
          <w:sz w:val="28"/>
          <w:szCs w:val="28"/>
          <w:lang w:val="uk-UA"/>
        </w:rPr>
      </w:pPr>
      <w:r w:rsidRPr="001A39DE">
        <w:rPr>
          <w:b/>
          <w:sz w:val="28"/>
          <w:szCs w:val="28"/>
          <w:lang w:val="uk-UA"/>
        </w:rPr>
        <w:t xml:space="preserve">Тема 3. </w:t>
      </w:r>
      <w:proofErr w:type="spellStart"/>
      <w:r w:rsidRPr="001A39DE">
        <w:rPr>
          <w:b/>
          <w:sz w:val="28"/>
          <w:szCs w:val="28"/>
          <w:lang w:val="uk-UA"/>
        </w:rPr>
        <w:t>Колігативні</w:t>
      </w:r>
      <w:proofErr w:type="spellEnd"/>
      <w:r w:rsidRPr="001A39DE">
        <w:rPr>
          <w:b/>
          <w:sz w:val="28"/>
          <w:szCs w:val="28"/>
          <w:lang w:val="uk-UA"/>
        </w:rPr>
        <w:t xml:space="preserve"> властивості розчинів. Способи вираження концентрації речовини</w:t>
      </w:r>
    </w:p>
    <w:p w:rsidR="006766C6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 xml:space="preserve">Розчини, їх класифікація. Вода, як розчинник. Поняття про колоїдні системи, їх різновиди. Властивості колоїдних розчинів. Способи вираження концентрації розчинів. Теплові процеси при розчиненні. Осмос, закон </w:t>
      </w:r>
      <w:proofErr w:type="spellStart"/>
      <w:r w:rsidRPr="001A39DE">
        <w:rPr>
          <w:sz w:val="28"/>
          <w:szCs w:val="28"/>
          <w:lang w:val="uk-UA"/>
        </w:rPr>
        <w:t>Вант-Гоффа</w:t>
      </w:r>
      <w:proofErr w:type="spellEnd"/>
      <w:r w:rsidRPr="001A39DE">
        <w:rPr>
          <w:sz w:val="28"/>
          <w:szCs w:val="28"/>
          <w:lang w:val="uk-UA"/>
        </w:rPr>
        <w:t xml:space="preserve">. Тиск насиченої пари розчинника над розчином. Закони </w:t>
      </w:r>
      <w:proofErr w:type="spellStart"/>
      <w:r w:rsidRPr="001A39DE">
        <w:rPr>
          <w:sz w:val="28"/>
          <w:szCs w:val="28"/>
          <w:lang w:val="uk-UA"/>
        </w:rPr>
        <w:t>Рауля</w:t>
      </w:r>
      <w:proofErr w:type="spellEnd"/>
      <w:r w:rsidRPr="001A39DE">
        <w:rPr>
          <w:sz w:val="28"/>
          <w:szCs w:val="28"/>
          <w:lang w:val="uk-UA"/>
        </w:rPr>
        <w:t>. Температура кипіння та замерзання розчинів. Ебуліоскопічна та кріоскопічна константи. Антифризи.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</w:p>
    <w:p w:rsidR="006766C6" w:rsidRPr="001A39DE" w:rsidRDefault="006766C6" w:rsidP="006766C6">
      <w:pPr>
        <w:ind w:firstLine="567"/>
        <w:rPr>
          <w:b/>
          <w:sz w:val="28"/>
          <w:szCs w:val="28"/>
          <w:lang w:val="uk-UA"/>
        </w:rPr>
      </w:pPr>
      <w:r w:rsidRPr="001A39DE">
        <w:rPr>
          <w:b/>
          <w:sz w:val="28"/>
          <w:szCs w:val="28"/>
          <w:lang w:val="uk-UA"/>
        </w:rPr>
        <w:t>Тема 4. Властивості розчинів електролітів.</w:t>
      </w:r>
    </w:p>
    <w:p w:rsidR="006766C6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 xml:space="preserve">Теорія електролітичної дисоціації. Сильні та слабкі електроліти. Ступінь дисоціації та константа дисоціації. Добуток розчинності. Дисоціація води . </w:t>
      </w:r>
      <w:proofErr w:type="spellStart"/>
      <w:r w:rsidRPr="001A39DE">
        <w:rPr>
          <w:sz w:val="28"/>
          <w:szCs w:val="28"/>
          <w:lang w:val="uk-UA"/>
        </w:rPr>
        <w:t>Йонний</w:t>
      </w:r>
      <w:proofErr w:type="spellEnd"/>
      <w:r w:rsidRPr="001A39DE">
        <w:rPr>
          <w:sz w:val="28"/>
          <w:szCs w:val="28"/>
          <w:lang w:val="uk-UA"/>
        </w:rPr>
        <w:t xml:space="preserve"> добуток поди. Водневий показник (</w:t>
      </w:r>
      <w:proofErr w:type="spellStart"/>
      <w:r w:rsidRPr="001A39DE">
        <w:rPr>
          <w:sz w:val="28"/>
          <w:szCs w:val="28"/>
          <w:lang w:val="uk-UA"/>
        </w:rPr>
        <w:t>рН</w:t>
      </w:r>
      <w:proofErr w:type="spellEnd"/>
      <w:r w:rsidRPr="001A39DE">
        <w:rPr>
          <w:sz w:val="28"/>
          <w:szCs w:val="28"/>
          <w:lang w:val="uk-UA"/>
        </w:rPr>
        <w:t xml:space="preserve">). Гідроліз солей. </w:t>
      </w:r>
    </w:p>
    <w:p w:rsidR="006766C6" w:rsidRDefault="006766C6" w:rsidP="006766C6">
      <w:pPr>
        <w:ind w:firstLine="567"/>
        <w:rPr>
          <w:sz w:val="28"/>
          <w:szCs w:val="28"/>
          <w:lang w:val="uk-UA"/>
        </w:rPr>
      </w:pPr>
    </w:p>
    <w:p w:rsidR="006766C6" w:rsidRPr="001A39DE" w:rsidRDefault="006766C6" w:rsidP="006766C6">
      <w:pPr>
        <w:ind w:firstLine="567"/>
        <w:rPr>
          <w:b/>
          <w:sz w:val="28"/>
          <w:szCs w:val="28"/>
          <w:lang w:val="uk-UA"/>
        </w:rPr>
      </w:pPr>
      <w:r w:rsidRPr="001A39DE">
        <w:rPr>
          <w:b/>
          <w:sz w:val="28"/>
          <w:szCs w:val="28"/>
          <w:lang w:val="uk-UA"/>
        </w:rPr>
        <w:t>Тема 5. Окиснювально-відновні реакції.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>Поняття про процеси окиснення-відновлення. Ступінь окиснення. Методи складання рівнянь окиснювально-відновних реакцій. Метод електронного балансу. Типи реакцій окиснення-відновлення. Фактори, які впливають на перебіг окиснювально-відновних реакцій</w:t>
      </w:r>
      <w:r>
        <w:rPr>
          <w:sz w:val="28"/>
          <w:szCs w:val="28"/>
          <w:lang w:val="uk-UA"/>
        </w:rPr>
        <w:t xml:space="preserve"> </w:t>
      </w:r>
      <w:r w:rsidRPr="001A39DE">
        <w:rPr>
          <w:b/>
          <w:sz w:val="28"/>
          <w:szCs w:val="28"/>
          <w:lang w:val="uk-UA"/>
        </w:rPr>
        <w:t>Електрохімічні процеси. Електроліз.</w:t>
      </w:r>
      <w:r w:rsidRPr="001A39DE">
        <w:rPr>
          <w:sz w:val="28"/>
          <w:szCs w:val="28"/>
          <w:lang w:val="uk-UA"/>
        </w:rPr>
        <w:t xml:space="preserve"> Поняття про електрод, електродний потенціал. Подвійний електричний шар. Вимірювання електродних потенціалів. Стандартний водневий електрод. Стандартні електродні потенціали та ряд активності металів. Фактори від яких залежить величина електродного потенціалу. Рівняння </w:t>
      </w:r>
      <w:proofErr w:type="spellStart"/>
      <w:r w:rsidRPr="001A39DE">
        <w:rPr>
          <w:sz w:val="28"/>
          <w:szCs w:val="28"/>
          <w:lang w:val="uk-UA"/>
        </w:rPr>
        <w:t>Нернста</w:t>
      </w:r>
      <w:proofErr w:type="spellEnd"/>
      <w:r w:rsidRPr="001A39DE">
        <w:rPr>
          <w:sz w:val="28"/>
          <w:szCs w:val="28"/>
          <w:lang w:val="uk-UA"/>
        </w:rPr>
        <w:t>. Гальванічні елементи. Обчислення ЕРС. Акумулятори.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 xml:space="preserve">Електроліз розплавів та розчинів. Закони Фарадея. Послідовність розряду </w:t>
      </w:r>
      <w:proofErr w:type="spellStart"/>
      <w:r w:rsidRPr="001A39DE">
        <w:rPr>
          <w:sz w:val="28"/>
          <w:szCs w:val="28"/>
          <w:lang w:val="uk-UA"/>
        </w:rPr>
        <w:t>йонів</w:t>
      </w:r>
      <w:proofErr w:type="spellEnd"/>
      <w:r w:rsidRPr="001A39DE">
        <w:rPr>
          <w:sz w:val="28"/>
          <w:szCs w:val="28"/>
          <w:lang w:val="uk-UA"/>
        </w:rPr>
        <w:t xml:space="preserve"> та молекул на електродах. Використання електролізу. Електролітичне добування металів та сплавів. 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 xml:space="preserve">Корозія металів та сплавів. Поняття та особливості корозії металів. Класифікація корозійних процесів. Хімічна та електрохімічна корозія. Методи захисту металів від корозії, їх класифікація. </w:t>
      </w:r>
    </w:p>
    <w:p w:rsidR="006766C6" w:rsidRDefault="006766C6" w:rsidP="006766C6">
      <w:pPr>
        <w:ind w:firstLine="709"/>
        <w:rPr>
          <w:b/>
          <w:sz w:val="28"/>
          <w:szCs w:val="28"/>
          <w:lang w:val="uk-UA"/>
        </w:rPr>
      </w:pPr>
    </w:p>
    <w:p w:rsidR="006766C6" w:rsidRPr="001A39DE" w:rsidRDefault="006766C6" w:rsidP="006766C6">
      <w:pPr>
        <w:ind w:firstLine="567"/>
        <w:rPr>
          <w:b/>
          <w:sz w:val="28"/>
          <w:szCs w:val="28"/>
          <w:lang w:val="uk-UA"/>
        </w:rPr>
      </w:pPr>
      <w:r w:rsidRPr="001A39DE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6</w:t>
      </w:r>
      <w:r w:rsidRPr="001A39DE">
        <w:rPr>
          <w:b/>
          <w:sz w:val="28"/>
          <w:szCs w:val="28"/>
          <w:lang w:val="uk-UA"/>
        </w:rPr>
        <w:t>.</w:t>
      </w:r>
      <w:r w:rsidRPr="001A39DE">
        <w:rPr>
          <w:b/>
          <w:bCs/>
          <w:sz w:val="28"/>
          <w:szCs w:val="28"/>
          <w:lang w:val="uk-UA"/>
        </w:rPr>
        <w:t xml:space="preserve"> </w:t>
      </w:r>
      <w:r w:rsidRPr="001A39DE">
        <w:rPr>
          <w:b/>
          <w:sz w:val="28"/>
          <w:szCs w:val="28"/>
          <w:lang w:val="uk-UA"/>
        </w:rPr>
        <w:t>Основи теорії та розкладу координаційних сполук.</w:t>
      </w:r>
    </w:p>
    <w:p w:rsidR="006766C6" w:rsidRPr="001A39DE" w:rsidRDefault="006766C6" w:rsidP="006766C6">
      <w:pPr>
        <w:ind w:firstLine="539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 xml:space="preserve">Визначення поняття </w:t>
      </w:r>
      <w:r w:rsidRPr="001A39DE">
        <w:rPr>
          <w:i/>
          <w:sz w:val="28"/>
          <w:szCs w:val="28"/>
          <w:lang w:val="uk-UA"/>
        </w:rPr>
        <w:t>комплексна сполука</w:t>
      </w:r>
      <w:r w:rsidRPr="001A39DE">
        <w:rPr>
          <w:sz w:val="28"/>
          <w:szCs w:val="28"/>
          <w:lang w:val="uk-UA"/>
        </w:rPr>
        <w:t xml:space="preserve">: за </w:t>
      </w:r>
      <w:proofErr w:type="spellStart"/>
      <w:r w:rsidRPr="001A39DE">
        <w:rPr>
          <w:sz w:val="28"/>
          <w:szCs w:val="28"/>
          <w:lang w:val="uk-UA"/>
        </w:rPr>
        <w:t>Грінбергом</w:t>
      </w:r>
      <w:proofErr w:type="spellEnd"/>
      <w:r w:rsidRPr="001A39DE">
        <w:rPr>
          <w:sz w:val="28"/>
          <w:szCs w:val="28"/>
          <w:lang w:val="uk-UA"/>
        </w:rPr>
        <w:t xml:space="preserve">, </w:t>
      </w:r>
      <w:proofErr w:type="spellStart"/>
      <w:r w:rsidRPr="001A39DE">
        <w:rPr>
          <w:sz w:val="28"/>
          <w:szCs w:val="28"/>
          <w:lang w:val="uk-UA"/>
        </w:rPr>
        <w:t>Яцимирським</w:t>
      </w:r>
      <w:proofErr w:type="spellEnd"/>
      <w:r w:rsidRPr="001A39DE">
        <w:rPr>
          <w:sz w:val="28"/>
          <w:szCs w:val="28"/>
          <w:lang w:val="uk-UA"/>
        </w:rPr>
        <w:t xml:space="preserve">, </w:t>
      </w:r>
      <w:proofErr w:type="spellStart"/>
      <w:r w:rsidRPr="001A39DE">
        <w:rPr>
          <w:sz w:val="28"/>
          <w:szCs w:val="28"/>
          <w:lang w:val="uk-UA"/>
        </w:rPr>
        <w:lastRenderedPageBreak/>
        <w:t>Бабком</w:t>
      </w:r>
      <w:proofErr w:type="spellEnd"/>
      <w:r w:rsidRPr="001A39DE">
        <w:rPr>
          <w:sz w:val="28"/>
          <w:szCs w:val="28"/>
          <w:lang w:val="uk-UA"/>
        </w:rPr>
        <w:t xml:space="preserve">. Властивості і застосування комплексних сполук в хімічному аналізі. Стійкість </w:t>
      </w:r>
      <w:proofErr w:type="spellStart"/>
      <w:r w:rsidRPr="001A39DE">
        <w:rPr>
          <w:sz w:val="28"/>
          <w:szCs w:val="28"/>
          <w:lang w:val="uk-UA"/>
        </w:rPr>
        <w:t>комлексних</w:t>
      </w:r>
      <w:proofErr w:type="spellEnd"/>
      <w:r w:rsidRPr="001A39DE">
        <w:rPr>
          <w:sz w:val="28"/>
          <w:szCs w:val="28"/>
          <w:lang w:val="uk-UA"/>
        </w:rPr>
        <w:t xml:space="preserve"> сполук. Ступінчаста дисоціація, ступінчасте утворення комплексів. Застосування в аналізі окремих груп комплексних сполук з неорганічними лігандами - </w:t>
      </w:r>
      <w:proofErr w:type="spellStart"/>
      <w:r w:rsidRPr="001A39DE">
        <w:rPr>
          <w:sz w:val="28"/>
          <w:szCs w:val="28"/>
          <w:lang w:val="uk-UA"/>
        </w:rPr>
        <w:t>аміакати</w:t>
      </w:r>
      <w:proofErr w:type="spellEnd"/>
      <w:r w:rsidRPr="001A39DE">
        <w:rPr>
          <w:sz w:val="28"/>
          <w:szCs w:val="28"/>
          <w:lang w:val="uk-UA"/>
        </w:rPr>
        <w:t xml:space="preserve">, </w:t>
      </w:r>
      <w:proofErr w:type="spellStart"/>
      <w:r w:rsidRPr="001A39DE">
        <w:rPr>
          <w:sz w:val="28"/>
          <w:szCs w:val="28"/>
          <w:lang w:val="uk-UA"/>
        </w:rPr>
        <w:t>галогеніди</w:t>
      </w:r>
      <w:proofErr w:type="spellEnd"/>
      <w:r w:rsidRPr="001A39DE">
        <w:rPr>
          <w:sz w:val="28"/>
          <w:szCs w:val="28"/>
          <w:lang w:val="uk-UA"/>
        </w:rPr>
        <w:t xml:space="preserve">, </w:t>
      </w:r>
      <w:proofErr w:type="spellStart"/>
      <w:r w:rsidRPr="001A39DE">
        <w:rPr>
          <w:sz w:val="28"/>
          <w:szCs w:val="28"/>
          <w:lang w:val="uk-UA"/>
        </w:rPr>
        <w:t>тіоціанати</w:t>
      </w:r>
      <w:proofErr w:type="spellEnd"/>
      <w:r w:rsidRPr="001A39DE">
        <w:rPr>
          <w:sz w:val="28"/>
          <w:szCs w:val="28"/>
          <w:lang w:val="uk-UA"/>
        </w:rPr>
        <w:t xml:space="preserve"> та ціанідні комплекси, фосфатні комплекси тощо. Кількісна характеристика стійкості комплексів за допомогою констант стійкості (ступінчасті та загальні константи). Принцип методів визначення стійкості комплексних сполук у розчинах. </w:t>
      </w:r>
      <w:proofErr w:type="spellStart"/>
      <w:r w:rsidRPr="001A39DE">
        <w:rPr>
          <w:sz w:val="28"/>
          <w:szCs w:val="28"/>
          <w:lang w:val="uk-UA"/>
        </w:rPr>
        <w:t>Закомплексованість</w:t>
      </w:r>
      <w:proofErr w:type="spellEnd"/>
      <w:r w:rsidRPr="001A39DE">
        <w:rPr>
          <w:sz w:val="28"/>
          <w:szCs w:val="28"/>
          <w:lang w:val="uk-UA"/>
        </w:rPr>
        <w:t xml:space="preserve">, функція утворення </w:t>
      </w:r>
      <w:proofErr w:type="spellStart"/>
      <w:r w:rsidRPr="001A39DE">
        <w:rPr>
          <w:sz w:val="28"/>
          <w:szCs w:val="28"/>
          <w:lang w:val="uk-UA"/>
        </w:rPr>
        <w:t>Б`єрума</w:t>
      </w:r>
      <w:proofErr w:type="spellEnd"/>
      <w:r w:rsidRPr="001A39DE">
        <w:rPr>
          <w:sz w:val="28"/>
          <w:szCs w:val="28"/>
          <w:lang w:val="uk-UA"/>
        </w:rPr>
        <w:t xml:space="preserve"> (середнє </w:t>
      </w:r>
      <w:proofErr w:type="spellStart"/>
      <w:r w:rsidRPr="001A39DE">
        <w:rPr>
          <w:sz w:val="28"/>
          <w:szCs w:val="28"/>
          <w:lang w:val="uk-UA"/>
        </w:rPr>
        <w:t>лігандне</w:t>
      </w:r>
      <w:proofErr w:type="spellEnd"/>
      <w:r w:rsidRPr="001A39DE">
        <w:rPr>
          <w:sz w:val="28"/>
          <w:szCs w:val="28"/>
          <w:lang w:val="uk-UA"/>
        </w:rPr>
        <w:t xml:space="preserve"> число). Метод </w:t>
      </w:r>
      <w:proofErr w:type="spellStart"/>
      <w:r w:rsidRPr="001A39DE">
        <w:rPr>
          <w:sz w:val="28"/>
          <w:szCs w:val="28"/>
          <w:lang w:val="uk-UA"/>
        </w:rPr>
        <w:t>Ледена</w:t>
      </w:r>
      <w:proofErr w:type="spellEnd"/>
      <w:r w:rsidRPr="001A39DE">
        <w:rPr>
          <w:sz w:val="28"/>
          <w:szCs w:val="28"/>
          <w:lang w:val="uk-UA"/>
        </w:rPr>
        <w:t xml:space="preserve">. Вплив властивостей центральних іонів - </w:t>
      </w:r>
      <w:proofErr w:type="spellStart"/>
      <w:r w:rsidRPr="001A39DE">
        <w:rPr>
          <w:sz w:val="28"/>
          <w:szCs w:val="28"/>
          <w:lang w:val="uk-UA"/>
        </w:rPr>
        <w:t>комплексоутворювачів</w:t>
      </w:r>
      <w:proofErr w:type="spellEnd"/>
      <w:r w:rsidRPr="001A39DE">
        <w:rPr>
          <w:sz w:val="28"/>
          <w:szCs w:val="28"/>
          <w:lang w:val="uk-UA"/>
        </w:rPr>
        <w:t xml:space="preserve"> на стійкість комплексних сполук. Класифікація катіонів металів залежно від будови їх електронних оболонок. Характер зміни стійкості комплексів у межах кожної групи. </w:t>
      </w:r>
    </w:p>
    <w:p w:rsidR="006766C6" w:rsidRPr="001A39DE" w:rsidRDefault="006766C6" w:rsidP="006766C6">
      <w:pPr>
        <w:ind w:firstLine="539"/>
        <w:rPr>
          <w:sz w:val="28"/>
          <w:szCs w:val="28"/>
          <w:lang w:val="uk-UA"/>
        </w:rPr>
      </w:pPr>
    </w:p>
    <w:p w:rsidR="006766C6" w:rsidRPr="001A39DE" w:rsidRDefault="006766C6" w:rsidP="006766C6">
      <w:pPr>
        <w:ind w:firstLine="709"/>
        <w:rPr>
          <w:b/>
          <w:sz w:val="28"/>
          <w:szCs w:val="28"/>
          <w:lang w:val="uk-UA"/>
        </w:rPr>
      </w:pPr>
      <w:r w:rsidRPr="001A39DE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7</w:t>
      </w:r>
      <w:r w:rsidRPr="001A39DE">
        <w:rPr>
          <w:b/>
          <w:sz w:val="28"/>
          <w:szCs w:val="28"/>
          <w:lang w:val="uk-UA"/>
        </w:rPr>
        <w:t>.</w:t>
      </w:r>
      <w:r w:rsidRPr="001A39DE">
        <w:rPr>
          <w:sz w:val="28"/>
          <w:szCs w:val="28"/>
          <w:lang w:val="uk-UA"/>
        </w:rPr>
        <w:t xml:space="preserve"> </w:t>
      </w:r>
      <w:r w:rsidRPr="001A39DE">
        <w:rPr>
          <w:b/>
          <w:sz w:val="28"/>
          <w:szCs w:val="28"/>
          <w:lang w:val="uk-UA"/>
        </w:rPr>
        <w:t>Поняття про біосферу. Закономірності поширення хімічних елементів в біосфері.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>Задача, місце в системі природничих наук, зв'язок з геохімією, біологією, екологією; завдання науки. Основні закони (біогенної міграції, біологічного кругообігу, вектора розвитку, єдності організму та середовища, загального розсіювання хімічних елементів тощо). Головні закономірності (</w:t>
      </w:r>
      <w:proofErr w:type="spellStart"/>
      <w:r w:rsidRPr="001A39DE">
        <w:rPr>
          <w:sz w:val="28"/>
          <w:szCs w:val="28"/>
          <w:lang w:val="uk-UA"/>
        </w:rPr>
        <w:t>Гаркінса</w:t>
      </w:r>
      <w:proofErr w:type="spellEnd"/>
      <w:r w:rsidRPr="001A39DE">
        <w:rPr>
          <w:sz w:val="28"/>
          <w:szCs w:val="28"/>
          <w:lang w:val="uk-UA"/>
        </w:rPr>
        <w:t>, усереднення, еволюційного розвитку переважання в літосфері елементів, атомні маси яких кратні чотирьом тощо). Об’єкт дослідження біогеохімії. Принципи та правила біогеохімії. Значення біогеохімічної науки для пізнання біосфери. Роль В.І. Вернадського в її становленні та розвитку.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>Концепції біосфери, живої речовини, біокосних систем, біогеохімічних циклів як теоретичної основи науки. Енергетика біосфери. структура біосфери, її компоненти. Особливості та властивості біосфери. Еволюція біосфери.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proofErr w:type="spellStart"/>
      <w:r w:rsidRPr="001A39DE">
        <w:rPr>
          <w:sz w:val="28"/>
          <w:szCs w:val="28"/>
          <w:lang w:val="uk-UA"/>
        </w:rPr>
        <w:t>Кларк</w:t>
      </w:r>
      <w:proofErr w:type="spellEnd"/>
      <w:r w:rsidRPr="001A39DE">
        <w:rPr>
          <w:sz w:val="28"/>
          <w:szCs w:val="28"/>
          <w:lang w:val="uk-UA"/>
        </w:rPr>
        <w:t>. Класифікація видів міграції. Геохімічні класифікації елементів за міграційними особливостями.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 xml:space="preserve">Концепція кругообігу. Походження життя і еволюція біогеохімічних циклів біогенних елементів. Техногенні фактори порушення їх кругообігу. Техногенні геохімічні аномалії в біосфері, проблеми і шляхи їх розв’язання. </w:t>
      </w:r>
    </w:p>
    <w:p w:rsidR="006766C6" w:rsidRDefault="006766C6" w:rsidP="006766C6">
      <w:pPr>
        <w:ind w:firstLine="567"/>
        <w:rPr>
          <w:b/>
          <w:sz w:val="28"/>
          <w:szCs w:val="28"/>
          <w:lang w:val="uk-UA"/>
        </w:rPr>
      </w:pPr>
    </w:p>
    <w:p w:rsidR="006766C6" w:rsidRPr="001A39DE" w:rsidRDefault="006766C6" w:rsidP="006766C6">
      <w:pPr>
        <w:ind w:firstLine="567"/>
        <w:rPr>
          <w:b/>
          <w:sz w:val="28"/>
          <w:szCs w:val="28"/>
          <w:lang w:val="uk-UA"/>
        </w:rPr>
      </w:pPr>
      <w:r w:rsidRPr="001A39DE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8</w:t>
      </w:r>
      <w:r w:rsidRPr="001A39DE">
        <w:rPr>
          <w:b/>
          <w:sz w:val="28"/>
          <w:szCs w:val="28"/>
          <w:lang w:val="uk-UA"/>
        </w:rPr>
        <w:t xml:space="preserve">. Хімія </w:t>
      </w:r>
      <w:r w:rsidRPr="001A39DE">
        <w:rPr>
          <w:b/>
          <w:i/>
          <w:sz w:val="28"/>
          <w:szCs w:val="28"/>
          <w:lang w:val="en-US"/>
        </w:rPr>
        <w:t>s</w:t>
      </w:r>
      <w:r w:rsidRPr="001A39DE">
        <w:rPr>
          <w:b/>
          <w:sz w:val="28"/>
          <w:szCs w:val="28"/>
          <w:lang w:val="uk-UA"/>
        </w:rPr>
        <w:t xml:space="preserve">- та </w:t>
      </w:r>
      <w:r w:rsidRPr="001A39DE">
        <w:rPr>
          <w:b/>
          <w:i/>
          <w:sz w:val="28"/>
          <w:szCs w:val="28"/>
          <w:lang w:val="en-US"/>
        </w:rPr>
        <w:t>p</w:t>
      </w:r>
      <w:proofErr w:type="spellStart"/>
      <w:r w:rsidRPr="001A39DE">
        <w:rPr>
          <w:b/>
          <w:sz w:val="28"/>
          <w:szCs w:val="28"/>
          <w:lang w:val="uk-UA"/>
        </w:rPr>
        <w:t>-елементів</w:t>
      </w:r>
      <w:proofErr w:type="spellEnd"/>
      <w:r w:rsidRPr="001A39DE">
        <w:rPr>
          <w:b/>
          <w:sz w:val="28"/>
          <w:szCs w:val="28"/>
          <w:lang w:val="uk-UA"/>
        </w:rPr>
        <w:t xml:space="preserve"> та їх біологічна роль.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 xml:space="preserve">Вступ до хімії елементів. Розповсюдження в космосі та в земній корі. Структура та властивості простих речовин, принципи їх отримання. 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 xml:space="preserve">Положення Гідрогену в періодичній системі, специфічність його властивостей. Фізичні та хімічні властивості водню. Сполуки Гідрогену. Елементи </w:t>
      </w:r>
      <w:r w:rsidRPr="001A39DE">
        <w:rPr>
          <w:sz w:val="28"/>
          <w:szCs w:val="28"/>
          <w:lang w:val="en-US"/>
        </w:rPr>
        <w:t>V</w:t>
      </w:r>
      <w:r w:rsidRPr="001A39DE">
        <w:rPr>
          <w:sz w:val="28"/>
          <w:szCs w:val="28"/>
          <w:lang w:val="uk-UA"/>
        </w:rPr>
        <w:t xml:space="preserve">ІІ-А групи, їх характеристик та властивості. </w:t>
      </w:r>
      <w:proofErr w:type="spellStart"/>
      <w:r w:rsidRPr="001A39DE">
        <w:rPr>
          <w:sz w:val="28"/>
          <w:szCs w:val="28"/>
          <w:lang w:val="uk-UA"/>
        </w:rPr>
        <w:t>ццЕлементи</w:t>
      </w:r>
      <w:proofErr w:type="spellEnd"/>
      <w:r w:rsidRPr="001A39DE">
        <w:rPr>
          <w:sz w:val="28"/>
          <w:szCs w:val="28"/>
          <w:lang w:val="uk-UA"/>
        </w:rPr>
        <w:t xml:space="preserve"> </w:t>
      </w:r>
      <w:r w:rsidRPr="001A39DE">
        <w:rPr>
          <w:sz w:val="28"/>
          <w:szCs w:val="28"/>
          <w:lang w:val="en-US"/>
        </w:rPr>
        <w:t>V</w:t>
      </w:r>
      <w:r w:rsidRPr="001A39DE">
        <w:rPr>
          <w:sz w:val="28"/>
          <w:szCs w:val="28"/>
          <w:lang w:val="uk-UA"/>
        </w:rPr>
        <w:t xml:space="preserve">І-А </w:t>
      </w:r>
      <w:r w:rsidRPr="001A39DE">
        <w:rPr>
          <w:sz w:val="28"/>
          <w:szCs w:val="28"/>
          <w:lang w:val="uk-UA"/>
        </w:rPr>
        <w:lastRenderedPageBreak/>
        <w:t xml:space="preserve">групи, їх характеристик та властивості. Озон. Роль озонового шару. Склад атмосферного повітря </w:t>
      </w:r>
      <w:proofErr w:type="spellStart"/>
      <w:r w:rsidRPr="001A39DE">
        <w:rPr>
          <w:sz w:val="28"/>
          <w:szCs w:val="28"/>
          <w:lang w:val="uk-UA"/>
        </w:rPr>
        <w:t>Землі.Біологічна</w:t>
      </w:r>
      <w:proofErr w:type="spellEnd"/>
      <w:r w:rsidRPr="001A39DE">
        <w:rPr>
          <w:sz w:val="28"/>
          <w:szCs w:val="28"/>
          <w:lang w:val="uk-UA"/>
        </w:rPr>
        <w:t xml:space="preserve"> роль та токсична дія сполук </w:t>
      </w:r>
      <w:proofErr w:type="spellStart"/>
      <w:r w:rsidRPr="001A39DE">
        <w:rPr>
          <w:sz w:val="28"/>
          <w:szCs w:val="28"/>
          <w:lang w:val="uk-UA"/>
        </w:rPr>
        <w:t>Сульфуру</w:t>
      </w:r>
      <w:proofErr w:type="spellEnd"/>
      <w:r w:rsidRPr="001A39DE">
        <w:rPr>
          <w:sz w:val="28"/>
          <w:szCs w:val="28"/>
          <w:lang w:val="uk-UA"/>
        </w:rPr>
        <w:t xml:space="preserve">. «Кислотні дощі». 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 xml:space="preserve">Елементи </w:t>
      </w:r>
      <w:r w:rsidRPr="001A39DE">
        <w:rPr>
          <w:sz w:val="28"/>
          <w:szCs w:val="28"/>
          <w:lang w:val="en-US"/>
        </w:rPr>
        <w:t>V</w:t>
      </w:r>
      <w:r w:rsidRPr="001A39DE">
        <w:rPr>
          <w:sz w:val="28"/>
          <w:szCs w:val="28"/>
          <w:lang w:val="uk-UA"/>
        </w:rPr>
        <w:t xml:space="preserve">-А групи, їх характеристик та властивості. Поширення азоту в природі, добування властивості та застосування. Сполуки Нітрогену. Біологічна роль Нітрогену, токсичність його </w:t>
      </w:r>
      <w:proofErr w:type="spellStart"/>
      <w:r w:rsidRPr="001A39DE">
        <w:rPr>
          <w:sz w:val="28"/>
          <w:szCs w:val="28"/>
          <w:lang w:val="uk-UA"/>
        </w:rPr>
        <w:t>сполук.Фосфор</w:t>
      </w:r>
      <w:proofErr w:type="spellEnd"/>
      <w:r w:rsidRPr="001A39DE">
        <w:rPr>
          <w:sz w:val="28"/>
          <w:szCs w:val="28"/>
          <w:lang w:val="uk-UA"/>
        </w:rPr>
        <w:t xml:space="preserve"> у природи, його добування властивості та застосування. Сполуки Фосфору. Біологічна функція Фосфору, токсичність його сполук.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>Елементи І</w:t>
      </w:r>
      <w:r w:rsidRPr="001A39DE">
        <w:rPr>
          <w:sz w:val="28"/>
          <w:szCs w:val="28"/>
          <w:lang w:val="en-US"/>
        </w:rPr>
        <w:t>V</w:t>
      </w:r>
      <w:r w:rsidRPr="001A39DE">
        <w:rPr>
          <w:sz w:val="28"/>
          <w:szCs w:val="28"/>
          <w:lang w:val="uk-UA"/>
        </w:rPr>
        <w:t xml:space="preserve">-А групи, їх характеристик та властивості. Вуглець та його алотропні видозміни в природі, їх коротка характеристика. Сполуки Карбону. Біологічна функція та токсичність сполук Карбону. Парниковий ефект та шляхи його </w:t>
      </w:r>
      <w:proofErr w:type="spellStart"/>
      <w:r w:rsidRPr="001A39DE">
        <w:rPr>
          <w:sz w:val="28"/>
          <w:szCs w:val="28"/>
          <w:lang w:val="uk-UA"/>
        </w:rPr>
        <w:t>подолання.Силіцій</w:t>
      </w:r>
      <w:proofErr w:type="spellEnd"/>
      <w:r w:rsidRPr="001A39DE">
        <w:rPr>
          <w:sz w:val="28"/>
          <w:szCs w:val="28"/>
          <w:lang w:val="uk-UA"/>
        </w:rPr>
        <w:t xml:space="preserve"> в природі. Його добування та властивості. Природні та штучні силікати, скло, кераміка, цемент. Біологічна функцій та токсична дія сполук Силіцію.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b/>
          <w:sz w:val="28"/>
          <w:szCs w:val="28"/>
          <w:lang w:val="uk-UA"/>
        </w:rPr>
        <w:t xml:space="preserve">Хімія металів. </w:t>
      </w:r>
      <w:r w:rsidRPr="001A39DE">
        <w:rPr>
          <w:sz w:val="28"/>
          <w:szCs w:val="28"/>
          <w:lang w:val="uk-UA"/>
        </w:rPr>
        <w:t xml:space="preserve">Загальна характеристика металів. Знаходження металів в природі. Основні методи їх добування. Причини подібності та відмінності фізичних властивостей металів. Утворення металічного зв’язку методом молекулярних </w:t>
      </w:r>
      <w:proofErr w:type="spellStart"/>
      <w:r w:rsidRPr="001A39DE">
        <w:rPr>
          <w:sz w:val="28"/>
          <w:szCs w:val="28"/>
          <w:lang w:val="uk-UA"/>
        </w:rPr>
        <w:t>орбіталей</w:t>
      </w:r>
      <w:proofErr w:type="spellEnd"/>
      <w:r w:rsidRPr="001A39DE">
        <w:rPr>
          <w:sz w:val="28"/>
          <w:szCs w:val="28"/>
          <w:lang w:val="uk-UA"/>
        </w:rPr>
        <w:t xml:space="preserve">. Хімічна властивості металів. </w:t>
      </w:r>
      <w:proofErr w:type="spellStart"/>
      <w:r w:rsidRPr="001A39DE">
        <w:rPr>
          <w:sz w:val="28"/>
          <w:szCs w:val="28"/>
          <w:lang w:val="uk-UA"/>
        </w:rPr>
        <w:t>Комплексоутворення</w:t>
      </w:r>
      <w:proofErr w:type="spellEnd"/>
      <w:r w:rsidRPr="001A39DE">
        <w:rPr>
          <w:sz w:val="28"/>
          <w:szCs w:val="28"/>
          <w:lang w:val="uk-UA"/>
        </w:rPr>
        <w:t xml:space="preserve">. Фізіологічна активність </w:t>
      </w:r>
      <w:proofErr w:type="spellStart"/>
      <w:r w:rsidRPr="001A39DE">
        <w:rPr>
          <w:sz w:val="28"/>
          <w:szCs w:val="28"/>
          <w:lang w:val="uk-UA"/>
        </w:rPr>
        <w:t>йонів</w:t>
      </w:r>
      <w:proofErr w:type="spellEnd"/>
      <w:r w:rsidRPr="001A39DE">
        <w:rPr>
          <w:sz w:val="28"/>
          <w:szCs w:val="28"/>
          <w:lang w:val="uk-UA"/>
        </w:rPr>
        <w:t xml:space="preserve"> металів. </w:t>
      </w:r>
    </w:p>
    <w:p w:rsidR="006766C6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en-US"/>
        </w:rPr>
        <w:t>s</w:t>
      </w:r>
      <w:r w:rsidRPr="001A39DE">
        <w:rPr>
          <w:sz w:val="28"/>
          <w:szCs w:val="28"/>
          <w:lang w:val="uk-UA"/>
        </w:rPr>
        <w:t xml:space="preserve">- </w:t>
      </w:r>
      <w:proofErr w:type="gramStart"/>
      <w:r w:rsidRPr="001A39DE">
        <w:rPr>
          <w:sz w:val="28"/>
          <w:szCs w:val="28"/>
          <w:lang w:val="uk-UA"/>
        </w:rPr>
        <w:t>і</w:t>
      </w:r>
      <w:proofErr w:type="gramEnd"/>
      <w:r w:rsidRPr="001A39DE">
        <w:rPr>
          <w:sz w:val="28"/>
          <w:szCs w:val="28"/>
          <w:lang w:val="uk-UA"/>
        </w:rPr>
        <w:t xml:space="preserve"> </w:t>
      </w:r>
      <w:proofErr w:type="spellStart"/>
      <w:r w:rsidRPr="001A39DE">
        <w:rPr>
          <w:sz w:val="28"/>
          <w:szCs w:val="28"/>
          <w:lang w:val="uk-UA"/>
        </w:rPr>
        <w:t>р-метали</w:t>
      </w:r>
      <w:proofErr w:type="spellEnd"/>
      <w:r w:rsidRPr="001A39DE">
        <w:rPr>
          <w:sz w:val="28"/>
          <w:szCs w:val="28"/>
          <w:lang w:val="uk-UA"/>
        </w:rPr>
        <w:t xml:space="preserve"> та їх сполуки. Лужна та лужноземельні метали їх електронна структура, знаходження в природі, властивості. Фізіологічна активність та токсична дія сполук цих металів. Метали підгрупи Германію. </w:t>
      </w:r>
    </w:p>
    <w:p w:rsidR="006766C6" w:rsidRDefault="006766C6" w:rsidP="006766C6">
      <w:pPr>
        <w:ind w:firstLine="567"/>
        <w:rPr>
          <w:b/>
          <w:sz w:val="28"/>
          <w:szCs w:val="28"/>
          <w:lang w:val="uk-UA"/>
        </w:rPr>
      </w:pPr>
    </w:p>
    <w:p w:rsidR="006766C6" w:rsidRPr="001A39DE" w:rsidRDefault="006766C6" w:rsidP="006766C6">
      <w:pPr>
        <w:ind w:firstLine="567"/>
        <w:rPr>
          <w:b/>
          <w:sz w:val="28"/>
          <w:szCs w:val="28"/>
          <w:lang w:val="uk-UA"/>
        </w:rPr>
      </w:pPr>
      <w:r w:rsidRPr="001A39DE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9</w:t>
      </w:r>
      <w:r w:rsidRPr="001A39DE">
        <w:rPr>
          <w:b/>
          <w:sz w:val="28"/>
          <w:szCs w:val="28"/>
          <w:lang w:val="uk-UA"/>
        </w:rPr>
        <w:t xml:space="preserve">. Основи хімії та біогеохімії </w:t>
      </w:r>
      <w:r w:rsidRPr="001A39DE">
        <w:rPr>
          <w:b/>
          <w:sz w:val="28"/>
          <w:szCs w:val="28"/>
          <w:lang w:val="en-US"/>
        </w:rPr>
        <w:t>d</w:t>
      </w:r>
      <w:r w:rsidRPr="001A39DE">
        <w:rPr>
          <w:b/>
          <w:sz w:val="28"/>
          <w:szCs w:val="28"/>
          <w:lang w:val="uk-UA"/>
        </w:rPr>
        <w:t xml:space="preserve">- та </w:t>
      </w:r>
      <w:r w:rsidRPr="001A39DE">
        <w:rPr>
          <w:b/>
          <w:sz w:val="28"/>
          <w:szCs w:val="28"/>
          <w:lang w:val="en-US"/>
        </w:rPr>
        <w:t>f</w:t>
      </w:r>
      <w:r w:rsidRPr="001A39DE">
        <w:rPr>
          <w:b/>
          <w:sz w:val="28"/>
          <w:szCs w:val="28"/>
          <w:lang w:val="uk-UA"/>
        </w:rPr>
        <w:t>-елементів.</w:t>
      </w:r>
      <w:r w:rsidRPr="001A39DE">
        <w:rPr>
          <w:b/>
          <w:sz w:val="28"/>
          <w:szCs w:val="28"/>
        </w:rPr>
        <w:t xml:space="preserve"> </w:t>
      </w:r>
      <w:proofErr w:type="gramStart"/>
      <w:r w:rsidRPr="001A39DE">
        <w:rPr>
          <w:b/>
          <w:sz w:val="28"/>
          <w:szCs w:val="28"/>
          <w:lang w:val="en-US"/>
        </w:rPr>
        <w:t>d</w:t>
      </w:r>
      <w:proofErr w:type="spellStart"/>
      <w:r w:rsidRPr="001A39DE">
        <w:rPr>
          <w:b/>
          <w:sz w:val="28"/>
          <w:szCs w:val="28"/>
          <w:lang w:val="uk-UA"/>
        </w:rPr>
        <w:t>-метали</w:t>
      </w:r>
      <w:proofErr w:type="spellEnd"/>
      <w:proofErr w:type="gramEnd"/>
      <w:r w:rsidRPr="001A39DE">
        <w:rPr>
          <w:b/>
          <w:sz w:val="28"/>
          <w:szCs w:val="28"/>
          <w:lang w:val="uk-UA"/>
        </w:rPr>
        <w:t xml:space="preserve"> та їх сполуки. </w:t>
      </w:r>
      <w:proofErr w:type="spellStart"/>
      <w:r w:rsidRPr="001A39DE">
        <w:rPr>
          <w:b/>
          <w:sz w:val="28"/>
          <w:szCs w:val="28"/>
          <w:lang w:val="uk-UA"/>
        </w:rPr>
        <w:t>Ферум</w:t>
      </w:r>
      <w:proofErr w:type="spellEnd"/>
      <w:r w:rsidRPr="001A39DE">
        <w:rPr>
          <w:b/>
          <w:sz w:val="28"/>
          <w:szCs w:val="28"/>
          <w:lang w:val="uk-UA"/>
        </w:rPr>
        <w:t xml:space="preserve">, Кобальт, </w:t>
      </w:r>
      <w:proofErr w:type="spellStart"/>
      <w:r w:rsidRPr="001A39DE">
        <w:rPr>
          <w:b/>
          <w:sz w:val="28"/>
          <w:szCs w:val="28"/>
          <w:lang w:val="uk-UA"/>
        </w:rPr>
        <w:t>Нікол</w:t>
      </w:r>
      <w:proofErr w:type="spellEnd"/>
      <w:r w:rsidRPr="001A39DE">
        <w:rPr>
          <w:b/>
          <w:sz w:val="28"/>
          <w:szCs w:val="28"/>
          <w:lang w:val="uk-UA"/>
        </w:rPr>
        <w:t>.</w:t>
      </w:r>
    </w:p>
    <w:p w:rsidR="006766C6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 xml:space="preserve">Залізо. Залізна руда. Металургія заліза. Екологічні проблеми металургії. Сполуки </w:t>
      </w:r>
      <w:proofErr w:type="spellStart"/>
      <w:r w:rsidRPr="001A39DE">
        <w:rPr>
          <w:sz w:val="28"/>
          <w:szCs w:val="28"/>
          <w:lang w:val="uk-UA"/>
        </w:rPr>
        <w:t>Феруму</w:t>
      </w:r>
      <w:proofErr w:type="spellEnd"/>
      <w:r w:rsidRPr="001A39DE">
        <w:rPr>
          <w:sz w:val="28"/>
          <w:szCs w:val="28"/>
          <w:lang w:val="uk-UA"/>
        </w:rPr>
        <w:t xml:space="preserve">, Кобальту та </w:t>
      </w:r>
      <w:proofErr w:type="spellStart"/>
      <w:r w:rsidRPr="001A39DE">
        <w:rPr>
          <w:sz w:val="28"/>
          <w:szCs w:val="28"/>
          <w:lang w:val="uk-UA"/>
        </w:rPr>
        <w:t>Ніколю</w:t>
      </w:r>
      <w:proofErr w:type="spellEnd"/>
      <w:r w:rsidRPr="001A39DE">
        <w:rPr>
          <w:sz w:val="28"/>
          <w:szCs w:val="28"/>
          <w:lang w:val="uk-UA"/>
        </w:rPr>
        <w:t>. Платинові метали, їх електронні структури та ступені окиснення. Роль хімічних лементів, їх розподіл в земній корі. Якісні реакції на катіони біогенних важких металів (</w:t>
      </w:r>
      <w:r w:rsidRPr="001A39DE">
        <w:rPr>
          <w:sz w:val="28"/>
          <w:szCs w:val="28"/>
          <w:lang w:val="en-US"/>
        </w:rPr>
        <w:t>Ag</w:t>
      </w:r>
      <w:r w:rsidRPr="001A39DE">
        <w:rPr>
          <w:sz w:val="28"/>
          <w:szCs w:val="28"/>
          <w:vertAlign w:val="superscript"/>
          <w:lang w:val="uk-UA"/>
        </w:rPr>
        <w:t>+</w:t>
      </w:r>
      <w:r w:rsidRPr="001A39DE">
        <w:rPr>
          <w:sz w:val="28"/>
          <w:szCs w:val="28"/>
          <w:lang w:val="uk-UA"/>
        </w:rPr>
        <w:t xml:space="preserve">, </w:t>
      </w:r>
      <w:r w:rsidRPr="001A39DE">
        <w:rPr>
          <w:sz w:val="28"/>
          <w:szCs w:val="28"/>
          <w:lang w:val="en-US"/>
        </w:rPr>
        <w:t>Cd</w:t>
      </w:r>
      <w:r w:rsidRPr="001A39DE">
        <w:rPr>
          <w:sz w:val="28"/>
          <w:szCs w:val="28"/>
          <w:vertAlign w:val="superscript"/>
          <w:lang w:val="uk-UA"/>
        </w:rPr>
        <w:t>2+</w:t>
      </w:r>
      <w:r w:rsidRPr="001A39DE">
        <w:rPr>
          <w:sz w:val="28"/>
          <w:szCs w:val="28"/>
          <w:lang w:val="uk-UA"/>
        </w:rPr>
        <w:t xml:space="preserve">, </w:t>
      </w:r>
      <w:r w:rsidRPr="001A39DE">
        <w:rPr>
          <w:sz w:val="28"/>
          <w:szCs w:val="28"/>
          <w:lang w:val="en-US"/>
        </w:rPr>
        <w:t>Zn</w:t>
      </w:r>
      <w:r w:rsidRPr="001A39DE">
        <w:rPr>
          <w:sz w:val="28"/>
          <w:szCs w:val="28"/>
          <w:vertAlign w:val="superscript"/>
          <w:lang w:val="uk-UA"/>
        </w:rPr>
        <w:t>2+</w:t>
      </w:r>
      <w:r w:rsidRPr="001A39DE">
        <w:rPr>
          <w:sz w:val="28"/>
          <w:szCs w:val="28"/>
          <w:lang w:val="uk-UA"/>
        </w:rPr>
        <w:t xml:space="preserve">, </w:t>
      </w:r>
      <w:proofErr w:type="spellStart"/>
      <w:r w:rsidRPr="001A39DE">
        <w:rPr>
          <w:sz w:val="28"/>
          <w:szCs w:val="28"/>
          <w:lang w:val="en-US"/>
        </w:rPr>
        <w:t>Pb</w:t>
      </w:r>
      <w:proofErr w:type="spellEnd"/>
      <w:r w:rsidRPr="001A39DE">
        <w:rPr>
          <w:sz w:val="28"/>
          <w:szCs w:val="28"/>
          <w:vertAlign w:val="superscript"/>
          <w:lang w:val="uk-UA"/>
        </w:rPr>
        <w:t>2+</w:t>
      </w:r>
      <w:r w:rsidRPr="001A39DE">
        <w:rPr>
          <w:sz w:val="28"/>
          <w:szCs w:val="28"/>
          <w:lang w:val="uk-UA"/>
        </w:rPr>
        <w:t xml:space="preserve">, </w:t>
      </w:r>
      <w:r w:rsidRPr="001A39DE">
        <w:rPr>
          <w:sz w:val="28"/>
          <w:szCs w:val="28"/>
          <w:lang w:val="en-US"/>
        </w:rPr>
        <w:t>Cu</w:t>
      </w:r>
      <w:r w:rsidRPr="001A39DE">
        <w:rPr>
          <w:sz w:val="28"/>
          <w:szCs w:val="28"/>
          <w:vertAlign w:val="superscript"/>
          <w:lang w:val="uk-UA"/>
        </w:rPr>
        <w:t>2+</w:t>
      </w:r>
      <w:r w:rsidRPr="001A39DE">
        <w:rPr>
          <w:sz w:val="28"/>
          <w:szCs w:val="28"/>
          <w:lang w:val="uk-UA"/>
        </w:rPr>
        <w:t xml:space="preserve">, </w:t>
      </w:r>
      <w:r w:rsidRPr="001A39DE">
        <w:rPr>
          <w:sz w:val="28"/>
          <w:szCs w:val="28"/>
          <w:lang w:val="en-US"/>
        </w:rPr>
        <w:t>Co</w:t>
      </w:r>
      <w:r w:rsidRPr="001A39DE">
        <w:rPr>
          <w:sz w:val="28"/>
          <w:szCs w:val="28"/>
          <w:vertAlign w:val="superscript"/>
          <w:lang w:val="uk-UA"/>
        </w:rPr>
        <w:t>2+</w:t>
      </w:r>
      <w:r w:rsidRPr="001A39DE">
        <w:rPr>
          <w:sz w:val="28"/>
          <w:szCs w:val="28"/>
          <w:lang w:val="uk-UA"/>
        </w:rPr>
        <w:t xml:space="preserve">, </w:t>
      </w:r>
      <w:r w:rsidRPr="001A39DE">
        <w:rPr>
          <w:sz w:val="28"/>
          <w:szCs w:val="28"/>
          <w:lang w:val="en-US"/>
        </w:rPr>
        <w:t>Fe</w:t>
      </w:r>
      <w:r w:rsidRPr="001A39DE">
        <w:rPr>
          <w:sz w:val="28"/>
          <w:szCs w:val="28"/>
          <w:vertAlign w:val="superscript"/>
          <w:lang w:val="uk-UA"/>
        </w:rPr>
        <w:t>2+</w:t>
      </w:r>
      <w:r w:rsidRPr="001A39DE">
        <w:rPr>
          <w:sz w:val="28"/>
          <w:szCs w:val="28"/>
          <w:lang w:val="uk-UA"/>
        </w:rPr>
        <w:t xml:space="preserve">, </w:t>
      </w:r>
      <w:r w:rsidRPr="001A39DE">
        <w:rPr>
          <w:sz w:val="28"/>
          <w:szCs w:val="28"/>
          <w:lang w:val="en-US"/>
        </w:rPr>
        <w:t>Fe</w:t>
      </w:r>
      <w:r w:rsidRPr="001A39DE">
        <w:rPr>
          <w:sz w:val="28"/>
          <w:szCs w:val="28"/>
          <w:vertAlign w:val="superscript"/>
          <w:lang w:val="uk-UA"/>
        </w:rPr>
        <w:t>3+</w:t>
      </w:r>
      <w:r w:rsidRPr="001A39DE">
        <w:rPr>
          <w:sz w:val="28"/>
          <w:szCs w:val="28"/>
          <w:lang w:val="uk-UA"/>
        </w:rPr>
        <w:t xml:space="preserve">, </w:t>
      </w:r>
      <w:r w:rsidRPr="001A39DE">
        <w:rPr>
          <w:sz w:val="28"/>
          <w:szCs w:val="28"/>
          <w:lang w:val="en-US"/>
        </w:rPr>
        <w:t>Ni</w:t>
      </w:r>
      <w:r w:rsidRPr="001A39DE">
        <w:rPr>
          <w:sz w:val="28"/>
          <w:szCs w:val="28"/>
          <w:vertAlign w:val="superscript"/>
          <w:lang w:val="uk-UA"/>
        </w:rPr>
        <w:t>2+</w:t>
      </w:r>
      <w:r w:rsidRPr="001A39DE">
        <w:rPr>
          <w:sz w:val="28"/>
          <w:szCs w:val="28"/>
          <w:lang w:val="uk-UA"/>
        </w:rPr>
        <w:t xml:space="preserve">, </w:t>
      </w:r>
      <w:proofErr w:type="spellStart"/>
      <w:r w:rsidRPr="001A39DE">
        <w:rPr>
          <w:sz w:val="28"/>
          <w:szCs w:val="28"/>
          <w:lang w:val="en-US"/>
        </w:rPr>
        <w:t>Mn</w:t>
      </w:r>
      <w:proofErr w:type="spellEnd"/>
      <w:r w:rsidRPr="001A39DE">
        <w:rPr>
          <w:sz w:val="28"/>
          <w:szCs w:val="28"/>
          <w:vertAlign w:val="superscript"/>
          <w:lang w:val="uk-UA"/>
        </w:rPr>
        <w:t>2+</w:t>
      </w:r>
      <w:r w:rsidRPr="001A39DE">
        <w:rPr>
          <w:sz w:val="28"/>
          <w:szCs w:val="28"/>
          <w:lang w:val="uk-UA"/>
        </w:rPr>
        <w:t xml:space="preserve">, </w:t>
      </w:r>
      <w:r w:rsidRPr="001A39DE">
        <w:rPr>
          <w:sz w:val="28"/>
          <w:szCs w:val="28"/>
          <w:lang w:val="en-US"/>
        </w:rPr>
        <w:t>Cr</w:t>
      </w:r>
      <w:r w:rsidRPr="001A39DE">
        <w:rPr>
          <w:sz w:val="28"/>
          <w:szCs w:val="28"/>
          <w:vertAlign w:val="superscript"/>
          <w:lang w:val="uk-UA"/>
        </w:rPr>
        <w:t>3+</w:t>
      </w:r>
      <w:r w:rsidRPr="001A39DE">
        <w:rPr>
          <w:sz w:val="28"/>
          <w:szCs w:val="28"/>
          <w:lang w:val="uk-UA"/>
        </w:rPr>
        <w:t xml:space="preserve">, </w:t>
      </w:r>
      <w:r w:rsidRPr="001A39DE">
        <w:rPr>
          <w:sz w:val="28"/>
          <w:szCs w:val="28"/>
          <w:lang w:val="en-US"/>
        </w:rPr>
        <w:t>Hg</w:t>
      </w:r>
      <w:r w:rsidRPr="001A39DE">
        <w:rPr>
          <w:sz w:val="28"/>
          <w:szCs w:val="28"/>
          <w:vertAlign w:val="superscript"/>
          <w:lang w:val="uk-UA"/>
        </w:rPr>
        <w:t>2+</w:t>
      </w:r>
      <w:r w:rsidRPr="001A39DE">
        <w:rPr>
          <w:sz w:val="28"/>
          <w:szCs w:val="28"/>
          <w:lang w:val="uk-UA"/>
        </w:rPr>
        <w:t xml:space="preserve">). </w:t>
      </w:r>
    </w:p>
    <w:p w:rsidR="006766C6" w:rsidRDefault="006766C6" w:rsidP="006766C6">
      <w:pPr>
        <w:ind w:firstLine="567"/>
        <w:rPr>
          <w:b/>
          <w:sz w:val="28"/>
          <w:szCs w:val="28"/>
          <w:lang w:val="uk-UA"/>
        </w:rPr>
      </w:pPr>
    </w:p>
    <w:p w:rsidR="006766C6" w:rsidRPr="001A39DE" w:rsidRDefault="006766C6" w:rsidP="006766C6">
      <w:pPr>
        <w:ind w:firstLine="567"/>
        <w:rPr>
          <w:b/>
          <w:sz w:val="28"/>
          <w:szCs w:val="28"/>
          <w:lang w:val="uk-UA"/>
        </w:rPr>
      </w:pPr>
      <w:r w:rsidRPr="001A39DE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10</w:t>
      </w:r>
      <w:r w:rsidRPr="001A39DE">
        <w:rPr>
          <w:b/>
          <w:sz w:val="28"/>
          <w:szCs w:val="28"/>
          <w:lang w:val="uk-UA"/>
        </w:rPr>
        <w:t>. Органічна геохімія. Теорія будови органічних сполук. Вуглеводні. Альдегіди і кетони. Карбонові кислоти та їх похідні.</w:t>
      </w:r>
    </w:p>
    <w:p w:rsidR="006766C6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 xml:space="preserve">Унікальність карбону в біосфері. Органічна речовина як геохімічний акумулятор. Класифікація органічних речовин. Класифікація вуглеводнів. Біогеохімічні фактори формування нафти та відкладень </w:t>
      </w:r>
      <w:proofErr w:type="spellStart"/>
      <w:r w:rsidRPr="001A39DE">
        <w:rPr>
          <w:sz w:val="28"/>
          <w:szCs w:val="28"/>
          <w:lang w:val="uk-UA"/>
        </w:rPr>
        <w:t>керогену</w:t>
      </w:r>
      <w:proofErr w:type="spellEnd"/>
      <w:r w:rsidRPr="001A39DE">
        <w:rPr>
          <w:sz w:val="28"/>
          <w:szCs w:val="28"/>
          <w:lang w:val="uk-UA"/>
        </w:rPr>
        <w:t xml:space="preserve">. Склад нафти, природного газу. Номенклатура органічних сполук за правилами </w:t>
      </w:r>
      <w:r w:rsidRPr="001A39DE">
        <w:rPr>
          <w:sz w:val="28"/>
          <w:szCs w:val="28"/>
          <w:lang w:val="en-US"/>
        </w:rPr>
        <w:t>IUPAC</w:t>
      </w:r>
      <w:r w:rsidRPr="001A39DE">
        <w:rPr>
          <w:sz w:val="28"/>
          <w:szCs w:val="28"/>
          <w:lang w:val="uk-UA"/>
        </w:rPr>
        <w:t xml:space="preserve"> 1993 р. і рекомендацій </w:t>
      </w:r>
      <w:proofErr w:type="spellStart"/>
      <w:r w:rsidRPr="001A39DE">
        <w:rPr>
          <w:sz w:val="28"/>
          <w:szCs w:val="28"/>
          <w:lang w:val="uk-UA"/>
        </w:rPr>
        <w:t>УНКоХіТерН</w:t>
      </w:r>
      <w:proofErr w:type="spellEnd"/>
      <w:r w:rsidRPr="001A39DE">
        <w:rPr>
          <w:sz w:val="28"/>
          <w:szCs w:val="28"/>
          <w:lang w:val="uk-UA"/>
        </w:rPr>
        <w:t xml:space="preserve">. Огляд природних джерел, фізичні та хімічні </w:t>
      </w:r>
      <w:r w:rsidRPr="001A39DE">
        <w:rPr>
          <w:sz w:val="28"/>
          <w:szCs w:val="28"/>
          <w:lang w:val="uk-UA"/>
        </w:rPr>
        <w:lastRenderedPageBreak/>
        <w:t xml:space="preserve">властивості вуглеводнів, </w:t>
      </w:r>
      <w:proofErr w:type="spellStart"/>
      <w:r w:rsidRPr="001A39DE">
        <w:rPr>
          <w:sz w:val="28"/>
          <w:szCs w:val="28"/>
          <w:lang w:val="uk-UA"/>
        </w:rPr>
        <w:t>оксигеновмісних</w:t>
      </w:r>
      <w:proofErr w:type="spellEnd"/>
      <w:r w:rsidRPr="001A39DE">
        <w:rPr>
          <w:sz w:val="28"/>
          <w:szCs w:val="28"/>
          <w:lang w:val="uk-UA"/>
        </w:rPr>
        <w:t xml:space="preserve"> та гетероциклічних сполук, їх екологічна небезпека як потенційних </w:t>
      </w:r>
      <w:proofErr w:type="spellStart"/>
      <w:r w:rsidRPr="001A39DE">
        <w:rPr>
          <w:sz w:val="28"/>
          <w:szCs w:val="28"/>
          <w:lang w:val="uk-UA"/>
        </w:rPr>
        <w:t>полютантів</w:t>
      </w:r>
      <w:proofErr w:type="spellEnd"/>
      <w:r w:rsidRPr="001A39DE">
        <w:rPr>
          <w:sz w:val="28"/>
          <w:szCs w:val="28"/>
          <w:lang w:val="uk-UA"/>
        </w:rPr>
        <w:t xml:space="preserve"> довкілля. Якісні реакції на органічні сполуки (алкени, алкіни, арени, спирти, феноли). Фізичні і хімічні властивості альдегідів, кетонів, карбонових кислот. Якісні реакції на органічні сполуки (альдегіди, кетони, карбонові кислоти, амінокислоти,вуглеводи). Природні біологічно-активні речовини, біополімери: </w:t>
      </w:r>
      <w:proofErr w:type="spellStart"/>
      <w:r w:rsidRPr="001A39DE">
        <w:rPr>
          <w:sz w:val="28"/>
          <w:szCs w:val="28"/>
          <w:lang w:val="uk-UA"/>
        </w:rPr>
        <w:t>гумін</w:t>
      </w:r>
      <w:proofErr w:type="spellEnd"/>
      <w:r w:rsidRPr="001A39DE">
        <w:rPr>
          <w:sz w:val="28"/>
          <w:szCs w:val="28"/>
          <w:lang w:val="uk-UA"/>
        </w:rPr>
        <w:t xml:space="preserve">, гумусові </w:t>
      </w:r>
      <w:proofErr w:type="spellStart"/>
      <w:r w:rsidRPr="001A39DE">
        <w:rPr>
          <w:sz w:val="28"/>
          <w:szCs w:val="28"/>
          <w:lang w:val="uk-UA"/>
        </w:rPr>
        <w:t>фульвокислоти</w:t>
      </w:r>
      <w:proofErr w:type="spellEnd"/>
      <w:r w:rsidRPr="001A39DE">
        <w:rPr>
          <w:sz w:val="28"/>
          <w:szCs w:val="28"/>
          <w:lang w:val="uk-UA"/>
        </w:rPr>
        <w:t xml:space="preserve"> </w:t>
      </w:r>
      <w:proofErr w:type="spellStart"/>
      <w:r w:rsidRPr="001A39DE">
        <w:rPr>
          <w:sz w:val="28"/>
          <w:szCs w:val="28"/>
          <w:lang w:val="uk-UA"/>
        </w:rPr>
        <w:t>грунту</w:t>
      </w:r>
      <w:proofErr w:type="spellEnd"/>
      <w:r w:rsidRPr="001A39DE">
        <w:rPr>
          <w:sz w:val="28"/>
          <w:szCs w:val="28"/>
          <w:lang w:val="uk-UA"/>
        </w:rPr>
        <w:t xml:space="preserve">, амінокислоти, пептиди, протеїни, ліпіди, лігнін, амінокислоти, вуглеводи. Особливості кругообігу органічних речовин. </w:t>
      </w:r>
    </w:p>
    <w:p w:rsidR="006766C6" w:rsidRDefault="006766C6" w:rsidP="006766C6">
      <w:pPr>
        <w:ind w:firstLine="567"/>
        <w:rPr>
          <w:sz w:val="28"/>
          <w:szCs w:val="28"/>
          <w:lang w:val="uk-UA"/>
        </w:rPr>
      </w:pP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b/>
          <w:sz w:val="28"/>
          <w:szCs w:val="28"/>
          <w:lang w:val="uk-UA"/>
        </w:rPr>
        <w:t>Тема 1</w:t>
      </w:r>
      <w:r>
        <w:rPr>
          <w:b/>
          <w:sz w:val="28"/>
          <w:szCs w:val="28"/>
          <w:lang w:val="uk-UA"/>
        </w:rPr>
        <w:t>1</w:t>
      </w:r>
      <w:r w:rsidRPr="001A39DE">
        <w:rPr>
          <w:b/>
          <w:sz w:val="28"/>
          <w:szCs w:val="28"/>
          <w:lang w:val="uk-UA"/>
        </w:rPr>
        <w:t>. Методи вивчення біогеохімії. Вплив забруднюючих речовин на біосферу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 xml:space="preserve">Характеристика забруднювачів біосфери ті наслідки їх дії: важкі метали, нафта, </w:t>
      </w:r>
      <w:proofErr w:type="spellStart"/>
      <w:r w:rsidRPr="001A39DE">
        <w:rPr>
          <w:sz w:val="28"/>
          <w:szCs w:val="28"/>
          <w:lang w:val="uk-UA"/>
        </w:rPr>
        <w:t>поліциклічні</w:t>
      </w:r>
      <w:proofErr w:type="spellEnd"/>
      <w:r w:rsidRPr="001A39DE">
        <w:rPr>
          <w:sz w:val="28"/>
          <w:szCs w:val="28"/>
          <w:lang w:val="uk-UA"/>
        </w:rPr>
        <w:t xml:space="preserve"> ароматичні вуглеводні, діоксин, </w:t>
      </w:r>
      <w:proofErr w:type="spellStart"/>
      <w:r w:rsidRPr="001A39DE">
        <w:rPr>
          <w:sz w:val="28"/>
          <w:szCs w:val="28"/>
          <w:lang w:val="uk-UA"/>
        </w:rPr>
        <w:t>хлоро-</w:t>
      </w:r>
      <w:proofErr w:type="spellEnd"/>
      <w:r w:rsidRPr="001A39DE">
        <w:rPr>
          <w:sz w:val="28"/>
          <w:szCs w:val="28"/>
          <w:lang w:val="uk-UA"/>
        </w:rPr>
        <w:t xml:space="preserve"> та </w:t>
      </w:r>
      <w:proofErr w:type="spellStart"/>
      <w:r w:rsidRPr="001A39DE">
        <w:rPr>
          <w:sz w:val="28"/>
          <w:szCs w:val="28"/>
          <w:lang w:val="uk-UA"/>
        </w:rPr>
        <w:t>флуоровуглеводні</w:t>
      </w:r>
      <w:proofErr w:type="spellEnd"/>
      <w:r w:rsidRPr="001A39DE">
        <w:rPr>
          <w:sz w:val="28"/>
          <w:szCs w:val="28"/>
          <w:lang w:val="uk-UA"/>
        </w:rPr>
        <w:t>, феноли, альдегіди, пестициди.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 xml:space="preserve">Склад поверхневих вод та фактори, які його визначають. Гідросфера. Будова і склад. Способи класифікації ПВ. Визначення та способи оцінки вмісту органічних речовин у ПВ. Біогенні елементи. Мікроелементи у складі ПВ. 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 xml:space="preserve">Фізико-хімічні процеси в гідросфері. Вуглекислотна рівновага у ПВ. Води Світового океану та походження солей в них. ПВ суші та льодовики. Підземні води. Походження води на Землі. Геохімічна роль води в земній корі. Твердість води, її види. Класифікація вод за твердістю. 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 xml:space="preserve">Фізико-хімічні процеси в атмосфері. Атмосфера. Склад, будова і походження. Головні, другорядні компоненти </w:t>
      </w:r>
      <w:proofErr w:type="spellStart"/>
      <w:r w:rsidRPr="001A39DE">
        <w:rPr>
          <w:sz w:val="28"/>
          <w:szCs w:val="28"/>
          <w:lang w:val="uk-UA"/>
        </w:rPr>
        <w:t>мікрокомпоненти</w:t>
      </w:r>
      <w:proofErr w:type="spellEnd"/>
      <w:r w:rsidRPr="001A39DE">
        <w:rPr>
          <w:sz w:val="28"/>
          <w:szCs w:val="28"/>
          <w:lang w:val="uk-UA"/>
        </w:rPr>
        <w:t xml:space="preserve"> атмосфери. Антропогенні забруднювачі атмосфери. Геохімічна роль атмосфери в сучасному геохімічному середовищі. Хімічні перетворення органічних сполук в атмосфері. 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proofErr w:type="spellStart"/>
      <w:r w:rsidRPr="001A39DE">
        <w:rPr>
          <w:sz w:val="28"/>
          <w:szCs w:val="28"/>
          <w:lang w:val="uk-UA"/>
        </w:rPr>
        <w:t>Грунти</w:t>
      </w:r>
      <w:proofErr w:type="spellEnd"/>
      <w:r w:rsidRPr="001A39DE">
        <w:rPr>
          <w:sz w:val="28"/>
          <w:szCs w:val="28"/>
          <w:lang w:val="uk-UA"/>
        </w:rPr>
        <w:t xml:space="preserve"> та їх геохімічна роль. Земна кора. Сучасні уявлення про «земну </w:t>
      </w:r>
      <w:proofErr w:type="spellStart"/>
      <w:r w:rsidRPr="001A39DE">
        <w:rPr>
          <w:sz w:val="28"/>
          <w:szCs w:val="28"/>
          <w:lang w:val="uk-UA"/>
        </w:rPr>
        <w:t>кору».Склад</w:t>
      </w:r>
      <w:proofErr w:type="spellEnd"/>
      <w:r w:rsidRPr="001A39DE">
        <w:rPr>
          <w:sz w:val="28"/>
          <w:szCs w:val="28"/>
          <w:lang w:val="uk-UA"/>
        </w:rPr>
        <w:t xml:space="preserve"> і будова. Поняття про «навколишнє середовище», «геохімічні системи», «геохімічний фон», «геохімічні природні та антропогенні аномалії». Форми знаходження хімічних елементів в земній корі.</w:t>
      </w:r>
    </w:p>
    <w:p w:rsidR="006766C6" w:rsidRPr="001A39DE" w:rsidRDefault="006766C6" w:rsidP="006766C6">
      <w:pPr>
        <w:ind w:firstLine="567"/>
        <w:rPr>
          <w:sz w:val="28"/>
          <w:szCs w:val="28"/>
          <w:lang w:val="uk-UA"/>
        </w:rPr>
      </w:pPr>
      <w:r w:rsidRPr="001A39DE">
        <w:rPr>
          <w:sz w:val="28"/>
          <w:szCs w:val="28"/>
          <w:lang w:val="uk-UA"/>
        </w:rPr>
        <w:t xml:space="preserve">Чинники ґрунтоутворення. Складові частини </w:t>
      </w:r>
      <w:proofErr w:type="spellStart"/>
      <w:r w:rsidRPr="001A39DE">
        <w:rPr>
          <w:sz w:val="28"/>
          <w:szCs w:val="28"/>
          <w:lang w:val="uk-UA"/>
        </w:rPr>
        <w:t>грунту</w:t>
      </w:r>
      <w:proofErr w:type="spellEnd"/>
      <w:r w:rsidRPr="001A39DE">
        <w:rPr>
          <w:sz w:val="28"/>
          <w:szCs w:val="28"/>
          <w:lang w:val="uk-UA"/>
        </w:rPr>
        <w:t xml:space="preserve">, їх роль у функціонуванні </w:t>
      </w:r>
      <w:proofErr w:type="spellStart"/>
      <w:r w:rsidRPr="001A39DE">
        <w:rPr>
          <w:sz w:val="28"/>
          <w:szCs w:val="28"/>
          <w:lang w:val="uk-UA"/>
        </w:rPr>
        <w:t>грунту</w:t>
      </w:r>
      <w:proofErr w:type="spellEnd"/>
      <w:r w:rsidRPr="001A39DE">
        <w:rPr>
          <w:sz w:val="28"/>
          <w:szCs w:val="28"/>
          <w:lang w:val="uk-UA"/>
        </w:rPr>
        <w:t xml:space="preserve">, зміна їх хімічного складу. Геохімічні аномалії в </w:t>
      </w:r>
      <w:proofErr w:type="spellStart"/>
      <w:r w:rsidRPr="001A39DE">
        <w:rPr>
          <w:sz w:val="28"/>
          <w:szCs w:val="28"/>
          <w:lang w:val="uk-UA"/>
        </w:rPr>
        <w:t>грунтах</w:t>
      </w:r>
      <w:proofErr w:type="spellEnd"/>
      <w:r w:rsidRPr="001A39DE">
        <w:rPr>
          <w:sz w:val="28"/>
          <w:szCs w:val="28"/>
          <w:lang w:val="uk-UA"/>
        </w:rPr>
        <w:t>.</w:t>
      </w:r>
    </w:p>
    <w:p w:rsidR="006766C6" w:rsidRPr="003C1405" w:rsidRDefault="006766C6" w:rsidP="006766C6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766C6" w:rsidRPr="000C74A1" w:rsidRDefault="006766C6" w:rsidP="006766C6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0C74A1">
        <w:rPr>
          <w:sz w:val="16"/>
          <w:szCs w:val="16"/>
        </w:rPr>
        <w:t>______</w:t>
      </w:r>
    </w:p>
    <w:p w:rsidR="006766C6" w:rsidRPr="004975A8" w:rsidRDefault="006766C6" w:rsidP="006766C6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 xml:space="preserve">Індекс структурного підрозділу відповідно до наказу ректора «Про </w:t>
      </w:r>
      <w:r w:rsidRPr="00E4523A">
        <w:rPr>
          <w:sz w:val="16"/>
          <w:szCs w:val="16"/>
          <w:lang w:val="uk-UA"/>
        </w:rPr>
        <w:t>затвердження організаційної структури</w:t>
      </w:r>
      <w:r w:rsidRPr="00E4523A">
        <w:rPr>
          <w:sz w:val="16"/>
          <w:szCs w:val="16"/>
        </w:rPr>
        <w:t xml:space="preserve"> </w:t>
      </w:r>
      <w:r w:rsidRPr="004975A8">
        <w:rPr>
          <w:sz w:val="16"/>
          <w:szCs w:val="16"/>
          <w:lang w:val="uk-UA" w:eastAsia="uk-UA"/>
        </w:rPr>
        <w:t>Державного університету «Житомирська політехніка» (наприклад, 22.06).</w:t>
      </w:r>
    </w:p>
    <w:p w:rsidR="006766C6" w:rsidRPr="00257AC8" w:rsidRDefault="006766C6" w:rsidP="006766C6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4279F4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6766C6" w:rsidRDefault="006766C6" w:rsidP="006766C6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6766C6" w:rsidRPr="000C74A1" w:rsidRDefault="006766C6" w:rsidP="006766C6">
      <w:pPr>
        <w:rPr>
          <w:sz w:val="28"/>
          <w:szCs w:val="28"/>
          <w:lang w:val="uk-UA"/>
        </w:rPr>
      </w:pPr>
    </w:p>
    <w:p w:rsidR="0061613C" w:rsidRPr="006766C6" w:rsidRDefault="0061613C">
      <w:pPr>
        <w:rPr>
          <w:sz w:val="28"/>
          <w:szCs w:val="28"/>
          <w:lang w:val="uk-UA"/>
        </w:rPr>
      </w:pPr>
    </w:p>
    <w:sectPr w:rsidR="0061613C" w:rsidRPr="006766C6" w:rsidSect="001835CA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55" w:rsidRDefault="00C04055" w:rsidP="006766C6">
      <w:pPr>
        <w:spacing w:line="240" w:lineRule="auto"/>
      </w:pPr>
      <w:r>
        <w:separator/>
      </w:r>
    </w:p>
  </w:endnote>
  <w:endnote w:type="continuationSeparator" w:id="0">
    <w:p w:rsidR="00C04055" w:rsidRDefault="00C04055" w:rsidP="00676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55" w:rsidRDefault="00C04055" w:rsidP="006766C6">
      <w:pPr>
        <w:spacing w:line="240" w:lineRule="auto"/>
      </w:pPr>
      <w:r>
        <w:separator/>
      </w:r>
    </w:p>
  </w:footnote>
  <w:footnote w:type="continuationSeparator" w:id="0">
    <w:p w:rsidR="00C04055" w:rsidRDefault="00C04055" w:rsidP="006766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1521EF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8BA" w:rsidRDefault="00C04055" w:rsidP="00E447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60"/>
      <w:gridCol w:w="6295"/>
      <w:gridCol w:w="1900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1521EF" w:rsidP="001800C9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1521EF" w:rsidP="00451A83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1521EF" w:rsidP="00451A83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1521EF" w:rsidP="00451A83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090528" w:rsidRDefault="001521EF" w:rsidP="00090528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en-US"/>
            </w:rPr>
          </w:pPr>
          <w:r w:rsidRPr="00F728EF"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uk-UA"/>
            </w:rPr>
            <w:t>23.07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1/101.00.1/</w:t>
          </w:r>
          <w:r w:rsidR="00D00F43">
            <w:rPr>
              <w:b/>
              <w:sz w:val="16"/>
              <w:szCs w:val="16"/>
              <w:lang w:val="uk-UA"/>
            </w:rPr>
            <w:t>М</w:t>
          </w:r>
          <w:r>
            <w:rPr>
              <w:b/>
              <w:sz w:val="16"/>
              <w:szCs w:val="16"/>
              <w:lang w:val="uk-UA"/>
            </w:rPr>
            <w:t>Б/ОК</w:t>
          </w:r>
          <w:r w:rsidR="00090528">
            <w:rPr>
              <w:b/>
              <w:sz w:val="16"/>
              <w:szCs w:val="16"/>
              <w:lang w:val="en-US"/>
            </w:rPr>
            <w:t>7</w:t>
          </w:r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</w:t>
          </w:r>
          <w:r w:rsidR="00090528">
            <w:rPr>
              <w:b/>
              <w:sz w:val="16"/>
              <w:szCs w:val="16"/>
              <w:lang w:val="en-US"/>
            </w:rPr>
            <w:t>1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C04055" w:rsidP="001800C9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1521EF" w:rsidP="001800C9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1521EF" w:rsidP="001800C9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</w:t>
          </w:r>
          <w:r w:rsidR="00090528">
            <w:rPr>
              <w:i/>
              <w:sz w:val="16"/>
              <w:szCs w:val="16"/>
              <w:lang w:val="en-US" w:eastAsia="uk-UA"/>
            </w:rPr>
            <w:t>8</w:t>
          </w:r>
          <w:r>
            <w:rPr>
              <w:i/>
              <w:sz w:val="16"/>
              <w:szCs w:val="16"/>
              <w:lang w:val="uk-UA" w:eastAsia="uk-UA"/>
            </w:rPr>
            <w:t>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14426A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C04055" w:rsidP="00451A83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C04055" w:rsidP="00E65116">
    <w:pPr>
      <w:pStyle w:val="a3"/>
      <w:spacing w:line="240" w:lineRule="auto"/>
      <w:ind w:firstLine="0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C6"/>
    <w:rsid w:val="00090528"/>
    <w:rsid w:val="0014426A"/>
    <w:rsid w:val="001521EF"/>
    <w:rsid w:val="0029372B"/>
    <w:rsid w:val="0061613C"/>
    <w:rsid w:val="00637B38"/>
    <w:rsid w:val="006766C6"/>
    <w:rsid w:val="00BC37F9"/>
    <w:rsid w:val="00C04055"/>
    <w:rsid w:val="00C50E96"/>
    <w:rsid w:val="00D0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C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6766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66C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rsid w:val="006766C6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766C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6766C6"/>
  </w:style>
  <w:style w:type="paragraph" w:styleId="a6">
    <w:name w:val="footer"/>
    <w:basedOn w:val="a"/>
    <w:link w:val="a7"/>
    <w:uiPriority w:val="99"/>
    <w:unhideWhenUsed/>
    <w:rsid w:val="006766C6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6C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C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6766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66C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rsid w:val="006766C6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766C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6766C6"/>
  </w:style>
  <w:style w:type="paragraph" w:styleId="a6">
    <w:name w:val="footer"/>
    <w:basedOn w:val="a"/>
    <w:link w:val="a7"/>
    <w:uiPriority w:val="99"/>
    <w:unhideWhenUsed/>
    <w:rsid w:val="006766C6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6C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8360</Words>
  <Characters>4766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Скиба Галина Віталіївна</cp:lastModifiedBy>
  <cp:revision>3</cp:revision>
  <dcterms:created xsi:type="dcterms:W3CDTF">2021-09-27T13:11:00Z</dcterms:created>
  <dcterms:modified xsi:type="dcterms:W3CDTF">2021-09-27T13:16:00Z</dcterms:modified>
</cp:coreProperties>
</file>