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83" w:rsidRPr="00657A95" w:rsidRDefault="00253C98" w:rsidP="00B950B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657A95">
        <w:rPr>
          <w:rFonts w:ascii="Times New Roman" w:hAnsi="Times New Roman" w:cs="Times New Roman"/>
          <w:b/>
          <w:i/>
          <w:sz w:val="28"/>
          <w:szCs w:val="28"/>
        </w:rPr>
        <w:t>Лек</w:t>
      </w:r>
      <w:proofErr w:type="spellEnd"/>
      <w:r w:rsidRPr="00657A95">
        <w:rPr>
          <w:rFonts w:ascii="Times New Roman" w:hAnsi="Times New Roman" w:cs="Times New Roman"/>
          <w:b/>
          <w:i/>
          <w:sz w:val="28"/>
          <w:szCs w:val="28"/>
        </w:rPr>
        <w:t>ція</w:t>
      </w:r>
      <w:r w:rsidR="003C48BE" w:rsidRPr="00657A95">
        <w:rPr>
          <w:rFonts w:ascii="Times New Roman" w:hAnsi="Times New Roman" w:cs="Times New Roman"/>
          <w:b/>
          <w:i/>
          <w:sz w:val="28"/>
          <w:szCs w:val="28"/>
        </w:rPr>
        <w:t> 1</w:t>
      </w:r>
      <w:r w:rsidR="007D0EFA" w:rsidRPr="00657A95">
        <w:rPr>
          <w:rFonts w:ascii="Times New Roman" w:hAnsi="Times New Roman" w:cs="Times New Roman"/>
          <w:b/>
          <w:i/>
          <w:sz w:val="28"/>
          <w:szCs w:val="28"/>
        </w:rPr>
        <w:t>-2</w:t>
      </w:r>
      <w:r w:rsidR="00B950B3" w:rsidRPr="00657A9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657A95" w:rsidRPr="00657A95">
        <w:rPr>
          <w:rFonts w:ascii="Times New Roman" w:hAnsi="Times New Roman" w:cs="Times New Roman"/>
          <w:b/>
          <w:i/>
          <w:sz w:val="28"/>
          <w:szCs w:val="28"/>
        </w:rPr>
        <w:t>Еволюція науки про фінанси в думках вчених-економістів</w:t>
      </w:r>
      <w:r w:rsidR="00657A95" w:rsidRPr="00657A9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B950B3" w:rsidRPr="00135288" w:rsidRDefault="00B950B3" w:rsidP="00B950B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B72CC" w:rsidRPr="004C177D" w:rsidRDefault="000B72CC" w:rsidP="00B950B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177D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07531D" w:rsidRPr="00B3518C" w:rsidRDefault="0007531D" w:rsidP="00B3518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7A95" w:rsidRPr="00657A95" w:rsidRDefault="00657A95" w:rsidP="007D0EFA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7A95">
        <w:rPr>
          <w:rFonts w:ascii="Times New Roman" w:hAnsi="Times New Roman" w:cs="Times New Roman"/>
          <w:sz w:val="28"/>
          <w:szCs w:val="28"/>
        </w:rPr>
        <w:t xml:space="preserve"> Характеристика головних напрямків розвитку наукової думки про фінанси від стародавніх часів до початку ХХ ст. </w:t>
      </w:r>
    </w:p>
    <w:p w:rsidR="00657A95" w:rsidRPr="00657A95" w:rsidRDefault="00657A95" w:rsidP="007D0EFA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7A95">
        <w:rPr>
          <w:rFonts w:ascii="Times New Roman" w:hAnsi="Times New Roman" w:cs="Times New Roman"/>
          <w:sz w:val="28"/>
          <w:szCs w:val="28"/>
        </w:rPr>
        <w:t xml:space="preserve"> Генезис поняття «фінанси» у віт</w:t>
      </w:r>
      <w:r w:rsidRPr="00657A95">
        <w:rPr>
          <w:rFonts w:ascii="Times New Roman" w:hAnsi="Times New Roman" w:cs="Times New Roman"/>
          <w:sz w:val="28"/>
          <w:szCs w:val="28"/>
        </w:rPr>
        <w:t xml:space="preserve">чизняній літературі </w:t>
      </w:r>
    </w:p>
    <w:p w:rsidR="00657A95" w:rsidRPr="00657A95" w:rsidRDefault="00657A95" w:rsidP="007D0EFA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7A95">
        <w:rPr>
          <w:rFonts w:ascii="Times New Roman" w:hAnsi="Times New Roman" w:cs="Times New Roman"/>
          <w:sz w:val="28"/>
          <w:szCs w:val="28"/>
        </w:rPr>
        <w:t xml:space="preserve"> Фінанси у концепціях кейнсі</w:t>
      </w:r>
      <w:r w:rsidRPr="00657A95">
        <w:rPr>
          <w:rFonts w:ascii="Times New Roman" w:hAnsi="Times New Roman" w:cs="Times New Roman"/>
          <w:sz w:val="28"/>
          <w:szCs w:val="28"/>
        </w:rPr>
        <w:t xml:space="preserve">анської школи </w:t>
      </w:r>
    </w:p>
    <w:p w:rsidR="00253C98" w:rsidRPr="00657A95" w:rsidRDefault="00657A95" w:rsidP="007D0EFA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657A95">
        <w:rPr>
          <w:rFonts w:ascii="Times New Roman" w:hAnsi="Times New Roman" w:cs="Times New Roman"/>
          <w:sz w:val="28"/>
          <w:szCs w:val="28"/>
        </w:rPr>
        <w:t xml:space="preserve"> Неокласичні теорії фінансів </w:t>
      </w:r>
    </w:p>
    <w:p w:rsidR="00657A95" w:rsidRDefault="00657A95" w:rsidP="007D0EFA">
      <w:pPr>
        <w:spacing w:after="0" w:line="360" w:lineRule="auto"/>
        <w:ind w:firstLine="851"/>
        <w:jc w:val="both"/>
        <w:rPr>
          <w:rStyle w:val="fontstyle21"/>
          <w:sz w:val="28"/>
          <w:szCs w:val="28"/>
        </w:rPr>
      </w:pPr>
    </w:p>
    <w:p w:rsidR="00B950B3" w:rsidRPr="007D0EFA" w:rsidRDefault="00B950B3" w:rsidP="007D0EFA">
      <w:pPr>
        <w:spacing w:after="0" w:line="360" w:lineRule="auto"/>
        <w:ind w:firstLine="851"/>
        <w:jc w:val="both"/>
        <w:rPr>
          <w:rStyle w:val="fontstyle21"/>
          <w:sz w:val="28"/>
          <w:szCs w:val="28"/>
        </w:rPr>
      </w:pPr>
      <w:r w:rsidRPr="007D0EFA">
        <w:rPr>
          <w:rStyle w:val="fontstyle21"/>
          <w:sz w:val="28"/>
          <w:szCs w:val="28"/>
        </w:rPr>
        <w:t>Література:</w:t>
      </w:r>
    </w:p>
    <w:p w:rsidR="00B950B3" w:rsidRPr="00657A95" w:rsidRDefault="00657A95" w:rsidP="007D0EFA">
      <w:pPr>
        <w:pStyle w:val="a4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 xml:space="preserve">Історія фінансів: </w:t>
      </w:r>
      <w:proofErr w:type="spellStart"/>
      <w:r w:rsidRPr="00657A95">
        <w:rPr>
          <w:rFonts w:ascii="Times New Roman" w:hAnsi="Times New Roman" w:cs="Times New Roman"/>
          <w:sz w:val="28"/>
          <w:szCs w:val="28"/>
        </w:rPr>
        <w:t>навч.посіб</w:t>
      </w:r>
      <w:proofErr w:type="spellEnd"/>
      <w:r w:rsidRPr="00657A95">
        <w:rPr>
          <w:rFonts w:ascii="Times New Roman" w:hAnsi="Times New Roman" w:cs="Times New Roman"/>
          <w:sz w:val="28"/>
          <w:szCs w:val="28"/>
        </w:rPr>
        <w:t xml:space="preserve">./Т. О. </w:t>
      </w:r>
      <w:proofErr w:type="spellStart"/>
      <w:r w:rsidRPr="00657A95">
        <w:rPr>
          <w:rFonts w:ascii="Times New Roman" w:hAnsi="Times New Roman" w:cs="Times New Roman"/>
          <w:sz w:val="28"/>
          <w:szCs w:val="28"/>
        </w:rPr>
        <w:t>Ставерська</w:t>
      </w:r>
      <w:proofErr w:type="spellEnd"/>
      <w:r w:rsidRPr="00657A95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57A95">
        <w:rPr>
          <w:rFonts w:ascii="Times New Roman" w:hAnsi="Times New Roman" w:cs="Times New Roman"/>
          <w:sz w:val="28"/>
          <w:szCs w:val="28"/>
        </w:rPr>
        <w:t>Іванюта</w:t>
      </w:r>
      <w:proofErr w:type="spellEnd"/>
      <w:r w:rsidRPr="00657A95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Pr="00657A95">
        <w:rPr>
          <w:rFonts w:ascii="Times New Roman" w:hAnsi="Times New Roman" w:cs="Times New Roman"/>
          <w:sz w:val="28"/>
          <w:szCs w:val="28"/>
        </w:rPr>
        <w:t>–Харків</w:t>
      </w:r>
      <w:proofErr w:type="spellEnd"/>
      <w:r w:rsidRPr="00657A95">
        <w:rPr>
          <w:rFonts w:ascii="Times New Roman" w:hAnsi="Times New Roman" w:cs="Times New Roman"/>
          <w:sz w:val="28"/>
          <w:szCs w:val="28"/>
        </w:rPr>
        <w:t xml:space="preserve"> : Видавець Іванченко І. С., 2013. – 83 с.</w:t>
      </w:r>
      <w:r w:rsidRPr="00657A95">
        <w:rPr>
          <w:rFonts w:ascii="Times New Roman" w:hAnsi="Times New Roman" w:cs="Times New Roman"/>
          <w:sz w:val="28"/>
          <w:szCs w:val="28"/>
        </w:rPr>
        <w:t xml:space="preserve"> (Тема 6)</w:t>
      </w:r>
      <w:r w:rsidR="00B950B3" w:rsidRPr="00657A9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57A95" w:rsidRPr="00657A95" w:rsidRDefault="00657A95" w:rsidP="007D0EFA">
      <w:pPr>
        <w:pStyle w:val="a4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A95">
        <w:rPr>
          <w:rFonts w:ascii="Times New Roman" w:hAnsi="Times New Roman" w:cs="Times New Roman"/>
          <w:sz w:val="28"/>
          <w:szCs w:val="28"/>
        </w:rPr>
        <w:t xml:space="preserve">Теорія фінансів: Підручник / За ред. проф. В. М. </w:t>
      </w:r>
      <w:proofErr w:type="spellStart"/>
      <w:r w:rsidRPr="00657A95">
        <w:rPr>
          <w:rFonts w:ascii="Times New Roman" w:hAnsi="Times New Roman" w:cs="Times New Roman"/>
          <w:sz w:val="28"/>
          <w:szCs w:val="28"/>
        </w:rPr>
        <w:t>Федосова</w:t>
      </w:r>
      <w:proofErr w:type="spellEnd"/>
      <w:r w:rsidRPr="00657A95">
        <w:rPr>
          <w:rFonts w:ascii="Times New Roman" w:hAnsi="Times New Roman" w:cs="Times New Roman"/>
          <w:sz w:val="28"/>
          <w:szCs w:val="28"/>
        </w:rPr>
        <w:t>, С. І. Юрія. — К.: Центр учбової літератури, 2010. — 576 с.</w:t>
      </w:r>
      <w:r w:rsidRPr="00657A95">
        <w:rPr>
          <w:rFonts w:ascii="Times New Roman" w:hAnsi="Times New Roman" w:cs="Times New Roman"/>
          <w:sz w:val="28"/>
          <w:szCs w:val="28"/>
        </w:rPr>
        <w:t xml:space="preserve"> (Тема 3)</w:t>
      </w:r>
    </w:p>
    <w:p w:rsidR="00B950B3" w:rsidRDefault="00B950B3" w:rsidP="00B950B3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0B3" w:rsidRDefault="00B950B3" w:rsidP="00B950B3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0B3" w:rsidRPr="003517C2" w:rsidRDefault="00B950B3" w:rsidP="00B950B3">
      <w:pPr>
        <w:pStyle w:val="2"/>
        <w:tabs>
          <w:tab w:val="left" w:pos="851"/>
          <w:tab w:val="left" w:pos="1080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950B3" w:rsidRPr="003517C2" w:rsidSect="003E0B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C39"/>
    <w:multiLevelType w:val="hybridMultilevel"/>
    <w:tmpl w:val="09729468"/>
    <w:lvl w:ilvl="0" w:tplc="8724FF04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C74091"/>
    <w:multiLevelType w:val="hybridMultilevel"/>
    <w:tmpl w:val="3D9E3708"/>
    <w:lvl w:ilvl="0" w:tplc="01BE3358">
      <w:start w:val="20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BB1097E"/>
    <w:multiLevelType w:val="hybridMultilevel"/>
    <w:tmpl w:val="14206DE6"/>
    <w:lvl w:ilvl="0" w:tplc="B31A8C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D5D2406"/>
    <w:multiLevelType w:val="hybridMultilevel"/>
    <w:tmpl w:val="64162A80"/>
    <w:lvl w:ilvl="0" w:tplc="0A7A259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907A68"/>
    <w:multiLevelType w:val="hybridMultilevel"/>
    <w:tmpl w:val="1E60A7EC"/>
    <w:lvl w:ilvl="0" w:tplc="E5BA92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D0D6224"/>
    <w:multiLevelType w:val="hybridMultilevel"/>
    <w:tmpl w:val="B7D60956"/>
    <w:lvl w:ilvl="0" w:tplc="973C69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3DF04FF2"/>
    <w:multiLevelType w:val="hybridMultilevel"/>
    <w:tmpl w:val="F1CA8C1E"/>
    <w:lvl w:ilvl="0" w:tplc="A0C67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2E70CF"/>
    <w:multiLevelType w:val="hybridMultilevel"/>
    <w:tmpl w:val="691251B8"/>
    <w:lvl w:ilvl="0" w:tplc="1E60A7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8346A0B"/>
    <w:multiLevelType w:val="hybridMultilevel"/>
    <w:tmpl w:val="8FDA01DC"/>
    <w:lvl w:ilvl="0" w:tplc="61E2A4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68862D82"/>
    <w:multiLevelType w:val="hybridMultilevel"/>
    <w:tmpl w:val="2D3EF28C"/>
    <w:lvl w:ilvl="0" w:tplc="DB4C6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A138BC"/>
    <w:multiLevelType w:val="hybridMultilevel"/>
    <w:tmpl w:val="9EDE1A6C"/>
    <w:lvl w:ilvl="0" w:tplc="0728F20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9757A3"/>
    <w:multiLevelType w:val="hybridMultilevel"/>
    <w:tmpl w:val="627243B2"/>
    <w:lvl w:ilvl="0" w:tplc="E744C4E6">
      <w:start w:val="1"/>
      <w:numFmt w:val="decimal"/>
      <w:lvlText w:val="%1)"/>
      <w:lvlJc w:val="left"/>
      <w:pPr>
        <w:ind w:left="128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C603684"/>
    <w:multiLevelType w:val="hybridMultilevel"/>
    <w:tmpl w:val="5020402E"/>
    <w:lvl w:ilvl="0" w:tplc="F01E79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1"/>
  </w:num>
  <w:num w:numId="5">
    <w:abstractNumId w:val="12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72CC"/>
    <w:rsid w:val="0007531D"/>
    <w:rsid w:val="000B72CC"/>
    <w:rsid w:val="00135288"/>
    <w:rsid w:val="0023390D"/>
    <w:rsid w:val="00253C98"/>
    <w:rsid w:val="002F6FE5"/>
    <w:rsid w:val="00312621"/>
    <w:rsid w:val="00327383"/>
    <w:rsid w:val="003517C2"/>
    <w:rsid w:val="00390ADF"/>
    <w:rsid w:val="003C48BE"/>
    <w:rsid w:val="003E0B32"/>
    <w:rsid w:val="00425050"/>
    <w:rsid w:val="00490522"/>
    <w:rsid w:val="004C177D"/>
    <w:rsid w:val="00543C85"/>
    <w:rsid w:val="005E36EA"/>
    <w:rsid w:val="00633D89"/>
    <w:rsid w:val="00657A95"/>
    <w:rsid w:val="006D0956"/>
    <w:rsid w:val="006E4C94"/>
    <w:rsid w:val="007B60E8"/>
    <w:rsid w:val="007D0EFA"/>
    <w:rsid w:val="008761B1"/>
    <w:rsid w:val="00916CDF"/>
    <w:rsid w:val="00A73FBA"/>
    <w:rsid w:val="00B3518C"/>
    <w:rsid w:val="00B950B3"/>
    <w:rsid w:val="00C63296"/>
    <w:rsid w:val="00D8620C"/>
    <w:rsid w:val="00DC6DBD"/>
    <w:rsid w:val="00E8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D0956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D0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6D0956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paragraph" w:styleId="a4">
    <w:name w:val="List Paragraph"/>
    <w:basedOn w:val="a"/>
    <w:uiPriority w:val="34"/>
    <w:qFormat/>
    <w:rsid w:val="006D0956"/>
    <w:pPr>
      <w:ind w:left="720"/>
      <w:contextualSpacing/>
    </w:pPr>
  </w:style>
  <w:style w:type="character" w:styleId="a5">
    <w:name w:val="Strong"/>
    <w:uiPriority w:val="99"/>
    <w:qFormat/>
    <w:rsid w:val="00327383"/>
    <w:rPr>
      <w:rFonts w:cs="Times New Roman"/>
      <w:b/>
    </w:rPr>
  </w:style>
  <w:style w:type="paragraph" w:customStyle="1" w:styleId="rteleft">
    <w:name w:val="rteleft"/>
    <w:basedOn w:val="a"/>
    <w:uiPriority w:val="99"/>
    <w:rsid w:val="00327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rsid w:val="00253C98"/>
    <w:pPr>
      <w:spacing w:before="100" w:beforeAutospacing="1" w:after="100" w:afterAutospacing="1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53C98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longtext">
    <w:name w:val="long_text"/>
    <w:uiPriority w:val="99"/>
    <w:rsid w:val="00253C98"/>
  </w:style>
  <w:style w:type="paragraph" w:styleId="2">
    <w:name w:val="Body Text 2"/>
    <w:basedOn w:val="a"/>
    <w:link w:val="20"/>
    <w:uiPriority w:val="99"/>
    <w:semiHidden/>
    <w:unhideWhenUsed/>
    <w:rsid w:val="00B950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50B3"/>
  </w:style>
  <w:style w:type="paragraph" w:styleId="21">
    <w:name w:val="Body Text Indent 2"/>
    <w:basedOn w:val="a"/>
    <w:link w:val="22"/>
    <w:uiPriority w:val="99"/>
    <w:semiHidden/>
    <w:unhideWhenUsed/>
    <w:rsid w:val="00B950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950B3"/>
  </w:style>
  <w:style w:type="character" w:customStyle="1" w:styleId="fontstyle21">
    <w:name w:val="fontstyle21"/>
    <w:basedOn w:val="a0"/>
    <w:rsid w:val="00B950B3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styleId="a8">
    <w:name w:val="Hyperlink"/>
    <w:basedOn w:val="a0"/>
    <w:uiPriority w:val="99"/>
    <w:unhideWhenUsed/>
    <w:rsid w:val="00B950B3"/>
    <w:rPr>
      <w:color w:val="0000FF" w:themeColor="hyperlink"/>
      <w:u w:val="single"/>
    </w:rPr>
  </w:style>
  <w:style w:type="paragraph" w:customStyle="1" w:styleId="rvps7">
    <w:name w:val="rvps7"/>
    <w:basedOn w:val="a"/>
    <w:rsid w:val="0063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33D89"/>
  </w:style>
  <w:style w:type="paragraph" w:customStyle="1" w:styleId="rvps2">
    <w:name w:val="rvps2"/>
    <w:basedOn w:val="a"/>
    <w:rsid w:val="0063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33D89"/>
  </w:style>
  <w:style w:type="character" w:customStyle="1" w:styleId="rvts11">
    <w:name w:val="rvts11"/>
    <w:basedOn w:val="a0"/>
    <w:rsid w:val="00633D89"/>
  </w:style>
  <w:style w:type="character" w:customStyle="1" w:styleId="rvts46">
    <w:name w:val="rvts46"/>
    <w:basedOn w:val="a0"/>
    <w:rsid w:val="00633D89"/>
  </w:style>
  <w:style w:type="character" w:customStyle="1" w:styleId="rvts37">
    <w:name w:val="rvts37"/>
    <w:basedOn w:val="a0"/>
    <w:rsid w:val="00633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2020-03-13T08:44:00Z</dcterms:created>
  <dcterms:modified xsi:type="dcterms:W3CDTF">2020-09-30T11:45:00Z</dcterms:modified>
</cp:coreProperties>
</file>