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14" w:rsidRPr="00177F33" w:rsidRDefault="00B80214" w:rsidP="00177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B80214" w:rsidRPr="00177F33" w:rsidRDefault="00B80214" w:rsidP="00177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до іспиту/заліку</w:t>
      </w:r>
    </w:p>
    <w:p w:rsidR="00B80214" w:rsidRPr="00177F33" w:rsidRDefault="00B80214" w:rsidP="00177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</w:p>
    <w:p w:rsidR="00B80214" w:rsidRPr="00177F33" w:rsidRDefault="00C06463" w:rsidP="00177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B021B">
        <w:rPr>
          <w:rFonts w:ascii="Times New Roman" w:hAnsi="Times New Roman" w:cs="Times New Roman"/>
          <w:b/>
          <w:sz w:val="28"/>
          <w:szCs w:val="28"/>
          <w:lang w:val="uk-UA"/>
        </w:rPr>
        <w:t>ПСИХОЛОГІЯ</w:t>
      </w:r>
      <w:r w:rsidR="00B80214" w:rsidRPr="00177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72">
        <w:rPr>
          <w:rFonts w:ascii="Times New Roman" w:hAnsi="Times New Roman" w:cs="Times New Roman"/>
          <w:b/>
          <w:sz w:val="28"/>
          <w:szCs w:val="28"/>
          <w:lang w:val="uk-UA"/>
        </w:rPr>
        <w:t>Психологія як наука</w:t>
      </w:r>
    </w:p>
    <w:p w:rsidR="003B021B" w:rsidRPr="00B92472" w:rsidRDefault="003B021B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1. Предмет психології та її завдання. </w:t>
      </w:r>
    </w:p>
    <w:p w:rsidR="003B021B" w:rsidRPr="00B92472" w:rsidRDefault="003B021B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2. Методи психології. </w:t>
      </w:r>
    </w:p>
    <w:p w:rsidR="003B021B" w:rsidRPr="00B92472" w:rsidRDefault="003B021B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472">
        <w:rPr>
          <w:rFonts w:ascii="Times New Roman" w:hAnsi="Times New Roman" w:cs="Times New Roman"/>
          <w:sz w:val="28"/>
          <w:szCs w:val="28"/>
          <w:lang w:val="uk-UA"/>
        </w:rPr>
        <w:t>3. Галузі психології.</w:t>
      </w:r>
    </w:p>
    <w:p w:rsidR="003B021B" w:rsidRPr="00B92472" w:rsidRDefault="003B021B" w:rsidP="00B9247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92472">
        <w:rPr>
          <w:sz w:val="28"/>
          <w:szCs w:val="28"/>
          <w:lang w:val="uk-UA"/>
        </w:rPr>
        <w:t xml:space="preserve">4. Психологія особистості. </w:t>
      </w:r>
    </w:p>
    <w:p w:rsidR="00B92472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72">
        <w:rPr>
          <w:rFonts w:ascii="Times New Roman" w:hAnsi="Times New Roman" w:cs="Times New Roman"/>
          <w:b/>
          <w:sz w:val="28"/>
          <w:szCs w:val="28"/>
          <w:lang w:val="uk-UA"/>
        </w:rPr>
        <w:t>Психічні пізнавальні процеси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. Відчуття. 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>. Закономірності відчуттів.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. Сприймання. 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>. Властивості сприймання.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. Пам’ять. 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. Мислення. 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>. Операції та форми мислення.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. Мова і мовлення. 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. Увага. 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>. Властивості уваги.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>. Уява.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>. Прийоми творчої уяви.</w:t>
      </w:r>
    </w:p>
    <w:p w:rsidR="00B92472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72">
        <w:rPr>
          <w:rFonts w:ascii="Times New Roman" w:hAnsi="Times New Roman" w:cs="Times New Roman"/>
          <w:b/>
          <w:sz w:val="28"/>
          <w:szCs w:val="28"/>
          <w:lang w:val="uk-UA"/>
        </w:rPr>
        <w:t>Емоційно-вольова сфера особистості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. Емоції та почуття, їх класифікація. 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. Порушення емоцій. 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. Воля: функції, особливості. 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. Вольова дія та її структура. 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>. Самовиховання волі.</w:t>
      </w:r>
    </w:p>
    <w:p w:rsidR="00B92472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72">
        <w:rPr>
          <w:rFonts w:ascii="Times New Roman" w:hAnsi="Times New Roman" w:cs="Times New Roman"/>
          <w:b/>
          <w:sz w:val="28"/>
          <w:szCs w:val="28"/>
          <w:lang w:val="uk-UA"/>
        </w:rPr>
        <w:t>Психічні стани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>. Психічні стани особистості.</w:t>
      </w:r>
      <w:r w:rsidR="003B021B" w:rsidRPr="00B924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23</w:t>
      </w:r>
      <w:r w:rsidR="003B021B" w:rsidRPr="00B924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Стрес та стресор. 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24</w:t>
      </w:r>
      <w:r w:rsidR="003B021B" w:rsidRPr="00B924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Способи подолання стресу.</w:t>
      </w:r>
    </w:p>
    <w:p w:rsidR="00B92472" w:rsidRPr="00B92472" w:rsidRDefault="00B92472" w:rsidP="00B9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92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Психічні властивості.</w:t>
      </w:r>
    </w:p>
    <w:p w:rsidR="003B021B" w:rsidRPr="00B92472" w:rsidRDefault="00B92472" w:rsidP="00B92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. Темперамент. </w:t>
      </w:r>
    </w:p>
    <w:p w:rsidR="003B021B" w:rsidRPr="00B92472" w:rsidRDefault="00B92472" w:rsidP="00B92472">
      <w:pPr>
        <w:pStyle w:val="style1"/>
        <w:ind w:left="0" w:righ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3B021B" w:rsidRPr="00B92472">
        <w:rPr>
          <w:sz w:val="28"/>
          <w:szCs w:val="28"/>
          <w:lang w:val="uk-UA"/>
        </w:rPr>
        <w:t xml:space="preserve">. Характер. </w:t>
      </w:r>
      <w:proofErr w:type="spellStart"/>
      <w:r w:rsidR="003B021B" w:rsidRPr="00B92472">
        <w:rPr>
          <w:sz w:val="28"/>
          <w:szCs w:val="28"/>
          <w:lang w:val="uk-UA"/>
        </w:rPr>
        <w:t>Акцентуйовані</w:t>
      </w:r>
      <w:proofErr w:type="spellEnd"/>
      <w:r w:rsidR="003B021B" w:rsidRPr="00B92472">
        <w:rPr>
          <w:sz w:val="28"/>
          <w:szCs w:val="28"/>
          <w:lang w:val="uk-UA"/>
        </w:rPr>
        <w:t xml:space="preserve"> типи характеру.</w:t>
      </w:r>
    </w:p>
    <w:p w:rsidR="003B021B" w:rsidRPr="00B92472" w:rsidRDefault="00B92472" w:rsidP="00B92472">
      <w:pPr>
        <w:pStyle w:val="style1"/>
        <w:ind w:left="0" w:righ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</w:t>
      </w:r>
      <w:r w:rsidR="003B021B" w:rsidRPr="00B92472">
        <w:rPr>
          <w:sz w:val="28"/>
          <w:szCs w:val="28"/>
          <w:lang w:val="uk-UA"/>
        </w:rPr>
        <w:t>Здібності.</w:t>
      </w:r>
    </w:p>
    <w:p w:rsidR="00B92472" w:rsidRPr="00B92472" w:rsidRDefault="00B92472" w:rsidP="00B92472">
      <w:pPr>
        <w:pStyle w:val="style8"/>
        <w:ind w:left="0" w:right="0" w:firstLine="709"/>
        <w:rPr>
          <w:b/>
          <w:bCs/>
          <w:iCs/>
          <w:sz w:val="28"/>
          <w:szCs w:val="28"/>
          <w:lang w:val="uk-UA"/>
        </w:rPr>
      </w:pPr>
      <w:r w:rsidRPr="00B92472">
        <w:rPr>
          <w:b/>
          <w:sz w:val="28"/>
          <w:szCs w:val="28"/>
          <w:lang w:val="uk-UA"/>
        </w:rPr>
        <w:t>Соціальні групи</w:t>
      </w:r>
    </w:p>
    <w:p w:rsidR="003B021B" w:rsidRPr="00B92472" w:rsidRDefault="00B92472" w:rsidP="00B92472">
      <w:pPr>
        <w:pStyle w:val="style8"/>
        <w:ind w:left="0" w:right="0" w:firstLine="709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28</w:t>
      </w:r>
      <w:r w:rsidR="003B021B" w:rsidRPr="00B92472">
        <w:rPr>
          <w:bCs/>
          <w:iCs/>
          <w:sz w:val="28"/>
          <w:szCs w:val="28"/>
          <w:lang w:val="uk-UA"/>
        </w:rPr>
        <w:t>. Класифікація соціальних груп.</w:t>
      </w:r>
      <w:r w:rsidR="003B021B" w:rsidRPr="00B92472">
        <w:rPr>
          <w:sz w:val="28"/>
          <w:szCs w:val="28"/>
          <w:lang w:val="uk-UA"/>
        </w:rPr>
        <w:t xml:space="preserve"> </w:t>
      </w:r>
    </w:p>
    <w:p w:rsidR="003B021B" w:rsidRPr="00B92472" w:rsidRDefault="00B92472" w:rsidP="00B92472">
      <w:pPr>
        <w:pStyle w:val="style8"/>
        <w:ind w:left="0" w:righ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3B021B" w:rsidRPr="00B92472">
        <w:rPr>
          <w:sz w:val="28"/>
          <w:szCs w:val="28"/>
          <w:lang w:val="uk-UA"/>
        </w:rPr>
        <w:t xml:space="preserve">. Рівні розвитку соціальних груп. </w:t>
      </w:r>
    </w:p>
    <w:p w:rsidR="003B021B" w:rsidRPr="00B92472" w:rsidRDefault="00B92472" w:rsidP="00B92472">
      <w:pPr>
        <w:pStyle w:val="style8"/>
        <w:ind w:left="0" w:righ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3B021B" w:rsidRPr="00B92472">
        <w:rPr>
          <w:sz w:val="28"/>
          <w:szCs w:val="28"/>
          <w:lang w:val="uk-UA"/>
        </w:rPr>
        <w:t xml:space="preserve">. Соціально-психологічний клімат. </w:t>
      </w:r>
    </w:p>
    <w:p w:rsidR="003B021B" w:rsidRPr="00B92472" w:rsidRDefault="00B92472" w:rsidP="00B92472">
      <w:pPr>
        <w:pStyle w:val="style8"/>
        <w:ind w:left="0" w:righ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3B021B" w:rsidRPr="00B92472">
        <w:rPr>
          <w:sz w:val="28"/>
          <w:szCs w:val="28"/>
          <w:lang w:val="uk-UA"/>
        </w:rPr>
        <w:t>. Проблема лідерства та керівництва.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. Міжособистісні стосунки та їх типи. 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. Привабливість як основа міжособистісних стосунків. 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. Взаємовплив та його механізми. 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>. Сприймання та взаєморозуміння як аспекти міжособистісних стосунків.</w:t>
      </w:r>
    </w:p>
    <w:p w:rsidR="00B92472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Конфлікт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36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. Поняття конфлікту. 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. Структура і динаміка конфлікту. 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. Функції конфліктів. 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. Причини виробничих конфліктів. 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. Основні типи конфліктів. 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. Стилі управління конфліктною ситуацією. 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>. Стилі боротьби у сімейних конфліктних ситуаціях.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>. Фази протікання конфлікту (</w:t>
      </w:r>
      <w:proofErr w:type="spellStart"/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>Ішмуратов</w:t>
      </w:r>
      <w:proofErr w:type="spellEnd"/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> А.).</w:t>
      </w:r>
    </w:p>
    <w:p w:rsidR="003B021B" w:rsidRPr="00B92472" w:rsidRDefault="00B92472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3B021B"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. Чотири форми перебігу конфлікту. </w:t>
      </w:r>
    </w:p>
    <w:p w:rsidR="003B021B" w:rsidRPr="00B92472" w:rsidRDefault="003B021B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1E27" w:rsidRPr="00B92472" w:rsidRDefault="007F1E27" w:rsidP="00B9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1E27" w:rsidRPr="00B92472" w:rsidSect="00951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416D"/>
    <w:multiLevelType w:val="hybridMultilevel"/>
    <w:tmpl w:val="06DA2A3A"/>
    <w:lvl w:ilvl="0" w:tplc="0A48C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465237"/>
    <w:multiLevelType w:val="hybridMultilevel"/>
    <w:tmpl w:val="06DA2A3A"/>
    <w:lvl w:ilvl="0" w:tplc="0A48C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8761EF"/>
    <w:multiLevelType w:val="hybridMultilevel"/>
    <w:tmpl w:val="9BDEF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9C1A24"/>
    <w:multiLevelType w:val="hybridMultilevel"/>
    <w:tmpl w:val="06DA2A3A"/>
    <w:lvl w:ilvl="0" w:tplc="0A48C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80214"/>
    <w:rsid w:val="0001746B"/>
    <w:rsid w:val="00021AE3"/>
    <w:rsid w:val="000C609F"/>
    <w:rsid w:val="00104A25"/>
    <w:rsid w:val="00177F33"/>
    <w:rsid w:val="002132B3"/>
    <w:rsid w:val="00242574"/>
    <w:rsid w:val="00277830"/>
    <w:rsid w:val="00284CA6"/>
    <w:rsid w:val="00296D21"/>
    <w:rsid w:val="003033EC"/>
    <w:rsid w:val="00357D87"/>
    <w:rsid w:val="00372F03"/>
    <w:rsid w:val="003A039D"/>
    <w:rsid w:val="003B021B"/>
    <w:rsid w:val="003C1C3F"/>
    <w:rsid w:val="003C5627"/>
    <w:rsid w:val="00426FA6"/>
    <w:rsid w:val="004A51AF"/>
    <w:rsid w:val="004B41A3"/>
    <w:rsid w:val="004E4A81"/>
    <w:rsid w:val="00524C23"/>
    <w:rsid w:val="00594F20"/>
    <w:rsid w:val="005953CC"/>
    <w:rsid w:val="005A04DB"/>
    <w:rsid w:val="005A1163"/>
    <w:rsid w:val="00610B5C"/>
    <w:rsid w:val="00623605"/>
    <w:rsid w:val="00657B6A"/>
    <w:rsid w:val="006A3848"/>
    <w:rsid w:val="006E4D0A"/>
    <w:rsid w:val="006F182C"/>
    <w:rsid w:val="006F27D9"/>
    <w:rsid w:val="00742D58"/>
    <w:rsid w:val="00772846"/>
    <w:rsid w:val="00780863"/>
    <w:rsid w:val="007A2EA7"/>
    <w:rsid w:val="007F1E27"/>
    <w:rsid w:val="00810676"/>
    <w:rsid w:val="008B7DD9"/>
    <w:rsid w:val="00905EC5"/>
    <w:rsid w:val="00906000"/>
    <w:rsid w:val="009169FF"/>
    <w:rsid w:val="009240A9"/>
    <w:rsid w:val="0094685C"/>
    <w:rsid w:val="009517DC"/>
    <w:rsid w:val="0097566B"/>
    <w:rsid w:val="009B5912"/>
    <w:rsid w:val="00A62732"/>
    <w:rsid w:val="00AB295F"/>
    <w:rsid w:val="00B80214"/>
    <w:rsid w:val="00B92472"/>
    <w:rsid w:val="00BC27B3"/>
    <w:rsid w:val="00BE730A"/>
    <w:rsid w:val="00C06463"/>
    <w:rsid w:val="00C224CE"/>
    <w:rsid w:val="00C36D26"/>
    <w:rsid w:val="00C71064"/>
    <w:rsid w:val="00CB22C3"/>
    <w:rsid w:val="00CB3E53"/>
    <w:rsid w:val="00CB6B11"/>
    <w:rsid w:val="00D41814"/>
    <w:rsid w:val="00D95DCA"/>
    <w:rsid w:val="00DD029B"/>
    <w:rsid w:val="00E07E16"/>
    <w:rsid w:val="00E331B4"/>
    <w:rsid w:val="00E56138"/>
    <w:rsid w:val="00E96F68"/>
    <w:rsid w:val="00EC04E4"/>
    <w:rsid w:val="00F26A84"/>
    <w:rsid w:val="00FA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1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214"/>
    <w:rPr>
      <w:b/>
      <w:bCs/>
    </w:rPr>
  </w:style>
  <w:style w:type="paragraph" w:styleId="a4">
    <w:name w:val="List Paragraph"/>
    <w:basedOn w:val="a"/>
    <w:uiPriority w:val="34"/>
    <w:qFormat/>
    <w:rsid w:val="003A039D"/>
    <w:pPr>
      <w:ind w:left="720"/>
      <w:contextualSpacing/>
    </w:pPr>
  </w:style>
  <w:style w:type="paragraph" w:customStyle="1" w:styleId="1">
    <w:name w:val="Абзац списка1"/>
    <w:basedOn w:val="a"/>
    <w:rsid w:val="00524C23"/>
    <w:pPr>
      <w:ind w:left="720"/>
    </w:pPr>
    <w:rPr>
      <w:rFonts w:ascii="Calibri" w:eastAsia="Times New Roman" w:hAnsi="Calibri" w:cs="Calibri"/>
      <w:lang w:val="uk-UA"/>
    </w:rPr>
  </w:style>
  <w:style w:type="paragraph" w:styleId="a5">
    <w:name w:val="Body Text"/>
    <w:basedOn w:val="a"/>
    <w:link w:val="a6"/>
    <w:rsid w:val="00C224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224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A51AF"/>
    <w:rPr>
      <w:i/>
      <w:iCs/>
    </w:rPr>
  </w:style>
  <w:style w:type="paragraph" w:styleId="a8">
    <w:name w:val="Normal (Web)"/>
    <w:basedOn w:val="a"/>
    <w:uiPriority w:val="99"/>
    <w:rsid w:val="003B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B021B"/>
    <w:pPr>
      <w:spacing w:after="0" w:line="240" w:lineRule="auto"/>
      <w:ind w:left="350" w:right="350" w:firstLine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021B"/>
    <w:pPr>
      <w:spacing w:after="0" w:line="240" w:lineRule="auto"/>
      <w:ind w:left="350" w:right="350" w:firstLine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55</cp:revision>
  <dcterms:created xsi:type="dcterms:W3CDTF">2018-04-02T19:08:00Z</dcterms:created>
  <dcterms:modified xsi:type="dcterms:W3CDTF">2020-10-21T19:43:00Z</dcterms:modified>
</cp:coreProperties>
</file>