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93EC0" w14:textId="77777777" w:rsidR="00C005F8" w:rsidRPr="00C005F8" w:rsidRDefault="00C005F8" w:rsidP="005A0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5F8">
        <w:rPr>
          <w:rFonts w:ascii="Times New Roman" w:hAnsi="Times New Roman"/>
          <w:b/>
          <w:sz w:val="28"/>
          <w:szCs w:val="28"/>
          <w:lang w:val="uk-UA"/>
        </w:rPr>
        <w:t>Державний університет «Житомирська політехніка»</w:t>
      </w:r>
    </w:p>
    <w:p w14:paraId="7D4948CD" w14:textId="77777777" w:rsidR="00C005F8" w:rsidRPr="00C005F8" w:rsidRDefault="00C005F8" w:rsidP="005A0122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7F7AE6BE" w14:textId="77777777" w:rsidR="00C005F8" w:rsidRPr="00C005F8" w:rsidRDefault="00C005F8" w:rsidP="005A01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005F8">
        <w:rPr>
          <w:rFonts w:ascii="Times New Roman" w:hAnsi="Times New Roman"/>
          <w:i/>
          <w:sz w:val="28"/>
          <w:szCs w:val="28"/>
          <w:lang w:val="uk-UA"/>
        </w:rPr>
        <w:t>Кафедра інформаційних</w:t>
      </w:r>
      <w:r w:rsidR="005A012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005F8">
        <w:rPr>
          <w:rFonts w:ascii="Times New Roman" w:hAnsi="Times New Roman"/>
          <w:i/>
          <w:sz w:val="28"/>
          <w:szCs w:val="28"/>
          <w:lang w:val="uk-UA"/>
        </w:rPr>
        <w:t>систем в управлінні та обліку</w:t>
      </w:r>
    </w:p>
    <w:p w14:paraId="28F2F40C" w14:textId="77777777" w:rsidR="00C005F8" w:rsidRPr="00C005F8" w:rsidRDefault="00C005F8" w:rsidP="005A012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892EEE" w14:textId="77777777" w:rsidR="00C005F8" w:rsidRPr="00C005F8" w:rsidRDefault="00C005F8" w:rsidP="005A012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 w:rsidRPr="00C005F8">
        <w:rPr>
          <w:rFonts w:ascii="Times New Roman" w:hAnsi="Times New Roman"/>
          <w:sz w:val="28"/>
          <w:szCs w:val="28"/>
          <w:lang w:val="uk-UA"/>
        </w:rPr>
        <w:t>ЗАТВЕРДЖУЮ</w:t>
      </w:r>
    </w:p>
    <w:p w14:paraId="28DA0747" w14:textId="77777777" w:rsidR="00C005F8" w:rsidRDefault="00C005F8" w:rsidP="005A0122">
      <w:pPr>
        <w:spacing w:after="300" w:line="240" w:lineRule="auto"/>
        <w:ind w:left="5528"/>
        <w:jc w:val="both"/>
        <w:rPr>
          <w:rFonts w:ascii="Times New Roman" w:hAnsi="Times New Roman"/>
          <w:sz w:val="28"/>
          <w:szCs w:val="28"/>
          <w:lang w:val="uk-UA"/>
        </w:rPr>
      </w:pPr>
      <w:r w:rsidRPr="00C005F8">
        <w:rPr>
          <w:rFonts w:ascii="Times New Roman" w:hAnsi="Times New Roman"/>
          <w:sz w:val="28"/>
          <w:szCs w:val="28"/>
          <w:lang w:val="uk-UA"/>
        </w:rPr>
        <w:t>Керівник бакалаврської роботи</w:t>
      </w:r>
    </w:p>
    <w:tbl>
      <w:tblPr>
        <w:tblStyle w:val="a7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72AD0" w14:paraId="2D5A7CCA" w14:textId="77777777" w:rsidTr="00F41F90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4F55E5B7" w14:textId="1343CB1F" w:rsidR="00272AD0" w:rsidRPr="00F41F90" w:rsidRDefault="00F41F90" w:rsidP="00F41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F41F90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к.е.н., доц. Ірина ВИГІВСЬКА</w:t>
            </w:r>
          </w:p>
        </w:tc>
      </w:tr>
      <w:tr w:rsidR="00272AD0" w14:paraId="4E35F846" w14:textId="77777777" w:rsidTr="00272AD0">
        <w:tc>
          <w:tcPr>
            <w:tcW w:w="9628" w:type="dxa"/>
            <w:tcBorders>
              <w:top w:val="single" w:sz="4" w:space="0" w:color="auto"/>
            </w:tcBorders>
          </w:tcPr>
          <w:p w14:paraId="03722D06" w14:textId="2500882F" w:rsidR="00272AD0" w:rsidRPr="00272AD0" w:rsidRDefault="00272AD0" w:rsidP="00272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2A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(наук. ступ., вч. зв., </w:t>
            </w:r>
            <w:r w:rsidR="00F41F90">
              <w:rPr>
                <w:rFonts w:ascii="Times New Roman" w:hAnsi="Times New Roman"/>
                <w:sz w:val="20"/>
                <w:szCs w:val="20"/>
                <w:lang w:val="uk-UA"/>
              </w:rPr>
              <w:t>ім’я та ПРІЗВИЩЕ</w:t>
            </w:r>
            <w:r w:rsidRPr="00272AD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</w:tbl>
    <w:p w14:paraId="07827F02" w14:textId="77777777" w:rsidR="00272AD0" w:rsidRDefault="00272AD0" w:rsidP="005A0122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72AD0" w14:paraId="5AA1B816" w14:textId="77777777" w:rsidTr="00272AD0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344F2095" w14:textId="77777777" w:rsidR="00272AD0" w:rsidRDefault="00272AD0" w:rsidP="00C07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AD0" w14:paraId="2FA69485" w14:textId="77777777" w:rsidTr="00272AD0">
        <w:tc>
          <w:tcPr>
            <w:tcW w:w="9628" w:type="dxa"/>
            <w:tcBorders>
              <w:top w:val="single" w:sz="4" w:space="0" w:color="auto"/>
            </w:tcBorders>
          </w:tcPr>
          <w:p w14:paraId="09201A88" w14:textId="77777777" w:rsidR="00272AD0" w:rsidRPr="00272AD0" w:rsidRDefault="00272AD0" w:rsidP="00C0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</w:tr>
    </w:tbl>
    <w:p w14:paraId="249C863D" w14:textId="77777777" w:rsidR="00272AD0" w:rsidRDefault="00272AD0" w:rsidP="005A0122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  <w:lang w:val="uk-UA"/>
        </w:rPr>
      </w:pPr>
      <w:r w:rsidRPr="00C005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3D6966C" w14:textId="11B9EF34" w:rsidR="00C005F8" w:rsidRPr="00C005F8" w:rsidRDefault="00C005F8" w:rsidP="005A0122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  <w:lang w:val="uk-UA"/>
        </w:rPr>
      </w:pPr>
      <w:r w:rsidRPr="00C005F8">
        <w:rPr>
          <w:rFonts w:ascii="Times New Roman" w:hAnsi="Times New Roman"/>
          <w:sz w:val="28"/>
          <w:szCs w:val="28"/>
          <w:lang w:val="uk-UA"/>
        </w:rPr>
        <w:t>«</w:t>
      </w:r>
      <w:r w:rsidR="005A0122" w:rsidRPr="005A012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1F90">
        <w:rPr>
          <w:rFonts w:ascii="Times New Roman" w:hAnsi="Times New Roman"/>
          <w:sz w:val="28"/>
          <w:szCs w:val="28"/>
          <w:u w:val="single"/>
          <w:lang w:val="uk-UA"/>
        </w:rPr>
        <w:t>31</w:t>
      </w:r>
      <w:r w:rsidR="005A0122" w:rsidRPr="005A012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005F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A0122" w:rsidRPr="005A0122">
        <w:rPr>
          <w:rFonts w:ascii="Times New Roman" w:hAnsi="Times New Roman"/>
          <w:sz w:val="28"/>
          <w:szCs w:val="28"/>
          <w:u w:val="single"/>
          <w:lang w:val="uk-UA"/>
        </w:rPr>
        <w:t>  </w:t>
      </w:r>
      <w:r w:rsidR="00F41F90">
        <w:rPr>
          <w:rFonts w:ascii="Times New Roman" w:hAnsi="Times New Roman"/>
          <w:sz w:val="28"/>
          <w:szCs w:val="28"/>
          <w:u w:val="single"/>
          <w:lang w:val="uk-UA"/>
        </w:rPr>
        <w:t>жовтня</w:t>
      </w:r>
      <w:r w:rsidR="005A0122" w:rsidRPr="005A0122">
        <w:rPr>
          <w:rFonts w:ascii="Times New Roman" w:hAnsi="Times New Roman"/>
          <w:sz w:val="28"/>
          <w:szCs w:val="28"/>
          <w:u w:val="single"/>
          <w:lang w:val="uk-UA"/>
        </w:rPr>
        <w:t>  </w:t>
      </w:r>
      <w:r w:rsidRPr="00C005F8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41F90">
        <w:rPr>
          <w:rFonts w:ascii="Times New Roman" w:hAnsi="Times New Roman"/>
          <w:sz w:val="28"/>
          <w:szCs w:val="28"/>
          <w:lang w:val="uk-UA"/>
        </w:rPr>
        <w:t>3</w:t>
      </w:r>
      <w:r w:rsidRPr="00C005F8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7A5572EA" w14:textId="77777777" w:rsidR="00C005F8" w:rsidRPr="00C005F8" w:rsidRDefault="00C005F8" w:rsidP="005A0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26785D" w14:textId="77777777" w:rsidR="00C005F8" w:rsidRPr="00C005F8" w:rsidRDefault="00C005F8" w:rsidP="005A0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5F8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14:paraId="4DE45D47" w14:textId="3D2EBC6E" w:rsidR="00272AD0" w:rsidRDefault="00272AD0" w:rsidP="00272A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бакалаврської роботи на тему «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Бухгалтерський облік та аудит операцій з нарахування та сплати ПДВ</w:t>
      </w:r>
      <w:r>
        <w:rPr>
          <w:rFonts w:ascii="Times New Roman" w:hAnsi="Times New Roman"/>
          <w:sz w:val="28"/>
          <w:szCs w:val="28"/>
          <w:lang w:val="uk-UA"/>
        </w:rPr>
        <w:t>» студен</w:t>
      </w:r>
      <w:r w:rsidRPr="00272AD0">
        <w:rPr>
          <w:rFonts w:ascii="Times New Roman" w:hAnsi="Times New Roman"/>
          <w:sz w:val="28"/>
          <w:szCs w:val="28"/>
          <w:highlight w:val="yellow"/>
          <w:lang w:val="uk-UA"/>
        </w:rPr>
        <w:t>та(-</w:t>
      </w:r>
      <w:proofErr w:type="spellStart"/>
      <w:r w:rsidRPr="00272AD0">
        <w:rPr>
          <w:rFonts w:ascii="Times New Roman" w:hAnsi="Times New Roman"/>
          <w:sz w:val="28"/>
          <w:szCs w:val="28"/>
          <w:highlight w:val="yellow"/>
          <w:lang w:val="uk-UA"/>
        </w:rPr>
        <w:t>ки</w:t>
      </w:r>
      <w:proofErr w:type="spellEnd"/>
      <w:r w:rsidRPr="00272AD0">
        <w:rPr>
          <w:rFonts w:ascii="Times New Roman" w:hAnsi="Times New Roman"/>
          <w:sz w:val="28"/>
          <w:szCs w:val="28"/>
          <w:highlight w:val="yellow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групи 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ОО-</w:t>
      </w:r>
      <w:r w:rsidR="00F41F90">
        <w:rPr>
          <w:rFonts w:ascii="Times New Roman" w:hAnsi="Times New Roman"/>
          <w:sz w:val="28"/>
          <w:szCs w:val="28"/>
          <w:highlight w:val="yellow"/>
          <w:lang w:val="uk-UA"/>
        </w:rPr>
        <w:t>5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/ОО-</w:t>
      </w:r>
      <w:r w:rsidR="00F41F90">
        <w:rPr>
          <w:rFonts w:ascii="Times New Roman" w:hAnsi="Times New Roman"/>
          <w:sz w:val="28"/>
          <w:szCs w:val="28"/>
          <w:highlight w:val="yellow"/>
          <w:lang w:val="uk-UA"/>
        </w:rPr>
        <w:t>6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к</w:t>
      </w:r>
      <w:r w:rsidR="00F41F90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ЗОО-2</w:t>
      </w:r>
      <w:r w:rsidR="00F41F90">
        <w:rPr>
          <w:rFonts w:ascii="Times New Roman" w:hAnsi="Times New Roman"/>
          <w:sz w:val="28"/>
          <w:szCs w:val="28"/>
          <w:highlight w:val="yellow"/>
          <w:lang w:val="uk-UA"/>
        </w:rPr>
        <w:t>2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-1с)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денної</w:t>
      </w:r>
      <w:r w:rsidR="00F41F90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заочної</w:t>
      </w:r>
      <w:r w:rsidR="00F41F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форми навчання факультету бізнесу та сфери обслуговування, спеціальність 071 «Облік і оподаткування», 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Іванової Олени Ярославівни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4CDB504C" w14:textId="77777777" w:rsidR="00C005F8" w:rsidRPr="00C005F8" w:rsidRDefault="00C005F8" w:rsidP="005A0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131F62" w14:textId="5969EEB1" w:rsidR="00457455" w:rsidRDefault="00457455" w:rsidP="005A0122">
      <w:pPr>
        <w:pStyle w:val="Default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ВСТУП</w:t>
      </w:r>
    </w:p>
    <w:p w14:paraId="14A455D8" w14:textId="59283F59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РОЗДІЛ 1. ТЕОРЕТИЧНІ ПОЛОЖЕННЯ БУХГАЛТЕРСЬКОГО ОБЛІКУ ТА АНАЛІЗУ (АУДИТУ) </w:t>
      </w:r>
      <w:r w:rsidRPr="00C005F8">
        <w:rPr>
          <w:b/>
          <w:bCs/>
          <w:sz w:val="28"/>
          <w:szCs w:val="28"/>
          <w:highlight w:val="yellow"/>
          <w:lang w:val="uk-UA"/>
        </w:rPr>
        <w:t>ОБ’ЄКТА ДОСЛІДЖЕННЯ</w:t>
      </w:r>
      <w:r w:rsidRPr="00C005F8">
        <w:rPr>
          <w:b/>
          <w:bCs/>
          <w:sz w:val="28"/>
          <w:szCs w:val="28"/>
          <w:lang w:val="uk-UA"/>
        </w:rPr>
        <w:t xml:space="preserve"> </w:t>
      </w:r>
    </w:p>
    <w:p w14:paraId="7F7DF7F6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1.1. Економічна сутність </w:t>
      </w:r>
      <w:r w:rsidRPr="00C005F8">
        <w:rPr>
          <w:bCs/>
          <w:sz w:val="28"/>
          <w:szCs w:val="28"/>
          <w:highlight w:val="yellow"/>
          <w:lang w:val="uk-UA"/>
        </w:rPr>
        <w:t>об’єкта дослідження</w:t>
      </w:r>
      <w:r w:rsidRPr="00C005F8">
        <w:rPr>
          <w:bCs/>
          <w:sz w:val="28"/>
          <w:szCs w:val="28"/>
          <w:lang w:val="uk-UA"/>
        </w:rPr>
        <w:t xml:space="preserve"> як об’єкта бухгалтерського обліку та аналізу (аудиту) </w:t>
      </w:r>
    </w:p>
    <w:p w14:paraId="1E9E96EC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1.2. Анотований огляд вітчизняного законодавства та періодичної літератури з обліку та аналізу (аудиту) </w:t>
      </w:r>
      <w:r w:rsidRPr="00C005F8">
        <w:rPr>
          <w:bCs/>
          <w:sz w:val="28"/>
          <w:szCs w:val="28"/>
          <w:highlight w:val="yellow"/>
          <w:lang w:val="uk-UA"/>
        </w:rPr>
        <w:t>об’єкта дослідження</w:t>
      </w:r>
    </w:p>
    <w:p w14:paraId="4510ADA2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1.3. Міжнародні стандарти фінансової звітності та Міжнародні стандарти аудиту, що регулюють облік і аудит операцій з </w:t>
      </w:r>
      <w:r w:rsidRPr="00C005F8">
        <w:rPr>
          <w:bCs/>
          <w:sz w:val="28"/>
          <w:szCs w:val="28"/>
          <w:highlight w:val="yellow"/>
          <w:lang w:val="uk-UA"/>
        </w:rPr>
        <w:t>об’єктом дослідження</w:t>
      </w:r>
      <w:r w:rsidRPr="00C005F8">
        <w:rPr>
          <w:bCs/>
          <w:sz w:val="28"/>
          <w:szCs w:val="28"/>
          <w:lang w:val="uk-UA"/>
        </w:rPr>
        <w:t xml:space="preserve"> </w:t>
      </w:r>
    </w:p>
    <w:p w14:paraId="2BE1E7C9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1.4. Динаміка розвитку </w:t>
      </w:r>
      <w:r w:rsidRPr="00C005F8">
        <w:rPr>
          <w:bCs/>
          <w:sz w:val="28"/>
          <w:szCs w:val="28"/>
          <w:highlight w:val="yellow"/>
          <w:lang w:val="uk-UA"/>
        </w:rPr>
        <w:t>? галузі</w:t>
      </w:r>
      <w:r w:rsidRPr="00C005F8">
        <w:rPr>
          <w:bCs/>
          <w:sz w:val="28"/>
          <w:szCs w:val="28"/>
          <w:lang w:val="uk-UA"/>
        </w:rPr>
        <w:t xml:space="preserve"> та місце </w:t>
      </w:r>
      <w:r w:rsidRPr="00C005F8">
        <w:rPr>
          <w:bCs/>
          <w:sz w:val="28"/>
          <w:szCs w:val="28"/>
          <w:highlight w:val="yellow"/>
          <w:lang w:val="uk-UA"/>
        </w:rPr>
        <w:t>обраного підприємства</w:t>
      </w:r>
      <w:r w:rsidRPr="00C005F8">
        <w:rPr>
          <w:bCs/>
          <w:sz w:val="28"/>
          <w:szCs w:val="28"/>
          <w:lang w:val="uk-UA"/>
        </w:rPr>
        <w:t xml:space="preserve"> в ній </w:t>
      </w:r>
    </w:p>
    <w:p w14:paraId="1485CBE2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Висновки до розділу 1 </w:t>
      </w:r>
    </w:p>
    <w:p w14:paraId="6BEB69FA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РОЗДІЛ 2. ОРГАНІЗАЦІЯ ТА МЕТОДИЧНЕ ЗАБЕЗПЕЧЕННЯ БУХГАЛТЕРСЬКОГО ОБЛІКУ </w:t>
      </w:r>
      <w:r w:rsidRPr="00C005F8">
        <w:rPr>
          <w:b/>
          <w:bCs/>
          <w:sz w:val="28"/>
          <w:szCs w:val="28"/>
          <w:highlight w:val="yellow"/>
          <w:lang w:val="uk-UA"/>
        </w:rPr>
        <w:t>ОБ’ЄКТУ ДОСЛІДЖЕННЯ</w:t>
      </w:r>
      <w:r w:rsidRPr="00C005F8">
        <w:rPr>
          <w:b/>
          <w:bCs/>
          <w:sz w:val="28"/>
          <w:szCs w:val="28"/>
          <w:lang w:val="uk-UA"/>
        </w:rPr>
        <w:t xml:space="preserve"> НА ПІДПРИЄМСТВАХ </w:t>
      </w:r>
      <w:r w:rsidRPr="00C005F8">
        <w:rPr>
          <w:b/>
          <w:bCs/>
          <w:sz w:val="28"/>
          <w:szCs w:val="28"/>
          <w:highlight w:val="yellow"/>
          <w:lang w:val="uk-UA"/>
        </w:rPr>
        <w:t>? ГАЛУЗІ</w:t>
      </w:r>
      <w:r w:rsidRPr="00C005F8">
        <w:rPr>
          <w:b/>
          <w:bCs/>
          <w:sz w:val="28"/>
          <w:szCs w:val="28"/>
          <w:lang w:val="uk-UA"/>
        </w:rPr>
        <w:t xml:space="preserve"> (НА ПРИКЛАДІ ДІЯЛЬНОСТІ </w:t>
      </w:r>
      <w:r w:rsidRPr="00C005F8">
        <w:rPr>
          <w:b/>
          <w:bCs/>
          <w:sz w:val="28"/>
          <w:szCs w:val="28"/>
          <w:highlight w:val="yellow"/>
          <w:lang w:val="uk-UA"/>
        </w:rPr>
        <w:t>НАЗВА ОБРАНОГО ПІДПРИЄМСТВА</w:t>
      </w:r>
      <w:r w:rsidRPr="00C005F8">
        <w:rPr>
          <w:b/>
          <w:bCs/>
          <w:sz w:val="28"/>
          <w:szCs w:val="28"/>
          <w:lang w:val="uk-UA"/>
        </w:rPr>
        <w:t xml:space="preserve">) </w:t>
      </w:r>
    </w:p>
    <w:p w14:paraId="414D8399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2.1. Економічно-організаційна характеристика </w:t>
      </w:r>
      <w:r w:rsidRPr="00C005F8">
        <w:rPr>
          <w:bCs/>
          <w:sz w:val="28"/>
          <w:szCs w:val="28"/>
          <w:highlight w:val="yellow"/>
          <w:lang w:val="uk-UA"/>
        </w:rPr>
        <w:t>назва обраного підприємства</w:t>
      </w:r>
      <w:r w:rsidRPr="00C005F8">
        <w:rPr>
          <w:bCs/>
          <w:sz w:val="28"/>
          <w:szCs w:val="28"/>
          <w:lang w:val="uk-UA"/>
        </w:rPr>
        <w:t xml:space="preserve"> та організація бухгалтерського обліку на ньому </w:t>
      </w:r>
    </w:p>
    <w:p w14:paraId="55BE4E16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2.2. Організаційне та методичне забезпечення бухгалтерського обліку </w:t>
      </w:r>
      <w:r w:rsidRPr="00C005F8">
        <w:rPr>
          <w:bCs/>
          <w:sz w:val="28"/>
          <w:szCs w:val="28"/>
          <w:highlight w:val="yellow"/>
          <w:lang w:val="uk-UA"/>
        </w:rPr>
        <w:t>об’єкта дослідження</w:t>
      </w:r>
      <w:r w:rsidRPr="00C005F8">
        <w:rPr>
          <w:bCs/>
          <w:sz w:val="28"/>
          <w:szCs w:val="28"/>
          <w:lang w:val="uk-UA"/>
        </w:rPr>
        <w:t xml:space="preserve"> на підприємстві </w:t>
      </w:r>
    </w:p>
    <w:p w14:paraId="00C6831A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2.3. Оподаткування операцій з </w:t>
      </w:r>
      <w:r w:rsidRPr="00C005F8">
        <w:rPr>
          <w:bCs/>
          <w:sz w:val="28"/>
          <w:szCs w:val="28"/>
          <w:highlight w:val="yellow"/>
          <w:lang w:val="uk-UA"/>
        </w:rPr>
        <w:t>об’єктом дослідження</w:t>
      </w:r>
      <w:r w:rsidRPr="00C005F8">
        <w:rPr>
          <w:bCs/>
          <w:sz w:val="28"/>
          <w:szCs w:val="28"/>
          <w:lang w:val="uk-UA"/>
        </w:rPr>
        <w:t xml:space="preserve"> </w:t>
      </w:r>
    </w:p>
    <w:p w14:paraId="5AA03F81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2.4. Відображення </w:t>
      </w:r>
      <w:r w:rsidRPr="00C005F8">
        <w:rPr>
          <w:bCs/>
          <w:sz w:val="28"/>
          <w:szCs w:val="28"/>
          <w:highlight w:val="yellow"/>
          <w:lang w:val="uk-UA"/>
        </w:rPr>
        <w:t>об’єкту дослідження</w:t>
      </w:r>
      <w:r w:rsidRPr="00C005F8">
        <w:rPr>
          <w:bCs/>
          <w:sz w:val="28"/>
          <w:szCs w:val="28"/>
          <w:lang w:val="uk-UA"/>
        </w:rPr>
        <w:t xml:space="preserve"> в звітності </w:t>
      </w:r>
    </w:p>
    <w:p w14:paraId="50B12782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Висновки до розділу 2 </w:t>
      </w:r>
    </w:p>
    <w:p w14:paraId="37457DE5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РОЗДІЛ 3. ОРГАНІЗАЦІЙНО-МЕТОДИЧНЕ ЗАБЕЗПЕЧЕННЯ АУДИТУ </w:t>
      </w:r>
      <w:r w:rsidRPr="00C005F8">
        <w:rPr>
          <w:b/>
          <w:bCs/>
          <w:sz w:val="28"/>
          <w:szCs w:val="28"/>
          <w:highlight w:val="yellow"/>
          <w:lang w:val="uk-UA"/>
        </w:rPr>
        <w:t>ОБ’ЄКТУ ДОСЛІДЖЕННЯ</w:t>
      </w:r>
      <w:r w:rsidRPr="00C005F8">
        <w:rPr>
          <w:b/>
          <w:bCs/>
          <w:sz w:val="28"/>
          <w:szCs w:val="28"/>
          <w:lang w:val="uk-UA"/>
        </w:rPr>
        <w:t xml:space="preserve"> НА ПІДПРИЄМСТВІ </w:t>
      </w:r>
      <w:r w:rsidRPr="00C005F8">
        <w:rPr>
          <w:b/>
          <w:bCs/>
          <w:sz w:val="28"/>
          <w:szCs w:val="28"/>
          <w:highlight w:val="yellow"/>
          <w:lang w:val="uk-UA"/>
        </w:rPr>
        <w:t>? ГАЛУЗІ</w:t>
      </w:r>
      <w:r w:rsidRPr="00C005F8">
        <w:rPr>
          <w:b/>
          <w:bCs/>
          <w:sz w:val="28"/>
          <w:szCs w:val="28"/>
          <w:lang w:val="uk-UA"/>
        </w:rPr>
        <w:t xml:space="preserve"> </w:t>
      </w:r>
    </w:p>
    <w:p w14:paraId="7FFB8198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lastRenderedPageBreak/>
        <w:t xml:space="preserve">3.1. Оцінка основних аналітичних показників діяльності </w:t>
      </w:r>
      <w:r w:rsidRPr="00C005F8">
        <w:rPr>
          <w:bCs/>
          <w:sz w:val="28"/>
          <w:szCs w:val="28"/>
          <w:highlight w:val="yellow"/>
          <w:lang w:val="uk-UA"/>
        </w:rPr>
        <w:t>досліджуваного підприємства</w:t>
      </w:r>
      <w:r w:rsidRPr="00C005F8">
        <w:rPr>
          <w:bCs/>
          <w:sz w:val="28"/>
          <w:szCs w:val="28"/>
          <w:lang w:val="uk-UA"/>
        </w:rPr>
        <w:t xml:space="preserve"> </w:t>
      </w:r>
    </w:p>
    <w:p w14:paraId="6EA7A864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3.2. Організаційні засади аудиту </w:t>
      </w:r>
      <w:r w:rsidRPr="00C005F8">
        <w:rPr>
          <w:bCs/>
          <w:sz w:val="28"/>
          <w:szCs w:val="28"/>
          <w:highlight w:val="yellow"/>
          <w:lang w:val="uk-UA"/>
        </w:rPr>
        <w:t>об’єкта дослідження</w:t>
      </w:r>
    </w:p>
    <w:p w14:paraId="30F3EE0E" w14:textId="77777777" w:rsidR="00C005F8" w:rsidRPr="00C005F8" w:rsidRDefault="00C005F8" w:rsidP="005A0122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3.3. Методика здійснення аудиту в частині </w:t>
      </w:r>
      <w:r w:rsidRPr="00C005F8">
        <w:rPr>
          <w:bCs/>
          <w:sz w:val="28"/>
          <w:szCs w:val="28"/>
          <w:highlight w:val="yellow"/>
          <w:lang w:val="uk-UA"/>
        </w:rPr>
        <w:t>об’єкта дослідження</w:t>
      </w:r>
      <w:r w:rsidRPr="00C005F8">
        <w:rPr>
          <w:bCs/>
          <w:sz w:val="28"/>
          <w:szCs w:val="28"/>
          <w:lang w:val="uk-UA"/>
        </w:rPr>
        <w:t xml:space="preserve"> на підприємстві </w:t>
      </w:r>
    </w:p>
    <w:p w14:paraId="19004DF4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3.4. Обліково-аналітичне забезпечення управління ризиками </w:t>
      </w:r>
      <w:r w:rsidRPr="00C005F8">
        <w:rPr>
          <w:bCs/>
          <w:sz w:val="28"/>
          <w:szCs w:val="28"/>
          <w:highlight w:val="yellow"/>
          <w:lang w:val="uk-UA"/>
        </w:rPr>
        <w:t>об’єкта дослідження</w:t>
      </w:r>
    </w:p>
    <w:p w14:paraId="3BBB4C54" w14:textId="77777777" w:rsidR="00C005F8" w:rsidRPr="00C005F8" w:rsidRDefault="00C005F8" w:rsidP="005A012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05F8">
        <w:rPr>
          <w:rFonts w:ascii="Times New Roman" w:hAnsi="Times New Roman"/>
          <w:b/>
          <w:bCs/>
          <w:sz w:val="28"/>
          <w:szCs w:val="28"/>
          <w:lang w:val="uk-UA"/>
        </w:rPr>
        <w:t>Висновки до розділу 3</w:t>
      </w:r>
    </w:p>
    <w:p w14:paraId="1B6BFF52" w14:textId="77777777" w:rsidR="00C005F8" w:rsidRPr="00C005F8" w:rsidRDefault="00C005F8" w:rsidP="005A01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05F8">
        <w:rPr>
          <w:rFonts w:ascii="Times New Roman" w:hAnsi="Times New Roman"/>
          <w:b/>
          <w:bCs/>
          <w:sz w:val="28"/>
          <w:szCs w:val="28"/>
          <w:highlight w:val="red"/>
          <w:lang w:val="uk-UA"/>
        </w:rPr>
        <w:t>АБО ЯКЩО 3 РОЗДІЛ ПО АНАЛІЗУ</w:t>
      </w:r>
    </w:p>
    <w:p w14:paraId="192EA73C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РОЗДІЛ 3. </w:t>
      </w:r>
      <w:r w:rsidRPr="00C005F8">
        <w:rPr>
          <w:b/>
          <w:bCs/>
          <w:sz w:val="28"/>
          <w:szCs w:val="28"/>
          <w:lang w:val="uk-UA"/>
        </w:rPr>
        <w:t xml:space="preserve">ОРГАНІЗАЦІЙНО-МЕТОДИЧНЕ ЗАБЕЗПЕЧЕННЯ АНАЛІЗУ </w:t>
      </w:r>
      <w:r w:rsidRPr="00C005F8">
        <w:rPr>
          <w:b/>
          <w:bCs/>
          <w:sz w:val="28"/>
          <w:szCs w:val="28"/>
          <w:highlight w:val="yellow"/>
          <w:lang w:val="uk-UA"/>
        </w:rPr>
        <w:t>ОБ’ЄКТА ДОСЛІДЖЕННЯ</w:t>
      </w:r>
      <w:r w:rsidRPr="00C005F8">
        <w:rPr>
          <w:b/>
          <w:bCs/>
          <w:sz w:val="28"/>
          <w:szCs w:val="28"/>
          <w:lang w:val="uk-UA"/>
        </w:rPr>
        <w:t xml:space="preserve"> НА ПІДПРИЄМСТВІ </w:t>
      </w:r>
      <w:r w:rsidRPr="00C005F8">
        <w:rPr>
          <w:b/>
          <w:bCs/>
          <w:sz w:val="28"/>
          <w:szCs w:val="28"/>
          <w:highlight w:val="yellow"/>
          <w:lang w:val="uk-UA"/>
        </w:rPr>
        <w:t>? ГАЛУЗІ</w:t>
      </w:r>
      <w:r w:rsidRPr="00C005F8">
        <w:rPr>
          <w:b/>
          <w:bCs/>
          <w:sz w:val="28"/>
          <w:szCs w:val="28"/>
          <w:lang w:val="uk-UA"/>
        </w:rPr>
        <w:t xml:space="preserve"> </w:t>
      </w:r>
    </w:p>
    <w:p w14:paraId="2DD27659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3.1. Оцінка основних аналітичних показників діяльності </w:t>
      </w:r>
      <w:r w:rsidRPr="00C005F8">
        <w:rPr>
          <w:bCs/>
          <w:sz w:val="28"/>
          <w:szCs w:val="28"/>
          <w:highlight w:val="yellow"/>
          <w:lang w:val="uk-UA"/>
        </w:rPr>
        <w:t>досліджуваного підприємства</w:t>
      </w:r>
      <w:r w:rsidRPr="00C005F8">
        <w:rPr>
          <w:bCs/>
          <w:sz w:val="28"/>
          <w:szCs w:val="28"/>
          <w:lang w:val="uk-UA"/>
        </w:rPr>
        <w:t xml:space="preserve"> </w:t>
      </w:r>
    </w:p>
    <w:p w14:paraId="7E130E18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3.2. Інформаційне та методичне забезпечення економічного аналізу </w:t>
      </w:r>
      <w:r w:rsidRPr="00C005F8">
        <w:rPr>
          <w:bCs/>
          <w:sz w:val="28"/>
          <w:szCs w:val="28"/>
          <w:highlight w:val="yellow"/>
          <w:lang w:val="uk-UA"/>
        </w:rPr>
        <w:t>об’єкта дослідження</w:t>
      </w:r>
      <w:r w:rsidRPr="00C005F8">
        <w:rPr>
          <w:bCs/>
          <w:sz w:val="28"/>
          <w:szCs w:val="28"/>
          <w:lang w:val="uk-UA"/>
        </w:rPr>
        <w:t xml:space="preserve"> на підприємстві </w:t>
      </w:r>
    </w:p>
    <w:p w14:paraId="3C109FC9" w14:textId="77777777" w:rsidR="00C005F8" w:rsidRPr="00C005F8" w:rsidRDefault="00C005F8" w:rsidP="005A0122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3.3. Аналіз </w:t>
      </w:r>
      <w:r w:rsidRPr="00C005F8">
        <w:rPr>
          <w:bCs/>
          <w:sz w:val="28"/>
          <w:szCs w:val="28"/>
          <w:highlight w:val="yellow"/>
          <w:lang w:val="uk-UA"/>
        </w:rPr>
        <w:t>об’єкта дослідження</w:t>
      </w:r>
      <w:r w:rsidRPr="00C005F8">
        <w:rPr>
          <w:bCs/>
          <w:sz w:val="28"/>
          <w:szCs w:val="28"/>
          <w:lang w:val="uk-UA"/>
        </w:rPr>
        <w:t xml:space="preserve"> на підприємстві </w:t>
      </w:r>
      <w:r w:rsidRPr="00C005F8">
        <w:rPr>
          <w:bCs/>
          <w:sz w:val="28"/>
          <w:szCs w:val="28"/>
          <w:highlight w:val="yellow"/>
          <w:lang w:val="uk-UA"/>
        </w:rPr>
        <w:t>? галузі</w:t>
      </w:r>
      <w:r w:rsidRPr="00C005F8">
        <w:rPr>
          <w:bCs/>
          <w:sz w:val="28"/>
          <w:szCs w:val="28"/>
          <w:lang w:val="uk-UA"/>
        </w:rPr>
        <w:t xml:space="preserve"> </w:t>
      </w:r>
    </w:p>
    <w:p w14:paraId="64CEBF9A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Cs/>
          <w:sz w:val="28"/>
          <w:szCs w:val="28"/>
          <w:lang w:val="uk-UA"/>
        </w:rPr>
        <w:t xml:space="preserve">3.4. Обліково-аналітичне забезпечення управління ризиками </w:t>
      </w:r>
      <w:r w:rsidRPr="00C005F8">
        <w:rPr>
          <w:bCs/>
          <w:sz w:val="28"/>
          <w:szCs w:val="28"/>
          <w:highlight w:val="yellow"/>
          <w:lang w:val="uk-UA"/>
        </w:rPr>
        <w:t>об’єкта дослідження</w:t>
      </w:r>
    </w:p>
    <w:p w14:paraId="6A997220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Висновки до розділу 3 </w:t>
      </w:r>
    </w:p>
    <w:p w14:paraId="1BBC2725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ВИСНОВКИ ТА ПРОПОЗИЦІЇ </w:t>
      </w:r>
    </w:p>
    <w:p w14:paraId="1C36710A" w14:textId="77777777" w:rsidR="00C005F8" w:rsidRPr="00C005F8" w:rsidRDefault="00C005F8" w:rsidP="005A012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005F8">
        <w:rPr>
          <w:b/>
          <w:bCs/>
          <w:sz w:val="28"/>
          <w:szCs w:val="28"/>
          <w:lang w:val="uk-UA"/>
        </w:rPr>
        <w:t xml:space="preserve">СПИСОК ВИКОРИСТАНИХ ДЖЕРЕЛ </w:t>
      </w:r>
    </w:p>
    <w:p w14:paraId="6F9B41C1" w14:textId="77777777" w:rsidR="00C005F8" w:rsidRDefault="00C005F8" w:rsidP="005A0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05F8">
        <w:rPr>
          <w:rFonts w:ascii="Times New Roman" w:hAnsi="Times New Roman"/>
          <w:b/>
          <w:bCs/>
          <w:sz w:val="28"/>
          <w:szCs w:val="28"/>
          <w:lang w:val="uk-UA"/>
        </w:rPr>
        <w:t>ДОДАТКИ</w:t>
      </w:r>
    </w:p>
    <w:p w14:paraId="32368100" w14:textId="77777777" w:rsidR="00C005F8" w:rsidRDefault="00C005F8" w:rsidP="005A0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FFA873" w14:textId="77777777" w:rsidR="005A0122" w:rsidRDefault="005A0122" w:rsidP="005A0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EE409C" w14:textId="77777777" w:rsidR="005A0122" w:rsidRPr="00C005F8" w:rsidRDefault="005A0122" w:rsidP="005A0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316BD2" w14:textId="0EA249BA" w:rsidR="00C005F8" w:rsidRDefault="00C005F8" w:rsidP="005A0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5F8">
        <w:rPr>
          <w:rFonts w:ascii="Times New Roman" w:hAnsi="Times New Roman"/>
          <w:sz w:val="28"/>
          <w:szCs w:val="28"/>
          <w:lang w:val="uk-UA"/>
        </w:rPr>
        <w:t>«</w:t>
      </w:r>
      <w:r w:rsidR="007D1A59" w:rsidRPr="007D1A5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1F90">
        <w:rPr>
          <w:rFonts w:ascii="Times New Roman" w:hAnsi="Times New Roman"/>
          <w:sz w:val="28"/>
          <w:szCs w:val="28"/>
          <w:u w:val="single"/>
          <w:lang w:val="uk-UA"/>
        </w:rPr>
        <w:t>31</w:t>
      </w:r>
      <w:r w:rsidR="007D1A5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005F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D1A59" w:rsidRPr="007D1A5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1F90">
        <w:rPr>
          <w:rFonts w:ascii="Times New Roman" w:hAnsi="Times New Roman"/>
          <w:sz w:val="28"/>
          <w:szCs w:val="28"/>
          <w:u w:val="single"/>
          <w:lang w:val="uk-UA"/>
        </w:rPr>
        <w:t>жовтня</w:t>
      </w:r>
      <w:r w:rsidR="007D1A59" w:rsidRPr="007D1A5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005F8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41F90">
        <w:rPr>
          <w:rFonts w:ascii="Times New Roman" w:hAnsi="Times New Roman"/>
          <w:sz w:val="28"/>
          <w:szCs w:val="28"/>
          <w:lang w:val="uk-UA"/>
        </w:rPr>
        <w:t>3</w:t>
      </w:r>
      <w:r w:rsidRPr="00C005F8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D1A5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</w:t>
      </w:r>
    </w:p>
    <w:p w14:paraId="1B025E9D" w14:textId="77777777" w:rsidR="00C005F8" w:rsidRDefault="00C005F8" w:rsidP="007D1A59">
      <w:pPr>
        <w:spacing w:after="0" w:line="240" w:lineRule="auto"/>
        <w:ind w:left="6946"/>
        <w:jc w:val="both"/>
        <w:rPr>
          <w:rFonts w:ascii="Times New Roman" w:hAnsi="Times New Roman"/>
          <w:sz w:val="20"/>
          <w:szCs w:val="20"/>
          <w:lang w:val="uk-UA"/>
        </w:rPr>
      </w:pPr>
      <w:r w:rsidRPr="00C005F8">
        <w:rPr>
          <w:rFonts w:ascii="Times New Roman" w:hAnsi="Times New Roman"/>
          <w:sz w:val="20"/>
          <w:szCs w:val="20"/>
          <w:lang w:val="uk-UA"/>
        </w:rPr>
        <w:t>(підпис студента)</w:t>
      </w:r>
    </w:p>
    <w:p w14:paraId="44F4624F" w14:textId="77777777" w:rsidR="007D1A59" w:rsidRPr="007D1A59" w:rsidRDefault="007D1A59" w:rsidP="007D1A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7D1A59" w:rsidRPr="007D1A59" w:rsidSect="00C00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E8590" w14:textId="77777777" w:rsidR="00662259" w:rsidRDefault="00662259" w:rsidP="00C005F8">
      <w:pPr>
        <w:spacing w:after="0" w:line="240" w:lineRule="auto"/>
      </w:pPr>
      <w:r>
        <w:separator/>
      </w:r>
    </w:p>
  </w:endnote>
  <w:endnote w:type="continuationSeparator" w:id="0">
    <w:p w14:paraId="302DD4DC" w14:textId="77777777" w:rsidR="00662259" w:rsidRDefault="00662259" w:rsidP="00C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537A5" w14:textId="77777777" w:rsidR="00662259" w:rsidRDefault="00662259" w:rsidP="00C005F8">
      <w:pPr>
        <w:spacing w:after="0" w:line="240" w:lineRule="auto"/>
      </w:pPr>
      <w:r>
        <w:separator/>
      </w:r>
    </w:p>
  </w:footnote>
  <w:footnote w:type="continuationSeparator" w:id="0">
    <w:p w14:paraId="1DAFA1AE" w14:textId="77777777" w:rsidR="00662259" w:rsidRDefault="00662259" w:rsidP="00C00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40"/>
    <w:rsid w:val="00044740"/>
    <w:rsid w:val="00272AD0"/>
    <w:rsid w:val="00457455"/>
    <w:rsid w:val="005A0122"/>
    <w:rsid w:val="00662259"/>
    <w:rsid w:val="006E4D20"/>
    <w:rsid w:val="00791995"/>
    <w:rsid w:val="007D1A59"/>
    <w:rsid w:val="008773A7"/>
    <w:rsid w:val="008C37C7"/>
    <w:rsid w:val="00950963"/>
    <w:rsid w:val="00C005F8"/>
    <w:rsid w:val="00C854B4"/>
    <w:rsid w:val="00D734FD"/>
    <w:rsid w:val="00E50C1B"/>
    <w:rsid w:val="00F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179B"/>
  <w15:chartTrackingRefBased/>
  <w15:docId w15:val="{71B315C8-2A30-4022-9306-A19FDFD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D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005F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005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005F8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C00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39"/>
    <w:rsid w:val="0027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1688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Селецька Дар'я Олегівна</dc:creator>
  <cp:keywords/>
  <dc:description/>
  <cp:lastModifiedBy>Daria Seletska</cp:lastModifiedBy>
  <cp:revision>2</cp:revision>
  <dcterms:created xsi:type="dcterms:W3CDTF">2024-05-07T11:41:00Z</dcterms:created>
  <dcterms:modified xsi:type="dcterms:W3CDTF">2024-05-07T11:41:00Z</dcterms:modified>
</cp:coreProperties>
</file>