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7F" w:rsidRDefault="00B21C7F" w:rsidP="00B21C7F">
      <w:pPr>
        <w:spacing w:after="0" w:line="360" w:lineRule="atLeast"/>
        <w:ind w:left="0" w:right="-57"/>
        <w:jc w:val="center"/>
        <w:textAlignment w:val="baseline"/>
        <w:outlineLvl w:val="3"/>
        <w:rPr>
          <w:rFonts w:ascii="Times New Roman" w:eastAsia="Times New Roman" w:hAnsi="Times New Roman"/>
          <w:b/>
          <w:color w:val="000000"/>
          <w:sz w:val="28"/>
          <w:szCs w:val="28"/>
          <w:bdr w:val="none" w:sz="0" w:space="0" w:color="auto" w:frame="1"/>
          <w:shd w:val="clear" w:color="auto" w:fill="FFFFFF"/>
          <w:lang w:eastAsia="ru-RU"/>
        </w:rPr>
      </w:pPr>
      <w:r w:rsidRPr="00B21C7F">
        <w:rPr>
          <w:rFonts w:ascii="Times New Roman" w:eastAsia="Times New Roman" w:hAnsi="Times New Roman"/>
          <w:b/>
          <w:color w:val="000000"/>
          <w:sz w:val="28"/>
          <w:szCs w:val="28"/>
          <w:bdr w:val="none" w:sz="0" w:space="0" w:color="auto" w:frame="1"/>
          <w:shd w:val="clear" w:color="auto" w:fill="FFFFFF"/>
          <w:lang w:eastAsia="ru-RU"/>
        </w:rPr>
        <w:t xml:space="preserve">Перелік питань до дисципліни </w:t>
      </w:r>
    </w:p>
    <w:p w:rsidR="00B21C7F" w:rsidRDefault="00B21C7F" w:rsidP="00B21C7F">
      <w:pPr>
        <w:spacing w:after="0" w:line="360" w:lineRule="atLeast"/>
        <w:ind w:left="0" w:right="-57"/>
        <w:jc w:val="center"/>
        <w:textAlignment w:val="baseline"/>
        <w:outlineLvl w:val="3"/>
        <w:rPr>
          <w:rFonts w:ascii="Times New Roman" w:eastAsia="Times New Roman" w:hAnsi="Times New Roman"/>
          <w:b/>
          <w:color w:val="000000"/>
          <w:sz w:val="28"/>
          <w:szCs w:val="28"/>
          <w:bdr w:val="none" w:sz="0" w:space="0" w:color="auto" w:frame="1"/>
          <w:shd w:val="clear" w:color="auto" w:fill="FFFFFF"/>
          <w:lang w:eastAsia="ru-RU"/>
        </w:rPr>
      </w:pPr>
      <w:r w:rsidRPr="00B21C7F">
        <w:rPr>
          <w:rFonts w:ascii="Times New Roman" w:eastAsia="Times New Roman" w:hAnsi="Times New Roman"/>
          <w:b/>
          <w:color w:val="000000"/>
          <w:sz w:val="28"/>
          <w:szCs w:val="28"/>
          <w:bdr w:val="none" w:sz="0" w:space="0" w:color="auto" w:frame="1"/>
          <w:shd w:val="clear" w:color="auto" w:fill="FFFFFF"/>
          <w:lang w:eastAsia="ru-RU"/>
        </w:rPr>
        <w:t>«</w:t>
      </w:r>
      <w:r w:rsidR="00205826">
        <w:rPr>
          <w:rFonts w:ascii="Times New Roman" w:eastAsia="Times New Roman" w:hAnsi="Times New Roman"/>
          <w:b/>
          <w:color w:val="000000"/>
          <w:sz w:val="28"/>
          <w:szCs w:val="28"/>
          <w:bdr w:val="none" w:sz="0" w:space="0" w:color="auto" w:frame="1"/>
          <w:shd w:val="clear" w:color="auto" w:fill="FFFFFF"/>
          <w:lang w:eastAsia="ru-RU"/>
        </w:rPr>
        <w:t>Державна політика в сфері національної безпеки</w:t>
      </w:r>
      <w:r w:rsidRPr="00B21C7F">
        <w:rPr>
          <w:rFonts w:ascii="Times New Roman" w:eastAsia="Times New Roman" w:hAnsi="Times New Roman"/>
          <w:b/>
          <w:color w:val="000000"/>
          <w:sz w:val="28"/>
          <w:szCs w:val="28"/>
          <w:bdr w:val="none" w:sz="0" w:space="0" w:color="auto" w:frame="1"/>
          <w:shd w:val="clear" w:color="auto" w:fill="FFFFFF"/>
          <w:lang w:eastAsia="ru-RU"/>
        </w:rPr>
        <w:t>»</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Що таке політика?</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lang w:val="uk-UA"/>
        </w:rPr>
        <w:t>"Національні інтереси"- це?</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lang w:val="uk-UA"/>
        </w:rPr>
      </w:pPr>
      <w:r w:rsidRPr="00205826">
        <w:rPr>
          <w:rFonts w:ascii="Times New Roman" w:eastAsia="Times New Roman" w:hAnsi="Times New Roman"/>
          <w:color w:val="000000"/>
          <w:sz w:val="28"/>
          <w:szCs w:val="28"/>
          <w:lang w:val="uk-UA"/>
        </w:rPr>
        <w:t>"Національні цінності"- це?</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lang w:val="uk-UA"/>
        </w:rPr>
      </w:pPr>
      <w:r w:rsidRPr="00205826">
        <w:rPr>
          <w:rFonts w:ascii="Times New Roman" w:eastAsia="Times New Roman" w:hAnsi="Times New Roman"/>
          <w:color w:val="000000"/>
          <w:sz w:val="28"/>
          <w:szCs w:val="28"/>
          <w:lang w:val="uk-UA"/>
        </w:rPr>
        <w:t>Держава – це?</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lang w:val="uk-UA"/>
        </w:rPr>
      </w:pPr>
      <w:r w:rsidRPr="00205826">
        <w:rPr>
          <w:rFonts w:ascii="Times New Roman" w:eastAsia="Times New Roman" w:hAnsi="Times New Roman"/>
          <w:color w:val="000000"/>
          <w:sz w:val="28"/>
          <w:szCs w:val="28"/>
          <w:bdr w:val="none" w:sz="0" w:space="0" w:color="auto" w:frame="1"/>
          <w:shd w:val="clear" w:color="auto" w:fill="FFFFFF"/>
          <w:lang w:val="uk-UA"/>
        </w:rPr>
        <w:t>Нація - це?</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Що таке політичне прогнозування?</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Скільки етапів політичного прогнозування існує?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У процесі оцінювання та моніторингу політики національної безпеки основними предметами аналізу та прогнозу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Серед чинників, які справляють визначальний вплив на розробку та впровадження політики національної безпеки, можна назвати такі:</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color w:val="000000"/>
          <w:sz w:val="28"/>
          <w:szCs w:val="28"/>
          <w:bdr w:val="none" w:sz="0" w:space="0" w:color="auto" w:frame="1"/>
          <w:shd w:val="clear" w:color="auto" w:fill="FFFFFF"/>
          <w:lang w:val="uk-UA"/>
        </w:rPr>
        <w:t>Політичний реалізм – це …</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Національна держава – це…</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Націоналізм – це</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proofErr w:type="spellStart"/>
      <w:r w:rsidRPr="00205826">
        <w:rPr>
          <w:rFonts w:ascii="Times New Roman" w:eastAsia="Times New Roman" w:hAnsi="Times New Roman"/>
          <w:sz w:val="28"/>
          <w:szCs w:val="28"/>
          <w:lang w:val="uk-UA"/>
        </w:rPr>
        <w:t>Страте́гія</w:t>
      </w:r>
      <w:proofErr w:type="spellEnd"/>
      <w:r w:rsidRPr="00205826">
        <w:rPr>
          <w:rFonts w:ascii="Times New Roman" w:eastAsia="Times New Roman" w:hAnsi="Times New Roman"/>
          <w:sz w:val="28"/>
          <w:szCs w:val="28"/>
          <w:lang w:val="uk-UA"/>
        </w:rPr>
        <w:t xml:space="preserve"> </w:t>
      </w:r>
      <w:hyperlink r:id="rId5" w:history="1">
        <w:proofErr w:type="spellStart"/>
        <w:r w:rsidRPr="00205826">
          <w:rPr>
            <w:rFonts w:ascii="Times New Roman" w:eastAsia="Times New Roman" w:hAnsi="Times New Roman"/>
            <w:sz w:val="28"/>
            <w:szCs w:val="28"/>
            <w:lang w:val="uk-UA"/>
          </w:rPr>
          <w:t>націона́льної</w:t>
        </w:r>
        <w:proofErr w:type="spellEnd"/>
        <w:r w:rsidRPr="00205826">
          <w:rPr>
            <w:rFonts w:ascii="Times New Roman" w:eastAsia="Times New Roman" w:hAnsi="Times New Roman"/>
            <w:sz w:val="28"/>
            <w:szCs w:val="28"/>
            <w:lang w:val="uk-UA"/>
          </w:rPr>
          <w:t xml:space="preserve"> </w:t>
        </w:r>
        <w:proofErr w:type="spellStart"/>
        <w:r w:rsidRPr="00205826">
          <w:rPr>
            <w:rFonts w:ascii="Times New Roman" w:eastAsia="Times New Roman" w:hAnsi="Times New Roman"/>
            <w:sz w:val="28"/>
            <w:szCs w:val="28"/>
            <w:lang w:val="uk-UA"/>
          </w:rPr>
          <w:t>безпе́ки</w:t>
        </w:r>
        <w:proofErr w:type="spellEnd"/>
        <w:r w:rsidRPr="00205826">
          <w:rPr>
            <w:rFonts w:ascii="Times New Roman" w:eastAsia="Times New Roman" w:hAnsi="Times New Roman"/>
            <w:sz w:val="28"/>
            <w:szCs w:val="28"/>
            <w:lang w:val="uk-UA"/>
          </w:rPr>
          <w:t xml:space="preserve"> </w:t>
        </w:r>
        <w:proofErr w:type="spellStart"/>
        <w:r w:rsidRPr="00205826">
          <w:rPr>
            <w:rFonts w:ascii="Times New Roman" w:eastAsia="Times New Roman" w:hAnsi="Times New Roman"/>
            <w:sz w:val="28"/>
            <w:szCs w:val="28"/>
            <w:lang w:val="uk-UA"/>
          </w:rPr>
          <w:t>Украї́ни</w:t>
        </w:r>
        <w:proofErr w:type="spellEnd"/>
      </w:hyperlink>
      <w:r w:rsidRPr="00205826">
        <w:rPr>
          <w:rFonts w:ascii="Times New Roman" w:eastAsia="Times New Roman" w:hAnsi="Times New Roman"/>
          <w:sz w:val="28"/>
          <w:szCs w:val="28"/>
          <w:lang w:val="uk-UA"/>
        </w:rPr>
        <w:t xml:space="preserve"> – це ?…</w:t>
      </w:r>
    </w:p>
    <w:p w:rsid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sz w:val="28"/>
          <w:szCs w:val="28"/>
          <w:lang w:val="uk-UA"/>
        </w:rPr>
        <w:t xml:space="preserve">Коли було затверджено першу </w:t>
      </w:r>
      <w:proofErr w:type="spellStart"/>
      <w:r w:rsidRPr="00205826">
        <w:rPr>
          <w:rFonts w:ascii="Times New Roman" w:eastAsia="Times New Roman" w:hAnsi="Times New Roman"/>
          <w:sz w:val="28"/>
          <w:szCs w:val="28"/>
          <w:lang w:val="uk-UA"/>
        </w:rPr>
        <w:t>страте́гію</w:t>
      </w:r>
      <w:proofErr w:type="spellEnd"/>
      <w:r w:rsidRPr="00205826">
        <w:rPr>
          <w:rFonts w:ascii="Times New Roman" w:eastAsia="Times New Roman" w:hAnsi="Times New Roman"/>
          <w:sz w:val="28"/>
          <w:szCs w:val="28"/>
          <w:lang w:val="uk-UA"/>
        </w:rPr>
        <w:t xml:space="preserve"> </w:t>
      </w:r>
      <w:hyperlink r:id="rId6" w:history="1">
        <w:proofErr w:type="spellStart"/>
        <w:r w:rsidRPr="00205826">
          <w:rPr>
            <w:rFonts w:ascii="Times New Roman" w:eastAsia="Times New Roman" w:hAnsi="Times New Roman"/>
            <w:sz w:val="28"/>
            <w:szCs w:val="28"/>
            <w:lang w:val="uk-UA"/>
          </w:rPr>
          <w:t>націона́льної</w:t>
        </w:r>
        <w:proofErr w:type="spellEnd"/>
        <w:r w:rsidRPr="00205826">
          <w:rPr>
            <w:rFonts w:ascii="Times New Roman" w:eastAsia="Times New Roman" w:hAnsi="Times New Roman"/>
            <w:sz w:val="28"/>
            <w:szCs w:val="28"/>
            <w:lang w:val="uk-UA"/>
          </w:rPr>
          <w:t xml:space="preserve"> </w:t>
        </w:r>
        <w:proofErr w:type="spellStart"/>
        <w:r w:rsidRPr="00205826">
          <w:rPr>
            <w:rFonts w:ascii="Times New Roman" w:eastAsia="Times New Roman" w:hAnsi="Times New Roman"/>
            <w:sz w:val="28"/>
            <w:szCs w:val="28"/>
            <w:lang w:val="uk-UA"/>
          </w:rPr>
          <w:t>безпе́ки</w:t>
        </w:r>
        <w:proofErr w:type="spellEnd"/>
        <w:r w:rsidRPr="00205826">
          <w:rPr>
            <w:rFonts w:ascii="Times New Roman" w:eastAsia="Times New Roman" w:hAnsi="Times New Roman"/>
            <w:sz w:val="28"/>
            <w:szCs w:val="28"/>
            <w:lang w:val="uk-UA"/>
          </w:rPr>
          <w:t xml:space="preserve"> </w:t>
        </w:r>
        <w:proofErr w:type="spellStart"/>
        <w:r w:rsidRPr="00205826">
          <w:rPr>
            <w:rFonts w:ascii="Times New Roman" w:eastAsia="Times New Roman" w:hAnsi="Times New Roman"/>
            <w:sz w:val="28"/>
            <w:szCs w:val="28"/>
            <w:lang w:val="uk-UA"/>
          </w:rPr>
          <w:t>Украї́ни</w:t>
        </w:r>
      </w:hyperlink>
      <w:r w:rsidRPr="00205826">
        <w:rPr>
          <w:rFonts w:ascii="Times New Roman" w:eastAsia="Times New Roman" w:hAnsi="Times New Roman"/>
          <w:sz w:val="28"/>
          <w:szCs w:val="28"/>
          <w:lang w:val="uk-UA"/>
        </w:rPr>
        <w:t>?</w:t>
      </w:r>
      <w:proofErr w:type="spellEnd"/>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sz w:val="28"/>
          <w:szCs w:val="28"/>
          <w:lang w:val="uk-UA"/>
        </w:rPr>
        <w:t>Сектор безпеки – це?</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sz w:val="28"/>
          <w:szCs w:val="28"/>
          <w:lang w:val="uk-UA"/>
        </w:rPr>
        <w:t>Завдання сектору безпеки – це?</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bCs/>
          <w:sz w:val="28"/>
          <w:szCs w:val="28"/>
          <w:lang w:val="uk-UA"/>
        </w:rPr>
        <w:t>Демократичне керівництво сектором безпеки</w:t>
      </w:r>
      <w:r w:rsidRPr="00205826">
        <w:rPr>
          <w:rFonts w:ascii="Times New Roman" w:eastAsia="Times New Roman" w:hAnsi="Times New Roman"/>
          <w:sz w:val="28"/>
          <w:szCs w:val="28"/>
          <w:lang w:val="uk-UA"/>
        </w:rPr>
        <w:t>:</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bCs/>
          <w:sz w:val="28"/>
          <w:szCs w:val="28"/>
          <w:lang w:val="uk-UA"/>
        </w:rPr>
      </w:pPr>
      <w:r w:rsidRPr="00205826">
        <w:rPr>
          <w:rFonts w:ascii="Times New Roman" w:eastAsia="Times New Roman" w:hAnsi="Times New Roman"/>
          <w:bCs/>
          <w:sz w:val="28"/>
          <w:szCs w:val="28"/>
          <w:lang w:val="uk-UA"/>
        </w:rPr>
        <w:t>Об'єктами національної безпеки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bCs/>
          <w:sz w:val="28"/>
          <w:szCs w:val="28"/>
          <w:lang w:val="uk-UA"/>
        </w:rPr>
        <w:t>Основними принципами забезпечення національної безпеки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bCs/>
          <w:sz w:val="28"/>
          <w:szCs w:val="28"/>
          <w:lang w:val="uk-UA"/>
        </w:rPr>
        <w:t>Одним із ключових завдань державної політики національної безпеки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hAnsi="Times New Roman"/>
          <w:sz w:val="28"/>
          <w:szCs w:val="28"/>
          <w:lang w:val="uk-UA"/>
        </w:rPr>
        <w:t>Суб'єктами розробки та впровадження державної політики національної безпеки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hAnsi="Times New Roman"/>
          <w:sz w:val="28"/>
          <w:szCs w:val="28"/>
          <w:lang w:val="uk-UA"/>
        </w:rPr>
        <w:t>Основними функціями вказаних суб'єктів при розробці та впровадженні політики національної безпеки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hAnsi="Times New Roman"/>
          <w:sz w:val="28"/>
          <w:szCs w:val="28"/>
          <w:lang w:val="uk-UA"/>
        </w:rPr>
        <w:t>Робочими органами вказаних суб'єктів відповідно до Конституції України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NewRoman" w:hAnsi="Times New Roman"/>
          <w:sz w:val="28"/>
          <w:szCs w:val="28"/>
          <w:lang w:val="uk-UA"/>
        </w:rPr>
        <w:t>Серед функцій, що здійснюють</w:t>
      </w:r>
      <w:r w:rsidRPr="00205826">
        <w:rPr>
          <w:rFonts w:ascii="Times New Roman" w:hAnsi="Times New Roman"/>
          <w:sz w:val="28"/>
          <w:szCs w:val="28"/>
          <w:lang w:val="uk-UA"/>
        </w:rPr>
        <w:t xml:space="preserve">  </w:t>
      </w:r>
      <w:r w:rsidRPr="00205826">
        <w:rPr>
          <w:rFonts w:ascii="Times New Roman" w:eastAsia="TimesNewRoman" w:hAnsi="Times New Roman"/>
          <w:sz w:val="28"/>
          <w:szCs w:val="28"/>
          <w:lang w:val="uk-UA"/>
        </w:rPr>
        <w:t>неурядових дослідних організацій</w:t>
      </w:r>
      <w:r w:rsidRPr="00205826">
        <w:rPr>
          <w:rFonts w:ascii="Times New Roman" w:hAnsi="Times New Roman"/>
          <w:sz w:val="28"/>
          <w:szCs w:val="28"/>
          <w:lang w:val="uk-UA"/>
        </w:rPr>
        <w:t xml:space="preserve"> є:</w:t>
      </w:r>
    </w:p>
    <w:p w:rsidR="001C3C3A" w:rsidRPr="00205826" w:rsidRDefault="001C3C3A"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eastAsia="Times New Roman" w:hAnsi="Times New Roman"/>
          <w:sz w:val="28"/>
          <w:szCs w:val="28"/>
          <w:lang w:val="uk-UA"/>
        </w:rPr>
        <w:t>Розвиток НУДО відбувається, зокрема під впливом:</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NewRoman" w:hAnsi="Times New Roman"/>
          <w:sz w:val="28"/>
          <w:szCs w:val="28"/>
          <w:lang w:val="uk-UA"/>
        </w:rPr>
        <w:t>Поширеними формами співпраці органів державної влади з НУДО є</w:t>
      </w:r>
      <w:r w:rsidRPr="00205826">
        <w:rPr>
          <w:rFonts w:ascii="Times New Roman" w:hAnsi="Times New Roman"/>
          <w:sz w:val="28"/>
          <w:szCs w:val="28"/>
          <w:lang w:val="uk-UA"/>
        </w:rPr>
        <w:t>:</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NewRoman" w:hAnsi="Times New Roman"/>
          <w:sz w:val="28"/>
          <w:szCs w:val="28"/>
          <w:lang w:val="uk-UA"/>
        </w:rPr>
        <w:t>Які підходи впливу неурядових дослідних організацій виділяють на вироблення державної політики:</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Цілі національної безпеки – це?</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NewRoman,Italic" w:hAnsi="Times New Roman"/>
          <w:iCs/>
          <w:sz w:val="28"/>
          <w:szCs w:val="28"/>
          <w:lang w:val="uk-UA"/>
        </w:rPr>
        <w:t>Офіційний підхід:</w:t>
      </w:r>
    </w:p>
    <w:p w:rsidR="001C3C3A" w:rsidRPr="00205826" w:rsidRDefault="001C3C3A"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Неофіційний підхід:</w:t>
      </w:r>
    </w:p>
    <w:p w:rsidR="001C3C3A"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eastAsia="TimesNewRoman" w:hAnsi="Times New Roman"/>
          <w:sz w:val="28"/>
          <w:szCs w:val="28"/>
          <w:lang w:val="uk-UA"/>
        </w:rPr>
      </w:pPr>
      <w:r w:rsidRPr="00205826">
        <w:rPr>
          <w:rFonts w:ascii="Times New Roman" w:eastAsia="TimesNewRoman" w:hAnsi="Times New Roman"/>
          <w:sz w:val="28"/>
          <w:szCs w:val="28"/>
          <w:lang w:val="uk-UA"/>
        </w:rPr>
        <w:t>Реалізації політики забезпечення національної безпеки ґрунтується на таких фундаментальних принципах та цілях демократичного контролю</w:t>
      </w:r>
      <w:r w:rsidRPr="00205826">
        <w:rPr>
          <w:rFonts w:ascii="Times New Roman" w:eastAsia="Times New Roman" w:hAnsi="Times New Roman"/>
          <w:sz w:val="28"/>
          <w:szCs w:val="28"/>
          <w:lang w:val="uk-UA"/>
        </w:rPr>
        <w:t>:</w:t>
      </w:r>
    </w:p>
    <w:p w:rsidR="00B37EC1"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Оберіть форми контролю за процесом прийняття рішень та поточною діяльністю структур сектору безпеки в таких напрямах:</w:t>
      </w:r>
    </w:p>
    <w:p w:rsidR="00B37EC1" w:rsidRPr="00205826" w:rsidRDefault="001C3C3A" w:rsidP="00205826">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val="uk-UA"/>
        </w:rPr>
      </w:pPr>
      <w:r w:rsidRPr="00205826">
        <w:rPr>
          <w:rFonts w:ascii="Times New Roman" w:hAnsi="Times New Roman"/>
          <w:sz w:val="28"/>
          <w:szCs w:val="28"/>
          <w:lang w:val="uk-UA"/>
        </w:rPr>
        <w:t xml:space="preserve"> </w:t>
      </w:r>
      <w:r w:rsidR="00B37EC1" w:rsidRPr="00205826">
        <w:rPr>
          <w:rFonts w:ascii="Times New Roman" w:eastAsia="Times New Roman" w:hAnsi="Times New Roman"/>
          <w:sz w:val="28"/>
          <w:szCs w:val="28"/>
          <w:lang w:val="uk-UA"/>
        </w:rPr>
        <w:t>Цивільно-військові відносини-це?</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Воєнна організація держави:</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Основою для вирішення конфлікту є:</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lastRenderedPageBreak/>
        <w:t>Система цивільного контролю над Воєнною організацією і правоохоронними органами держави включає:</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Цивільний контроль – це?</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Одним з елементів системи підготовки до переговорів є опції, під якими розуміють:</w:t>
      </w:r>
    </w:p>
    <w:p w:rsidR="001C3C3A"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До стратегічних підходів до ведення переговорів відносять</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Вчені Гарвардського університету розробили метод ведення переговорів:</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Стратегічне планування у загальному вигляді -це</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Який період охоплює стратегія відповідно до чинного законодавства:</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Стратегічний оборонний бюлетень згідно з визначенням – це</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Досліджуючи сутність “безпеки” необхідно акцентувати увагу на таких аспектах:?</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Джерелом небезпеки для соціальної системи можуть бути?</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Зовнішня небезпеки для об’єкта?</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Внутрішня небезпека:</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В чому полягає синергетичний характер безпеки полягає:</w:t>
      </w:r>
    </w:p>
    <w:p w:rsidR="00B37EC1" w:rsidRPr="00205826" w:rsidRDefault="00B37EC1" w:rsidP="00205826">
      <w:pPr>
        <w:pStyle w:val="a3"/>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lang w:val="uk-UA"/>
        </w:rPr>
      </w:pPr>
      <w:r w:rsidRPr="00205826">
        <w:rPr>
          <w:rFonts w:ascii="Times New Roman" w:hAnsi="Times New Roman" w:cs="Times New Roman"/>
          <w:sz w:val="28"/>
          <w:szCs w:val="28"/>
          <w:lang w:val="uk-UA"/>
        </w:rPr>
        <w:t>Національні цінності – це?</w:t>
      </w:r>
    </w:p>
    <w:p w:rsidR="00B37EC1" w:rsidRPr="00205826" w:rsidRDefault="00B37EC1" w:rsidP="00205826">
      <w:pPr>
        <w:pStyle w:val="a3"/>
        <w:numPr>
          <w:ilvl w:val="0"/>
          <w:numId w:val="2"/>
        </w:numPr>
        <w:shd w:val="clear" w:color="auto" w:fill="FEFEFE"/>
        <w:spacing w:after="0" w:line="240" w:lineRule="auto"/>
        <w:ind w:left="0" w:firstLine="0"/>
        <w:jc w:val="both"/>
        <w:rPr>
          <w:rFonts w:ascii="Times New Roman" w:eastAsia="Times New Roman" w:hAnsi="Times New Roman"/>
          <w:sz w:val="28"/>
          <w:szCs w:val="28"/>
          <w:lang w:val="uk-UA"/>
        </w:rPr>
      </w:pPr>
      <w:r w:rsidRPr="00205826">
        <w:rPr>
          <w:rFonts w:ascii="Times New Roman" w:eastAsia="Times New Roman" w:hAnsi="Times New Roman"/>
          <w:sz w:val="28"/>
          <w:szCs w:val="28"/>
          <w:lang w:val="uk-UA"/>
        </w:rPr>
        <w:t>Чим обумовлені соціальні цінності?</w:t>
      </w:r>
    </w:p>
    <w:p w:rsidR="00B37EC1" w:rsidRPr="00205826" w:rsidRDefault="00B37EC1"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bdr w:val="none" w:sz="0" w:space="0" w:color="auto" w:frame="1"/>
          <w:shd w:val="clear" w:color="auto" w:fill="FFFFFF"/>
          <w:lang w:val="uk-UA"/>
        </w:rPr>
        <w:t>Природні цінності– це</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До обов’язків державних службовців відносяться:</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Службова дисципліна державного службовця – це:</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Поведінка державних службовців повинна:</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Національні інтереси мають складну структуру і можуть бути класифіковані за наступними ознаками:</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Що є основою внутрішніх національних інтересів?</w:t>
      </w:r>
    </w:p>
    <w:p w:rsidR="00B37EC1" w:rsidRPr="00205826" w:rsidRDefault="00B37EC1"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proofErr w:type="spellStart"/>
      <w:r w:rsidRPr="00205826">
        <w:rPr>
          <w:rFonts w:ascii="Times New Roman" w:hAnsi="Times New Roman"/>
          <w:sz w:val="28"/>
          <w:szCs w:val="28"/>
          <w:lang w:val="uk-UA"/>
        </w:rPr>
        <w:t>Життєво</w:t>
      </w:r>
      <w:proofErr w:type="spellEnd"/>
      <w:r w:rsidRPr="00205826">
        <w:rPr>
          <w:rFonts w:ascii="Times New Roman" w:hAnsi="Times New Roman"/>
          <w:sz w:val="28"/>
          <w:szCs w:val="28"/>
          <w:lang w:val="uk-UA"/>
        </w:rPr>
        <w:t xml:space="preserve"> важливими національними інтересами України є:</w:t>
      </w:r>
    </w:p>
    <w:p w:rsidR="00205826" w:rsidRPr="00205826" w:rsidRDefault="00205826"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Безпека держави:</w:t>
      </w:r>
    </w:p>
    <w:p w:rsidR="00205826" w:rsidRPr="00205826" w:rsidRDefault="00205826" w:rsidP="00205826">
      <w:pPr>
        <w:pStyle w:val="a3"/>
        <w:numPr>
          <w:ilvl w:val="0"/>
          <w:numId w:val="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Основними стратегіями завершення конфлікту є:</w:t>
      </w:r>
    </w:p>
    <w:p w:rsidR="00B37EC1"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 xml:space="preserve">Внутрішня безпека </w:t>
      </w:r>
      <w:r w:rsidRPr="00205826">
        <w:rPr>
          <w:rFonts w:ascii="Times New Roman" w:hAnsi="Times New Roman"/>
          <w:sz w:val="28"/>
          <w:szCs w:val="28"/>
          <w:lang w:val="uk-UA"/>
        </w:rPr>
        <w:t>–</w:t>
      </w:r>
      <w:r w:rsidRPr="00205826">
        <w:rPr>
          <w:rFonts w:ascii="Times New Roman" w:hAnsi="Times New Roman"/>
          <w:sz w:val="28"/>
          <w:szCs w:val="28"/>
          <w:lang w:val="uk-UA"/>
        </w:rPr>
        <w:t xml:space="preserve">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Зовнішня</w:t>
      </w:r>
      <w:r w:rsidRPr="00205826">
        <w:rPr>
          <w:rFonts w:ascii="Times New Roman" w:hAnsi="Times New Roman"/>
          <w:sz w:val="28"/>
          <w:szCs w:val="28"/>
          <w:lang w:val="uk-UA"/>
        </w:rPr>
        <w:t xml:space="preserve"> </w:t>
      </w:r>
      <w:r w:rsidRPr="00205826">
        <w:rPr>
          <w:rFonts w:ascii="Times New Roman" w:hAnsi="Times New Roman"/>
          <w:sz w:val="28"/>
          <w:szCs w:val="28"/>
          <w:lang w:val="uk-UA"/>
        </w:rPr>
        <w:t xml:space="preserve">безпеки </w:t>
      </w:r>
      <w:r w:rsidRPr="00205826">
        <w:rPr>
          <w:rFonts w:ascii="Times New Roman" w:hAnsi="Times New Roman"/>
          <w:sz w:val="28"/>
          <w:szCs w:val="28"/>
          <w:lang w:val="uk-UA"/>
        </w:rPr>
        <w:t>–</w:t>
      </w:r>
      <w:r w:rsidRPr="00205826">
        <w:rPr>
          <w:rFonts w:ascii="Times New Roman" w:hAnsi="Times New Roman"/>
          <w:sz w:val="28"/>
          <w:szCs w:val="28"/>
          <w:lang w:val="uk-UA"/>
        </w:rPr>
        <w:t xml:space="preserve"> це</w:t>
      </w:r>
    </w:p>
    <w:p w:rsidR="00205826" w:rsidRPr="00205826" w:rsidRDefault="00205826"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Конфлікт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Які види загроз розрізняють?:</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 xml:space="preserve">Ризик </w:t>
      </w:r>
      <w:r w:rsidRPr="00205826">
        <w:rPr>
          <w:rFonts w:ascii="Times New Roman" w:hAnsi="Times New Roman"/>
          <w:sz w:val="28"/>
          <w:szCs w:val="28"/>
          <w:lang w:val="uk-UA"/>
        </w:rPr>
        <w:t>–</w:t>
      </w:r>
      <w:r w:rsidRPr="00205826">
        <w:rPr>
          <w:rFonts w:ascii="Times New Roman" w:hAnsi="Times New Roman"/>
          <w:sz w:val="28"/>
          <w:szCs w:val="28"/>
          <w:lang w:val="uk-UA"/>
        </w:rPr>
        <w:t>це</w:t>
      </w:r>
    </w:p>
    <w:p w:rsidR="00205826" w:rsidRPr="00205826" w:rsidRDefault="00205826" w:rsidP="00205826">
      <w:pPr>
        <w:pStyle w:val="a3"/>
        <w:numPr>
          <w:ilvl w:val="0"/>
          <w:numId w:val="2"/>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Національні цілі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 xml:space="preserve">Система національної безпеки </w:t>
      </w:r>
      <w:r w:rsidRPr="00205826">
        <w:rPr>
          <w:rFonts w:ascii="Times New Roman" w:hAnsi="Times New Roman"/>
          <w:sz w:val="28"/>
          <w:szCs w:val="28"/>
          <w:lang w:val="uk-UA"/>
        </w:rPr>
        <w:t>–</w:t>
      </w:r>
      <w:r w:rsidRPr="00205826">
        <w:rPr>
          <w:rFonts w:ascii="Times New Roman" w:hAnsi="Times New Roman"/>
          <w:sz w:val="28"/>
          <w:szCs w:val="28"/>
          <w:lang w:val="uk-UA"/>
        </w:rPr>
        <w:t xml:space="preserve">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Глобальні проблеми безпеки, в залежності від їх походження,  поділяють на наступні групи:</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До небезпек природного походження відносять:</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До небезпек техногенного походження відносять:</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olor w:val="000000"/>
          <w:sz w:val="28"/>
          <w:szCs w:val="28"/>
          <w:lang w:val="uk-UA"/>
        </w:rPr>
        <w:t>До небезпек соціального походження відносять:</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Потенційний виклик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olor w:val="000000"/>
          <w:sz w:val="28"/>
          <w:szCs w:val="28"/>
          <w:lang w:val="uk-UA"/>
        </w:rPr>
        <w:t>Реальний виклик– це</w:t>
      </w:r>
    </w:p>
    <w:p w:rsidR="00205826" w:rsidRPr="00205826" w:rsidRDefault="00205826" w:rsidP="00205826">
      <w:pPr>
        <w:pStyle w:val="a3"/>
        <w:numPr>
          <w:ilvl w:val="0"/>
          <w:numId w:val="2"/>
        </w:numPr>
        <w:spacing w:after="0" w:line="240" w:lineRule="auto"/>
        <w:ind w:left="0" w:firstLine="0"/>
        <w:jc w:val="both"/>
        <w:rPr>
          <w:rFonts w:ascii="Times New Roman" w:hAnsi="Times New Roman"/>
          <w:color w:val="000000"/>
          <w:sz w:val="28"/>
          <w:szCs w:val="28"/>
          <w:lang w:val="uk-UA"/>
        </w:rPr>
      </w:pPr>
      <w:r w:rsidRPr="00205826">
        <w:rPr>
          <w:rFonts w:ascii="Times New Roman" w:hAnsi="Times New Roman"/>
          <w:color w:val="000000"/>
          <w:sz w:val="28"/>
          <w:szCs w:val="28"/>
          <w:lang w:val="uk-UA"/>
        </w:rPr>
        <w:t>Потенційна загроза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 xml:space="preserve">Паспорт загрози національній безпеці </w:t>
      </w:r>
      <w:r w:rsidRPr="00205826">
        <w:rPr>
          <w:rFonts w:ascii="Times New Roman" w:hAnsi="Times New Roman"/>
          <w:sz w:val="28"/>
          <w:szCs w:val="28"/>
          <w:lang w:val="uk-UA"/>
        </w:rPr>
        <w:t>–</w:t>
      </w:r>
      <w:r w:rsidRPr="00205826">
        <w:rPr>
          <w:rFonts w:ascii="Times New Roman" w:hAnsi="Times New Roman"/>
          <w:sz w:val="28"/>
          <w:szCs w:val="28"/>
          <w:lang w:val="uk-UA"/>
        </w:rPr>
        <w:t xml:space="preserve"> це</w:t>
      </w:r>
    </w:p>
    <w:p w:rsidR="00205826" w:rsidRPr="00205826" w:rsidRDefault="00205826" w:rsidP="00205826">
      <w:pPr>
        <w:pStyle w:val="a3"/>
        <w:numPr>
          <w:ilvl w:val="0"/>
          <w:numId w:val="2"/>
        </w:numPr>
        <w:spacing w:after="0" w:line="240" w:lineRule="auto"/>
        <w:ind w:left="0" w:firstLine="0"/>
        <w:jc w:val="both"/>
        <w:textAlignment w:val="baseline"/>
        <w:outlineLvl w:val="3"/>
        <w:rPr>
          <w:rFonts w:ascii="Times New Roman" w:eastAsia="Times New Roman" w:hAnsi="Times New Roman"/>
          <w:color w:val="000000"/>
          <w:sz w:val="28"/>
          <w:szCs w:val="28"/>
          <w:bdr w:val="none" w:sz="0" w:space="0" w:color="auto" w:frame="1"/>
          <w:shd w:val="clear" w:color="auto" w:fill="FFFFFF"/>
          <w:lang w:val="uk-UA"/>
        </w:rPr>
      </w:pPr>
      <w:r w:rsidRPr="00205826">
        <w:rPr>
          <w:rFonts w:ascii="Times New Roman" w:hAnsi="Times New Roman"/>
          <w:sz w:val="28"/>
          <w:szCs w:val="28"/>
          <w:lang w:val="uk-UA"/>
        </w:rPr>
        <w:t>Виклик - це</w:t>
      </w:r>
    </w:p>
    <w:p w:rsidR="00205826" w:rsidRPr="00205826" w:rsidRDefault="00205826" w:rsidP="00205826">
      <w:pPr>
        <w:pStyle w:val="a3"/>
        <w:numPr>
          <w:ilvl w:val="0"/>
          <w:numId w:val="2"/>
        </w:numPr>
        <w:spacing w:after="0" w:line="240" w:lineRule="auto"/>
        <w:ind w:left="0" w:firstLine="0"/>
        <w:jc w:val="both"/>
        <w:rPr>
          <w:rFonts w:ascii="Times New Roman" w:hAnsi="Times New Roman"/>
          <w:color w:val="000000"/>
          <w:sz w:val="28"/>
          <w:szCs w:val="28"/>
          <w:lang w:val="uk-UA"/>
        </w:rPr>
      </w:pPr>
      <w:r w:rsidRPr="00205826">
        <w:rPr>
          <w:rFonts w:ascii="Times New Roman" w:hAnsi="Times New Roman"/>
          <w:color w:val="000000"/>
          <w:sz w:val="28"/>
          <w:szCs w:val="28"/>
          <w:lang w:val="uk-UA"/>
        </w:rPr>
        <w:t>Рівень безпеки та рівень загроз–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olor w:val="000000"/>
          <w:sz w:val="28"/>
          <w:szCs w:val="28"/>
          <w:lang w:val="uk-UA"/>
        </w:rPr>
        <w:t>Загрози суспільно-політичній стабільності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lastRenderedPageBreak/>
        <w:t>Загрози державній безпеці та обороноздатності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Загрози духовним і культурним цінностям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Що є місією держави?</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Процес управління державною політикою у сфері національною безпекою є ….. процесом:</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color w:val="000000"/>
          <w:sz w:val="28"/>
          <w:szCs w:val="28"/>
          <w:bdr w:val="none" w:sz="0" w:space="0" w:color="auto" w:frame="1"/>
          <w:shd w:val="clear" w:color="auto" w:fill="FFFFFF"/>
          <w:lang w:val="uk-UA"/>
        </w:rPr>
        <w:t>Соціальна напруженість–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cs="Times New Roman"/>
          <w:color w:val="000000"/>
          <w:sz w:val="28"/>
          <w:szCs w:val="28"/>
          <w:lang w:val="uk-UA"/>
        </w:rPr>
        <w:t xml:space="preserve">Структурна криза </w:t>
      </w:r>
      <w:r w:rsidRPr="00205826">
        <w:rPr>
          <w:rFonts w:ascii="Times New Roman" w:hAnsi="Times New Roman" w:cs="Times New Roman"/>
          <w:color w:val="000000"/>
          <w:sz w:val="28"/>
          <w:szCs w:val="28"/>
          <w:lang w:val="uk-UA"/>
        </w:rPr>
        <w:t>–</w:t>
      </w:r>
      <w:r w:rsidRPr="00205826">
        <w:rPr>
          <w:rFonts w:ascii="Times New Roman" w:hAnsi="Times New Roman" w:cs="Times New Roman"/>
          <w:color w:val="000000"/>
          <w:sz w:val="28"/>
          <w:szCs w:val="28"/>
          <w:lang w:val="uk-UA"/>
        </w:rPr>
        <w:t xml:space="preserve"> це</w:t>
      </w:r>
    </w:p>
    <w:p w:rsidR="00205826" w:rsidRPr="00205826" w:rsidRDefault="00205826" w:rsidP="00205826">
      <w:pPr>
        <w:pStyle w:val="a3"/>
        <w:numPr>
          <w:ilvl w:val="0"/>
          <w:numId w:val="2"/>
        </w:numPr>
        <w:spacing w:after="0" w:line="240" w:lineRule="auto"/>
        <w:ind w:left="0" w:firstLine="0"/>
        <w:jc w:val="both"/>
        <w:rPr>
          <w:rFonts w:ascii="Times New Roman" w:hAnsi="Times New Roman" w:cs="Times New Roman"/>
          <w:color w:val="000000"/>
          <w:sz w:val="28"/>
          <w:szCs w:val="28"/>
          <w:lang w:val="uk-UA"/>
        </w:rPr>
      </w:pPr>
      <w:r w:rsidRPr="00205826">
        <w:rPr>
          <w:rFonts w:ascii="Times New Roman" w:hAnsi="Times New Roman" w:cs="Times New Roman"/>
          <w:color w:val="000000"/>
          <w:sz w:val="28"/>
          <w:szCs w:val="28"/>
          <w:lang w:val="uk-UA"/>
        </w:rPr>
        <w:t>Режимна криза  – це …</w:t>
      </w:r>
    </w:p>
    <w:p w:rsidR="00205826" w:rsidRPr="00205826" w:rsidRDefault="00205826" w:rsidP="00205826">
      <w:pPr>
        <w:pStyle w:val="a3"/>
        <w:numPr>
          <w:ilvl w:val="0"/>
          <w:numId w:val="2"/>
        </w:numPr>
        <w:shd w:val="clear" w:color="auto" w:fill="FFFFFF"/>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Системне стратегічне управління у сфері національної безпеки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Стратегічне управління у сфері національної безпеки складається із таких етапів :</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Критерії ефективності державного управління національною безпекою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proofErr w:type="spellStart"/>
      <w:r w:rsidRPr="00205826">
        <w:rPr>
          <w:rFonts w:ascii="Times New Roman" w:hAnsi="Times New Roman"/>
          <w:sz w:val="28"/>
          <w:szCs w:val="28"/>
          <w:lang w:val="uk-UA"/>
        </w:rPr>
        <w:t>Критрії</w:t>
      </w:r>
      <w:proofErr w:type="spellEnd"/>
      <w:r w:rsidRPr="00205826">
        <w:rPr>
          <w:rFonts w:ascii="Times New Roman" w:hAnsi="Times New Roman"/>
          <w:sz w:val="28"/>
          <w:szCs w:val="28"/>
          <w:lang w:val="uk-UA"/>
        </w:rPr>
        <w:t xml:space="preserve"> ефективності поділяються на такі групи:</w:t>
      </w:r>
    </w:p>
    <w:p w:rsidR="00205826" w:rsidRPr="00205826" w:rsidRDefault="00205826" w:rsidP="00205826">
      <w:pPr>
        <w:pStyle w:val="a3"/>
        <w:numPr>
          <w:ilvl w:val="0"/>
          <w:numId w:val="2"/>
        </w:numPr>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Локальними є критерії  використовують для:</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Комплексні критерії:</w:t>
      </w:r>
    </w:p>
    <w:p w:rsidR="00205826" w:rsidRPr="00205826" w:rsidRDefault="00205826" w:rsidP="00205826">
      <w:pPr>
        <w:pStyle w:val="a3"/>
        <w:numPr>
          <w:ilvl w:val="0"/>
          <w:numId w:val="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uk-UA"/>
        </w:rPr>
      </w:pPr>
      <w:r w:rsidRPr="00205826">
        <w:rPr>
          <w:rFonts w:ascii="Times New Roman" w:hAnsi="Times New Roman" w:cs="Times New Roman"/>
          <w:sz w:val="28"/>
          <w:szCs w:val="28"/>
          <w:lang w:val="uk-UA"/>
        </w:rPr>
        <w:t>Інтегральні критерії:</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Державна політика національної безпеки спрямована на захист:</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При оцінюванні та моніторингу політики національної безпеки основними предметами аналізу та прогнозу є</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Основними завданнями, які вирішуються у процесі стратегічного</w:t>
      </w:r>
      <w:r w:rsidRPr="00205826">
        <w:rPr>
          <w:rFonts w:ascii="Times New Roman" w:hAnsi="Times New Roman"/>
          <w:sz w:val="28"/>
          <w:szCs w:val="28"/>
          <w:lang w:val="uk-UA"/>
        </w:rPr>
        <w:t xml:space="preserve"> </w:t>
      </w:r>
      <w:r w:rsidRPr="00205826">
        <w:rPr>
          <w:rFonts w:ascii="Times New Roman" w:hAnsi="Times New Roman"/>
          <w:sz w:val="28"/>
          <w:szCs w:val="28"/>
          <w:lang w:val="uk-UA"/>
        </w:rPr>
        <w:t>планування забезпечення національної безпеки є:</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Стратегічне планування забезпечення національної безпеки складається із таких основних етапів:</w:t>
      </w:r>
    </w:p>
    <w:p w:rsid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Основними вихідними даними для здійснення стратегічного планування забезпечення національної безпеки, зокрема, є:</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Визначальні принципи, якими керуються при розробці Стратегії воєнної</w:t>
      </w:r>
      <w:r w:rsidRPr="00205826">
        <w:rPr>
          <w:rFonts w:ascii="Times New Roman" w:hAnsi="Times New Roman"/>
          <w:sz w:val="28"/>
          <w:szCs w:val="28"/>
          <w:lang w:val="uk-UA"/>
        </w:rPr>
        <w:t xml:space="preserve"> </w:t>
      </w:r>
      <w:r w:rsidRPr="00205826">
        <w:rPr>
          <w:rFonts w:ascii="Times New Roman" w:hAnsi="Times New Roman"/>
          <w:sz w:val="28"/>
          <w:szCs w:val="28"/>
          <w:lang w:val="uk-UA"/>
        </w:rPr>
        <w:t>безпеки є:</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Основними елементами формалізації п</w:t>
      </w:r>
      <w:r w:rsidRPr="00205826">
        <w:rPr>
          <w:rFonts w:ascii="Times New Roman" w:hAnsi="Times New Roman"/>
          <w:sz w:val="28"/>
          <w:szCs w:val="28"/>
          <w:lang w:val="uk-UA"/>
        </w:rPr>
        <w:t xml:space="preserve">роцесу стратегічного планування </w:t>
      </w:r>
      <w:r w:rsidRPr="00205826">
        <w:rPr>
          <w:rFonts w:ascii="Times New Roman" w:hAnsi="Times New Roman"/>
          <w:sz w:val="28"/>
          <w:szCs w:val="28"/>
          <w:lang w:val="uk-UA"/>
        </w:rPr>
        <w:t>забезпечення національної безпеки є:</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Аналітичні прогнози – це діяльність, яка…</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Безпека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Безпека воєнна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Безпека національна – це?</w:t>
      </w:r>
    </w:p>
    <w:p w:rsid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Безпека політична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Виклик національній безпеці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bCs/>
          <w:color w:val="000000"/>
          <w:sz w:val="28"/>
          <w:szCs w:val="28"/>
          <w:shd w:val="clear" w:color="auto" w:fill="FFFFFF"/>
          <w:lang w:val="uk-UA"/>
        </w:rPr>
        <w:t>Публічний виступ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Воєнна небезпека–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Пропаганда як метод впливу на цільову аудиторію є різновидом такої технології:</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Глобальні загрози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eastAsia="Times New Roman" w:hAnsi="Times New Roman"/>
          <w:sz w:val="28"/>
          <w:szCs w:val="28"/>
          <w:lang w:val="uk-UA"/>
        </w:rPr>
        <w:t>Зовнішня воєнна загроза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Інтереси національні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Інформаційна глобальна політика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Комплексна оцінка рівня загроз національній безпеці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Концепція національної безпеки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Політика внутрішня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lastRenderedPageBreak/>
        <w:t>Попередження небезпек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Принципи забезпечення національної безпеки – це?</w:t>
      </w:r>
    </w:p>
    <w:p w:rsidR="00205826" w:rsidRPr="00205826" w:rsidRDefault="00205826" w:rsidP="00205826">
      <w:pPr>
        <w:pStyle w:val="a3"/>
        <w:numPr>
          <w:ilvl w:val="0"/>
          <w:numId w:val="2"/>
        </w:numPr>
        <w:tabs>
          <w:tab w:val="left" w:pos="709"/>
        </w:tabs>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Ризик національній безпеці–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Система національної безпеки – це?</w:t>
      </w:r>
    </w:p>
    <w:p w:rsidR="00205826" w:rsidRPr="00205826" w:rsidRDefault="00205826" w:rsidP="00205826">
      <w:pPr>
        <w:pStyle w:val="a3"/>
        <w:numPr>
          <w:ilvl w:val="0"/>
          <w:numId w:val="2"/>
        </w:numPr>
        <w:autoSpaceDE w:val="0"/>
        <w:autoSpaceDN w:val="0"/>
        <w:adjustRightInd w:val="0"/>
        <w:spacing w:after="0" w:line="240" w:lineRule="auto"/>
        <w:ind w:left="0" w:firstLine="0"/>
        <w:jc w:val="both"/>
        <w:rPr>
          <w:rFonts w:ascii="Times New Roman" w:hAnsi="Times New Roman"/>
          <w:sz w:val="28"/>
          <w:szCs w:val="28"/>
          <w:lang w:val="uk-UA"/>
        </w:rPr>
      </w:pPr>
      <w:r w:rsidRPr="00205826">
        <w:rPr>
          <w:rFonts w:ascii="Times New Roman" w:hAnsi="Times New Roman"/>
          <w:bCs/>
          <w:sz w:val="28"/>
          <w:szCs w:val="28"/>
          <w:shd w:val="clear" w:color="auto" w:fill="FFFFFF"/>
          <w:lang w:val="uk-UA"/>
        </w:rPr>
        <w:t>Стратегічне планування реалізації політики</w:t>
      </w:r>
      <w:r w:rsidRPr="00205826">
        <w:rPr>
          <w:rFonts w:ascii="Times New Roman" w:hAnsi="Times New Roman"/>
          <w:bCs/>
          <w:sz w:val="28"/>
          <w:szCs w:val="28"/>
          <w:shd w:val="clear" w:color="auto" w:fill="FFFFFF"/>
          <w:lang w:val="uk-UA"/>
        </w:rPr>
        <w:t xml:space="preserve"> </w:t>
      </w:r>
      <w:r w:rsidRPr="00205826">
        <w:rPr>
          <w:rFonts w:ascii="Times New Roman" w:hAnsi="Times New Roman"/>
          <w:bCs/>
          <w:sz w:val="28"/>
          <w:szCs w:val="28"/>
          <w:shd w:val="clear" w:color="auto" w:fill="FFFFFF"/>
          <w:lang w:val="uk-UA"/>
        </w:rPr>
        <w:t>Національної безпеки</w:t>
      </w:r>
      <w:r w:rsidRPr="00205826">
        <w:rPr>
          <w:rFonts w:ascii="Times New Roman" w:hAnsi="Times New Roman"/>
          <w:bCs/>
          <w:sz w:val="28"/>
          <w:szCs w:val="28"/>
          <w:shd w:val="clear" w:color="auto" w:fill="FFFFFF"/>
          <w:lang w:val="uk-UA"/>
        </w:rPr>
        <w:t xml:space="preserve"> –</w:t>
      </w:r>
      <w:r w:rsidRPr="00205826">
        <w:rPr>
          <w:rFonts w:ascii="Times New Roman" w:hAnsi="Times New Roman"/>
          <w:bCs/>
          <w:sz w:val="28"/>
          <w:szCs w:val="28"/>
          <w:shd w:val="clear" w:color="auto" w:fill="FFFFFF"/>
          <w:lang w:val="uk-UA"/>
        </w:rPr>
        <w:t>це?</w:t>
      </w:r>
    </w:p>
    <w:p w:rsidR="00205826" w:rsidRPr="00205826" w:rsidRDefault="00205826" w:rsidP="00205826">
      <w:pPr>
        <w:pStyle w:val="a3"/>
        <w:numPr>
          <w:ilvl w:val="0"/>
          <w:numId w:val="2"/>
        </w:numPr>
        <w:spacing w:after="0" w:line="240" w:lineRule="auto"/>
        <w:ind w:left="0" w:firstLine="0"/>
        <w:jc w:val="both"/>
        <w:rPr>
          <w:rFonts w:ascii="Times New Roman" w:hAnsi="Times New Roman"/>
          <w:sz w:val="28"/>
          <w:szCs w:val="28"/>
          <w:lang w:val="uk-UA"/>
        </w:rPr>
      </w:pPr>
      <w:r w:rsidRPr="00205826">
        <w:rPr>
          <w:rFonts w:ascii="Times New Roman" w:hAnsi="Times New Roman"/>
          <w:sz w:val="28"/>
          <w:szCs w:val="28"/>
          <w:lang w:val="uk-UA"/>
        </w:rPr>
        <w:t>Функції державного управління у сфері національної</w:t>
      </w:r>
      <w:r w:rsidRPr="00205826">
        <w:rPr>
          <w:rFonts w:ascii="Times New Roman" w:hAnsi="Times New Roman"/>
          <w:sz w:val="28"/>
          <w:szCs w:val="28"/>
          <w:lang w:val="uk-UA"/>
        </w:rPr>
        <w:t xml:space="preserve"> </w:t>
      </w:r>
      <w:r w:rsidRPr="00205826">
        <w:rPr>
          <w:rFonts w:ascii="Times New Roman" w:hAnsi="Times New Roman"/>
          <w:sz w:val="28"/>
          <w:szCs w:val="28"/>
          <w:lang w:val="uk-UA"/>
        </w:rPr>
        <w:t>Безпеки - це?</w:t>
      </w:r>
    </w:p>
    <w:p w:rsidR="00A17D45" w:rsidRPr="00B21C7F" w:rsidRDefault="00A17D45" w:rsidP="00205826">
      <w:pPr>
        <w:pStyle w:val="a3"/>
        <w:spacing w:after="0" w:line="360" w:lineRule="atLeast"/>
        <w:ind w:right="-57"/>
        <w:textAlignment w:val="baseline"/>
        <w:outlineLvl w:val="3"/>
        <w:rPr>
          <w:rFonts w:ascii="Times New Roman" w:hAnsi="Times New Roman"/>
          <w:sz w:val="28"/>
          <w:szCs w:val="28"/>
        </w:rPr>
      </w:pPr>
      <w:bookmarkStart w:id="0" w:name="_GoBack"/>
      <w:bookmarkEnd w:id="0"/>
    </w:p>
    <w:sectPr w:rsidR="00A17D45" w:rsidRPr="00B21C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5ED"/>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452126"/>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26719C"/>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7B1AF1"/>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5814D38"/>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6C4585A"/>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844314"/>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D8715B"/>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E375A6"/>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A201A11"/>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3D92457"/>
    <w:multiLevelType w:val="hybridMultilevel"/>
    <w:tmpl w:val="64381E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275791"/>
    <w:multiLevelType w:val="hybridMultilevel"/>
    <w:tmpl w:val="4236A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
  </w:num>
  <w:num w:numId="5">
    <w:abstractNumId w:val="2"/>
  </w:num>
  <w:num w:numId="6">
    <w:abstractNumId w:val="4"/>
  </w:num>
  <w:num w:numId="7">
    <w:abstractNumId w:val="0"/>
  </w:num>
  <w:num w:numId="8">
    <w:abstractNumId w:val="9"/>
  </w:num>
  <w:num w:numId="9">
    <w:abstractNumId w:val="3"/>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7F"/>
    <w:rsid w:val="001C3C3A"/>
    <w:rsid w:val="00205826"/>
    <w:rsid w:val="002B2806"/>
    <w:rsid w:val="002E49DB"/>
    <w:rsid w:val="00A17D45"/>
    <w:rsid w:val="00AF137B"/>
    <w:rsid w:val="00B21C7F"/>
    <w:rsid w:val="00B37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8971A-6A87-4667-AEF8-0693F2B2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7F"/>
    <w:pPr>
      <w:spacing w:after="200" w:line="276" w:lineRule="auto"/>
      <w:ind w:left="34"/>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 Знак2 Знак,Стандартный HTML Знак Знак2 Знак,Стандартный HTML Знак1 Знак Знак Знак,Стандартный HTML Знак Знак Знак Знак Знак,Знак1 Знак Знак Знак Знак Знак"/>
    <w:basedOn w:val="a"/>
    <w:link w:val="HTML0"/>
    <w:unhideWhenUsed/>
    <w:rsid w:val="00B2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Стандартный HTML Знак2 Знак Знак,Стандартный HTML Знак Знак2 Знак Знак,Стандартный HTML Знак1 Знак Знак Знак Знак,Стандартный HTML Знак Знак Знак Знак Знак Знак,Знак1 Знак Знак Знак Знак Знак Знак,Стандартный HTML Знак2 Знак Знак1"/>
    <w:basedOn w:val="a0"/>
    <w:link w:val="HTML"/>
    <w:uiPriority w:val="99"/>
    <w:rsid w:val="00B21C7F"/>
    <w:rPr>
      <w:rFonts w:ascii="Courier New" w:eastAsia="Times New Roman" w:hAnsi="Courier New" w:cs="Courier New"/>
      <w:sz w:val="20"/>
      <w:szCs w:val="20"/>
      <w:lang w:val="ru-RU" w:eastAsia="ru-RU"/>
    </w:rPr>
  </w:style>
  <w:style w:type="paragraph" w:styleId="a3">
    <w:name w:val="List Paragraph"/>
    <w:basedOn w:val="a"/>
    <w:uiPriority w:val="34"/>
    <w:qFormat/>
    <w:rsid w:val="00B21C7F"/>
    <w:pPr>
      <w:ind w:left="720"/>
      <w:contextualSpacing/>
    </w:pPr>
    <w:rPr>
      <w:rFonts w:asciiTheme="minorHAnsi" w:eastAsiaTheme="minorEastAsia" w:hAnsiTheme="minorHAnsi" w:cstheme="minorBidi"/>
      <w:lang w:val="ru-RU" w:eastAsia="ru-RU"/>
    </w:rPr>
  </w:style>
  <w:style w:type="paragraph" w:styleId="3">
    <w:name w:val="Body Text Indent 3"/>
    <w:basedOn w:val="a"/>
    <w:link w:val="30"/>
    <w:unhideWhenUsed/>
    <w:rsid w:val="00B21C7F"/>
    <w:pPr>
      <w:spacing w:after="0" w:line="240" w:lineRule="auto"/>
      <w:ind w:left="851" w:hanging="425"/>
      <w:jc w:val="both"/>
    </w:pPr>
    <w:rPr>
      <w:rFonts w:ascii="Times New Roman" w:eastAsia="Times New Roman" w:hAnsi="Times New Roman"/>
      <w:sz w:val="32"/>
      <w:szCs w:val="20"/>
      <w:lang w:eastAsia="ru-RU"/>
    </w:rPr>
  </w:style>
  <w:style w:type="character" w:customStyle="1" w:styleId="30">
    <w:name w:val="Основной текст с отступом 3 Знак"/>
    <w:basedOn w:val="a0"/>
    <w:link w:val="3"/>
    <w:rsid w:val="00B21C7F"/>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D%D0%B0%D1%86%D1%96%D0%BE%D0%BD%D0%B0%D0%BB%D1%8C%D0%BD%D0%B0_%D0%B1%D0%B5%D0%B7%D0%BF%D0%B5%D0%BA%D0%B0_%D0%A3%D0%BA%D1%80%D0%B0%D1%97%D0%BD%D0%B8" TargetMode="External"/><Relationship Id="rId5" Type="http://schemas.openxmlformats.org/officeDocument/2006/relationships/hyperlink" Target="https://uk.wikipedia.org/wiki/%D0%9D%D0%B0%D1%86%D1%96%D0%BE%D0%BD%D0%B0%D0%BB%D1%8C%D0%BD%D0%B0_%D0%B1%D0%B5%D0%B7%D0%BF%D0%B5%D0%BA%D0%B0_%D0%A3%D0%BA%D1%80%D0%B0%D1%97%D0%BD%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3953</Words>
  <Characters>2254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Кравчук Катерина Миколаївна</cp:lastModifiedBy>
  <cp:revision>1</cp:revision>
  <dcterms:created xsi:type="dcterms:W3CDTF">2021-01-03T16:01:00Z</dcterms:created>
  <dcterms:modified xsi:type="dcterms:W3CDTF">2021-03-15T10:56:00Z</dcterms:modified>
</cp:coreProperties>
</file>