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3F" w:rsidRPr="00196854" w:rsidRDefault="00B4783F"/>
    <w:p w:rsidR="00283408" w:rsidRPr="00196854" w:rsidRDefault="00283408"/>
    <w:tbl>
      <w:tblPr>
        <w:tblStyle w:val="a3"/>
        <w:tblW w:w="8812" w:type="dxa"/>
        <w:jc w:val="center"/>
        <w:tblInd w:w="-1395" w:type="dxa"/>
        <w:tblLook w:val="04A0" w:firstRow="1" w:lastRow="0" w:firstColumn="1" w:lastColumn="0" w:noHBand="0" w:noVBand="1"/>
      </w:tblPr>
      <w:tblGrid>
        <w:gridCol w:w="706"/>
        <w:gridCol w:w="8106"/>
      </w:tblGrid>
      <w:tr w:rsidR="00444087" w:rsidRPr="00196854" w:rsidTr="00444087">
        <w:trPr>
          <w:jc w:val="center"/>
        </w:trPr>
        <w:tc>
          <w:tcPr>
            <w:tcW w:w="706" w:type="dxa"/>
            <w:vAlign w:val="center"/>
          </w:tcPr>
          <w:p w:rsidR="00444087" w:rsidRPr="00BE23A5" w:rsidRDefault="00444087" w:rsidP="00444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3A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106" w:type="dxa"/>
          </w:tcPr>
          <w:p w:rsidR="00444087" w:rsidRPr="00E62D6E" w:rsidRDefault="00444087" w:rsidP="00F22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D6E">
              <w:rPr>
                <w:rFonts w:ascii="Times New Roman" w:hAnsi="Times New Roman" w:cs="Times New Roman"/>
                <w:b/>
                <w:sz w:val="28"/>
                <w:szCs w:val="28"/>
              </w:rPr>
              <w:t>Перелік питань</w:t>
            </w:r>
          </w:p>
          <w:p w:rsidR="00444087" w:rsidRDefault="00444087" w:rsidP="00F22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навчальної дисципліни </w:t>
            </w:r>
          </w:p>
          <w:p w:rsidR="00444087" w:rsidRDefault="00444087" w:rsidP="0044408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Маркшейдерська справа</w:t>
            </w:r>
          </w:p>
          <w:p w:rsidR="00444087" w:rsidRDefault="00444087" w:rsidP="00F22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B2D13">
              <w:rPr>
                <w:rFonts w:ascii="Times New Roman" w:hAnsi="Times New Roman" w:cs="Times New Roman"/>
                <w:sz w:val="28"/>
                <w:szCs w:val="28"/>
              </w:rPr>
              <w:t xml:space="preserve">а спеціальністю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184 «Гірництво»</w:t>
            </w:r>
          </w:p>
          <w:p w:rsidR="00444087" w:rsidRDefault="00444087" w:rsidP="00F22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освітнього рівня «бакалавр»</w:t>
            </w:r>
          </w:p>
          <w:p w:rsidR="00444087" w:rsidRPr="00BE23A5" w:rsidRDefault="00444087" w:rsidP="00F22EB5">
            <w:pPr>
              <w:tabs>
                <w:tab w:val="left" w:pos="1128"/>
                <w:tab w:val="center" w:pos="2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Як закріплюють заданий нахил траншеї?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Який з наведених способів не використовується для винесення елементів в натуру?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Підберіть коректне визначення для приймальної здатності відвалу: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На основі чого проводять маркшейдерську зйомку зовнішніх та внутрішніх відвалів?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Якому терміну відповідає кількість пустих порід, які видаляються при розробці родовищ на одиницю видобутої корисної копалини або промислових запасів?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Як називається співвідношення об’єму пустих порід, вилучених з кар’єру за певний період часу, до фактичного видобутку корисної копалини за той же період (наприклад, за рік)?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Вимірювання довжин оптичним способом проводиться за допомогою: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 xml:space="preserve">Як поділяється </w:t>
            </w:r>
            <w:proofErr w:type="spellStart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відвалоутворення</w:t>
            </w:r>
            <w:proofErr w:type="spellEnd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 xml:space="preserve"> залежно від розміщення?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За допомогою чого здійснюється перенесення нахилу транспортних ліній при прокладанні трас транспортних шляхів?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Від чого не залежить вибір способу детальної маркшейдерської зйомки?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Який із перерахованих способів не використовується для детальної маркшейдерської зйомки?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При якій зйомці виконують заміри довжин перпендикулярів (ординат), опущених з характерних точок об’єкту, який знімається, на сторони теодолітних ходів або прямокутної сітки?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При якій зйомці викреслюють план безпосередньо в полі?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Як називається зйомка, що дозволяє за двома знімками визначити розміри і положення в просторі сфотографованих об’єктів?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Для якої зйомки використовують кіпрегель?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 xml:space="preserve">При якій зйомці перпендикуляри встановлюють на око або за допомогою </w:t>
            </w:r>
            <w:proofErr w:type="spellStart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еккера</w:t>
            </w:r>
            <w:proofErr w:type="spellEnd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Яка зйомка виконується для отримання детального профілю уступу в деякому його вертикальному перерізі?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 xml:space="preserve">Маркшейдерська зйомка на кар’єрах повинна виконуватись на основі опорної геодезичної мережі, координати пунктів якої визначені в загальнодержавній системі координат. В якості такої </w:t>
            </w:r>
            <w:r w:rsidRPr="001968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опорної мережі може бути використана: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19</w:t>
            </w: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Які репери можуть бути використанні в якості висотної основи зйомок кар’єра нівелірних ходів?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196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В залежності від оточуючого рельєфу, гірничо-геологічних умов, глибини, розмірів і конфігурації кар’єру, а також способу детальної маркшейдерської зйомки плановою зйомочною основою можуть бути: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 w:rsidRPr="00196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Для якої зйомочної основи характерною є умовна система прямокутних координат, розбита на поверхні кар’єрного поля, де зйомочними пунктами є точки перетину координатних осей, закріплених постійними центрами в натурі?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  <w:r w:rsidRPr="00196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Який спосіб зйомочної основи доцільно застосовувати в умовах відносно спокійного рельєфу поверхні поля кар’єру, наявності не більше 2-3 уступів в кар'єрі, достатньо широких робочих майданчиків другого уступу?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  <w:r w:rsidRPr="00196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 xml:space="preserve">Яке нівелювання базується на використанні горизонтального візирного </w:t>
            </w:r>
            <w:proofErr w:type="spellStart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променя</w:t>
            </w:r>
            <w:proofErr w:type="spellEnd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 xml:space="preserve"> і двох рейок, встановлених в точках вертикально?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  <w:r w:rsidRPr="00196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 xml:space="preserve">Яке нівелювання виконують похилим променем візування і при цьому перевищення отримують шляхом обчислення за формулами, аргументами яких є кут нахилу і довжина візирного </w:t>
            </w:r>
            <w:proofErr w:type="spellStart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променя</w:t>
            </w:r>
            <w:proofErr w:type="spellEnd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, висота установки приладу і висота точки візування?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  <w:r w:rsidRPr="00196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tabs>
                <w:tab w:val="left" w:pos="132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Чим характеризується сучасна організація маркшейдерських робіт на кар’єрах?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  <w:r w:rsidRPr="00196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tabs>
                <w:tab w:val="left" w:pos="132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eastAsia="Calibri" w:hAnsi="Times New Roman" w:cs="Times New Roman"/>
                <w:sz w:val="28"/>
                <w:szCs w:val="28"/>
              </w:rPr>
              <w:t>Де необхідно розміщувати основні опорні пункти, які складають основний каркас опорної мережі?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  <w:r w:rsidRPr="00196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Яким із способів не визначають планове положення пунктів зйомочної мережі?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  <w:r w:rsidRPr="00196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Як закріплюються пункти робочої маркшейдерської основи на місцевості?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  <w:r w:rsidRPr="00196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Що необхідно враховувати в кожному конкретному випадку при виборі способу створення зйомочної мережі?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  <w:r w:rsidRPr="00196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Як визначають висотні позначки пунктів зйомочної основи з потрібною точністю?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  <w:r w:rsidRPr="00196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pStyle w:val="a7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Якими методами створюються державні опорні планові мережі?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  <w:r w:rsidRPr="00196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Що означає масштаб</w:t>
            </w:r>
            <w:r w:rsidRPr="00196854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 1:</w:t>
            </w: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5000?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  <w:r w:rsidRPr="00196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Як називається задача визначення дирекційного кута і горизонтальної відстані між точками лінії по відомим координатам двох точок?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  <w:r w:rsidRPr="00196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На які класи за своїм призначенням і точністю поділяються державні опорні мережі?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  <w:r w:rsidRPr="00196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Чим визначається ступінь зменшення лінії на плані?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</w:t>
            </w:r>
            <w:r w:rsidRPr="00196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</w:t>
            </w: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означає</w:t>
            </w: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 xml:space="preserve"> масштаб</w:t>
            </w:r>
            <w:r w:rsidRPr="00196854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 1:</w:t>
            </w:r>
            <w:r w:rsidRPr="0019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19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</w:t>
            </w:r>
            <w:r w:rsidRPr="00196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eastAsia="Calibri" w:hAnsi="Times New Roman" w:cs="Times New Roman"/>
                <w:sz w:val="28"/>
                <w:szCs w:val="28"/>
              </w:rPr>
              <w:t>Висоти точок знімального обґрунтування кар'єра визначаються: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</w:t>
            </w:r>
            <w:r w:rsidRPr="00196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 xml:space="preserve">Який вид маркшейдерських креслень представляє собою креслення, що складаються в ортогональній проекції на </w:t>
            </w:r>
            <w:r w:rsidRPr="001968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горизонтальну площину: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39</w:t>
            </w:r>
            <w:r w:rsidRPr="00196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У геодезичній системі плоских прямокутних координат: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  <w:r w:rsidRPr="00196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Оскільки дирекційний кут однієї і тієї ж лінії в різних її точках залишається постійним, тому прямий і зворотний дирекційний кути відрізняються один від одного на: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</w:t>
            </w:r>
            <w:r w:rsidRPr="00196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На відміну від азимута А дирекційний кут однієї і тієї ж лінії в різних її точках: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  <w:r w:rsidRPr="00196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Ступінь зменшення лінії на плані (карті) визначається: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</w:t>
            </w:r>
            <w:r w:rsidRPr="00196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Під рельєфом розуміють: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  <w:r w:rsidRPr="00196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Під зйомкою місцевості розуміють: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</w:t>
            </w:r>
            <w:r w:rsidRPr="00196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При організації геодезичних робіт пов'язаних зі зйомками застосовується принцип: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  <w:r w:rsidRPr="00196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Державні опорні планові мережі створюються: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47</w:t>
            </w:r>
            <w:r w:rsidRPr="00196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Для вимірювання горизонтальних кутів і кутів нахилу (вертикальних кутів) використовують прилад, який називається: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  <w:r w:rsidRPr="00196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Геометричне нівелювання виконується за допомогою: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</w:t>
            </w:r>
            <w:r w:rsidRPr="00196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На даний час на території України діє система висот: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  <w:r w:rsidRPr="00196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При розвідці родовищ корисних копалин маркшейдерська служба виконує наступні роботи: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</w:t>
            </w:r>
            <w:r w:rsidRPr="00196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При проектуванні гірничих підприємств маркшейдерська служба виконує наступні роботи: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  <w:r w:rsidRPr="00196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При будівництві гірничих підприємств маркшейдерська служба виконує наступні роботи: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53</w:t>
            </w:r>
            <w:r w:rsidRPr="00196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При експлуатації родовища маркшейдерська служба виконує наступні роботи: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  <w:r w:rsidRPr="00196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При ліквідації гірничого підприємства маркшейдерська служба виконує наступні роботи: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</w:t>
            </w:r>
            <w:r w:rsidRPr="00196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На планах поверхні зображуються такі об’єкти: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  <w:r w:rsidRPr="00196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На основних планах підземних гірничих виробок зображуються: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57</w:t>
            </w:r>
            <w:r w:rsidRPr="00196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 xml:space="preserve">Що наносять на </w:t>
            </w:r>
            <w:proofErr w:type="spellStart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поуступні</w:t>
            </w:r>
            <w:proofErr w:type="spellEnd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календарні плани гірничих робіт?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  <w:r w:rsidRPr="00196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Що наносять на календарні плани відвальних робіт і гірничотехнічної рекультивації?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59</w:t>
            </w:r>
            <w:r w:rsidRPr="00196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Скільки</w:t>
            </w:r>
            <w:proofErr w:type="spellEnd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метрів</w:t>
            </w:r>
            <w:proofErr w:type="spellEnd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дійсності</w:t>
            </w:r>
            <w:proofErr w:type="spellEnd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 xml:space="preserve"> буде </w:t>
            </w:r>
            <w:proofErr w:type="spellStart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становити</w:t>
            </w:r>
            <w:proofErr w:type="spellEnd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лінія</w:t>
            </w:r>
            <w:proofErr w:type="spellEnd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папері</w:t>
            </w:r>
            <w:proofErr w:type="spellEnd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довжиною</w:t>
            </w:r>
            <w:proofErr w:type="spellEnd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 xml:space="preserve"> 1 см в М 1:1000: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  <w:r w:rsidRPr="00196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Скільки</w:t>
            </w:r>
            <w:proofErr w:type="spellEnd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метрів</w:t>
            </w:r>
            <w:proofErr w:type="spellEnd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квадратних</w:t>
            </w:r>
            <w:proofErr w:type="spellEnd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дійсності</w:t>
            </w:r>
            <w:proofErr w:type="spellEnd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 xml:space="preserve"> буде </w:t>
            </w:r>
            <w:proofErr w:type="spellStart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становити</w:t>
            </w:r>
            <w:proofErr w:type="spellEnd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 xml:space="preserve"> квадрат на </w:t>
            </w:r>
            <w:proofErr w:type="spellStart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папері</w:t>
            </w:r>
            <w:proofErr w:type="spellEnd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довжиною</w:t>
            </w:r>
            <w:proofErr w:type="spellEnd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сторони</w:t>
            </w:r>
            <w:proofErr w:type="spellEnd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 xml:space="preserve"> 1 см в М 1:1000</w:t>
            </w:r>
            <w:r w:rsidRPr="0019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61</w:t>
            </w:r>
            <w:r w:rsidRPr="00196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Скільки метрів в дійсності буде становити лінія на папері довжиною 2 см в М 1:5000: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  <w:r w:rsidRPr="00196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proofErr w:type="spellStart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побудові</w:t>
            </w:r>
            <w:proofErr w:type="spellEnd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поздовжнього</w:t>
            </w:r>
            <w:proofErr w:type="spellEnd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gramEnd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ілю</w:t>
            </w:r>
            <w:proofErr w:type="spellEnd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перетин</w:t>
            </w:r>
            <w:proofErr w:type="spellEnd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червоної</w:t>
            </w:r>
            <w:proofErr w:type="spellEnd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лінії</w:t>
            </w:r>
            <w:proofErr w:type="spellEnd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чорною</w:t>
            </w:r>
            <w:proofErr w:type="spellEnd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називається</w:t>
            </w:r>
            <w:proofErr w:type="spellEnd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63</w:t>
            </w:r>
            <w:r w:rsidRPr="00196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Фактичні</w:t>
            </w:r>
            <w:proofErr w:type="spellEnd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відмітки</w:t>
            </w:r>
            <w:proofErr w:type="spellEnd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складанні</w:t>
            </w:r>
            <w:proofErr w:type="spellEnd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поздовжнього</w:t>
            </w:r>
            <w:proofErr w:type="spellEnd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gramEnd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ілю</w:t>
            </w:r>
            <w:proofErr w:type="spellEnd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траси</w:t>
            </w:r>
            <w:proofErr w:type="spellEnd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позначають</w:t>
            </w:r>
            <w:proofErr w:type="spellEnd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44087" w:rsidRPr="00196854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  <w:r w:rsidRPr="00196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Робочі</w:t>
            </w:r>
            <w:proofErr w:type="spellEnd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відмітки</w:t>
            </w:r>
            <w:proofErr w:type="spellEnd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складанні</w:t>
            </w:r>
            <w:proofErr w:type="spellEnd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поздовжнього</w:t>
            </w:r>
            <w:proofErr w:type="spellEnd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gramEnd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ілю</w:t>
            </w:r>
            <w:proofErr w:type="spellEnd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траси</w:t>
            </w:r>
            <w:proofErr w:type="spellEnd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позначають</w:t>
            </w:r>
            <w:proofErr w:type="spellEnd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r w:rsidRPr="00196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65</w:t>
            </w:r>
            <w:r w:rsidRPr="00196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Проектні</w:t>
            </w:r>
            <w:proofErr w:type="spellEnd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відмітки</w:t>
            </w:r>
            <w:proofErr w:type="spellEnd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складанні</w:t>
            </w:r>
            <w:proofErr w:type="spellEnd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поздовжнього</w:t>
            </w:r>
            <w:proofErr w:type="spellEnd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gramEnd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ілю</w:t>
            </w:r>
            <w:proofErr w:type="spellEnd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траси</w:t>
            </w:r>
            <w:proofErr w:type="spellEnd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позначають</w:t>
            </w:r>
            <w:proofErr w:type="spellEnd"/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66.</w:t>
            </w:r>
          </w:p>
        </w:tc>
        <w:tc>
          <w:tcPr>
            <w:tcW w:w="8106" w:type="dxa"/>
          </w:tcPr>
          <w:p w:rsidR="00444087" w:rsidRPr="00196854" w:rsidRDefault="00444087" w:rsidP="006D4B8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Де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розташований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кронштадтський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футшток?</w:t>
            </w:r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67.</w:t>
            </w:r>
          </w:p>
        </w:tc>
        <w:tc>
          <w:tcPr>
            <w:tcW w:w="8106" w:type="dxa"/>
          </w:tcPr>
          <w:p w:rsidR="00444087" w:rsidRPr="00513E34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поправки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потрібно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врахувати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передачі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висотної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відмітки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допомогою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довгої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шахтної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ічки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68.</w:t>
            </w:r>
          </w:p>
        </w:tc>
        <w:tc>
          <w:tcPr>
            <w:tcW w:w="8106" w:type="dxa"/>
          </w:tcPr>
          <w:p w:rsidR="00444087" w:rsidRPr="00513E34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якого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матеріалу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виготовляють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шахтну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стрічку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69.</w:t>
            </w:r>
          </w:p>
        </w:tc>
        <w:tc>
          <w:tcPr>
            <w:tcW w:w="8106" w:type="dxa"/>
          </w:tcPr>
          <w:p w:rsidR="00444087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Зображення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якої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ірничої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виробки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дане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умовне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позначення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44087" w:rsidRPr="00513E34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44087" w:rsidRPr="00513E34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E3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EB1BD9B" wp14:editId="03C3E517">
                  <wp:extent cx="1057275" cy="573360"/>
                  <wp:effectExtent l="0" t="0" r="0" b="0"/>
                  <wp:docPr id="13" name="Рисунок 13" descr="1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13" cy="573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DE5661" w:rsidRDefault="00444087" w:rsidP="00812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8106" w:type="dxa"/>
          </w:tcPr>
          <w:p w:rsidR="00444087" w:rsidRPr="00513E34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Яка межа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безпечного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ведення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гірничих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дане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умовне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позначення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? (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колі</w:t>
            </w:r>
            <w:proofErr w:type="gram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червоний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44087" w:rsidRPr="00513E34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E3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374652" wp14:editId="62917348">
                  <wp:extent cx="1203794" cy="699247"/>
                  <wp:effectExtent l="0" t="0" r="0" b="5715"/>
                  <wp:docPr id="1" name="Рисунок 1" descr="8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065" cy="706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71.</w:t>
            </w:r>
          </w:p>
        </w:tc>
        <w:tc>
          <w:tcPr>
            <w:tcW w:w="8106" w:type="dxa"/>
          </w:tcPr>
          <w:p w:rsidR="00444087" w:rsidRPr="00513E34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Назв</w:t>
            </w:r>
            <w:proofErr w:type="gram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іть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вид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зображеного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теодолітного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ходу. </w:t>
            </w:r>
          </w:p>
          <w:p w:rsidR="00444087" w:rsidRPr="00513E34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E3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971660F" wp14:editId="6E6520B1">
                  <wp:extent cx="3407793" cy="849854"/>
                  <wp:effectExtent l="0" t="0" r="2540" b="762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2202" cy="850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72.</w:t>
            </w:r>
          </w:p>
        </w:tc>
        <w:tc>
          <w:tcPr>
            <w:tcW w:w="8106" w:type="dxa"/>
          </w:tcPr>
          <w:p w:rsidR="00444087" w:rsidRPr="00513E34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вид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маркшейдерських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креслень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представляє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собою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наближене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зображення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об’єктів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складається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руки?</w:t>
            </w:r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73.</w:t>
            </w:r>
          </w:p>
        </w:tc>
        <w:tc>
          <w:tcPr>
            <w:tcW w:w="8106" w:type="dxa"/>
          </w:tcPr>
          <w:p w:rsidR="00444087" w:rsidRPr="00513E34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якого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виду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детальної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маркшейдерської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зйомки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використовується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наступний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комплект: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дошка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60×60 см,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кіпрегель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і штатив?</w:t>
            </w:r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74.</w:t>
            </w:r>
          </w:p>
        </w:tc>
        <w:tc>
          <w:tcPr>
            <w:tcW w:w="8106" w:type="dxa"/>
          </w:tcPr>
          <w:p w:rsidR="00444087" w:rsidRPr="00513E34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називається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визначення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дирекційного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кута </w:t>
            </w:r>
            <w:proofErr w:type="spellStart"/>
            <w:proofErr w:type="gram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ідземної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опорної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мережі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75.</w:t>
            </w:r>
          </w:p>
        </w:tc>
        <w:tc>
          <w:tcPr>
            <w:tcW w:w="8106" w:type="dxa"/>
          </w:tcPr>
          <w:p w:rsidR="00444087" w:rsidRPr="00513E34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якою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формулою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можна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знайти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фактичне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перевищення</w:t>
            </w:r>
            <w:proofErr w:type="spellEnd"/>
            <m:oMath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пр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.</m:t>
                  </m:r>
                </m:sub>
              </m:sSub>
            </m:oMath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між двома </w:t>
            </w:r>
            <w:proofErr w:type="gram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ікетами, якщо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пр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.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</m:oMath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проектний нахил,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l-</m:t>
              </m:r>
            </m:oMath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відстань між двома пікетами?</w:t>
            </w:r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76.</w:t>
            </w:r>
          </w:p>
        </w:tc>
        <w:tc>
          <w:tcPr>
            <w:tcW w:w="8106" w:type="dxa"/>
          </w:tcPr>
          <w:p w:rsidR="00444087" w:rsidRPr="00513E34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Зображення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якої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ірничої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виробки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дане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умовне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позначення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44087" w:rsidRPr="00513E34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E3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B2A16D" wp14:editId="3CE77E5B">
                  <wp:extent cx="1077669" cy="602428"/>
                  <wp:effectExtent l="0" t="0" r="8255" b="7620"/>
                  <wp:docPr id="4" name="Рисунок 4" descr="1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476" cy="606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77.</w:t>
            </w:r>
          </w:p>
        </w:tc>
        <w:tc>
          <w:tcPr>
            <w:tcW w:w="8106" w:type="dxa"/>
          </w:tcPr>
          <w:p w:rsidR="00444087" w:rsidRPr="00513E34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осередок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небезпеки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гірничих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виробках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даний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умовний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знак? (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колі</w:t>
            </w:r>
            <w:proofErr w:type="gram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знаку –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червоний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44087" w:rsidRPr="00513E34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724B8F" wp14:editId="74C96657">
                  <wp:extent cx="1219200" cy="377163"/>
                  <wp:effectExtent l="0" t="0" r="0" b="444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377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78.</w:t>
            </w:r>
          </w:p>
        </w:tc>
        <w:tc>
          <w:tcPr>
            <w:tcW w:w="8106" w:type="dxa"/>
          </w:tcPr>
          <w:p w:rsidR="00444087" w:rsidRPr="00513E34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Назв</w:t>
            </w:r>
            <w:proofErr w:type="gram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іть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вид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зображеного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теодолітного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ходу.</w:t>
            </w:r>
          </w:p>
          <w:p w:rsidR="00444087" w:rsidRPr="00513E34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E3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ED1A59E" wp14:editId="2BCB76BE">
                  <wp:extent cx="2598222" cy="645459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8934" cy="645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79.</w:t>
            </w:r>
          </w:p>
        </w:tc>
        <w:tc>
          <w:tcPr>
            <w:tcW w:w="8106" w:type="dxa"/>
          </w:tcPr>
          <w:p w:rsidR="00444087" w:rsidRPr="00513E34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вид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маркшейдерських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креслень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представляє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собою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графіки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зображають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на вертикальному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перерізі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контур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частину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контуру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об’єкта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розглядається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proofErr w:type="gramEnd"/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80.</w:t>
            </w:r>
          </w:p>
        </w:tc>
        <w:tc>
          <w:tcPr>
            <w:tcW w:w="8106" w:type="dxa"/>
          </w:tcPr>
          <w:p w:rsidR="00444087" w:rsidRPr="00513E34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вид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детальної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маркшейдерської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зйомки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вважається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найбільш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розповсюдженим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Ві</w:t>
            </w:r>
            <w:proofErr w:type="gram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gram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ізняється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гнучкістю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універсальністю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Недоліком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є велика доля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польових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розрив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часі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просторі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іж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зйомкою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складанням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плану.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Застосовується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кар’єрах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складними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умовами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зйомки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81.</w:t>
            </w:r>
          </w:p>
        </w:tc>
        <w:tc>
          <w:tcPr>
            <w:tcW w:w="8106" w:type="dxa"/>
          </w:tcPr>
          <w:p w:rsidR="00444087" w:rsidRPr="00513E34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називається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визначення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координат Х та Y </w:t>
            </w:r>
            <w:proofErr w:type="spellStart"/>
            <w:proofErr w:type="gram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ідземної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опорної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мережі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82.</w:t>
            </w:r>
          </w:p>
        </w:tc>
        <w:tc>
          <w:tcPr>
            <w:tcW w:w="8106" w:type="dxa"/>
          </w:tcPr>
          <w:p w:rsidR="00444087" w:rsidRPr="00513E34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Зображення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якої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ірничої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виробки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дане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умовне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позначення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44087" w:rsidRPr="00513E34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E3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9504882" wp14:editId="07FA5E46">
                  <wp:extent cx="1402031" cy="602428"/>
                  <wp:effectExtent l="0" t="0" r="8255" b="7620"/>
                  <wp:docPr id="10" name="Рисунок 10" descr="1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455" cy="6077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83.</w:t>
            </w:r>
          </w:p>
        </w:tc>
        <w:tc>
          <w:tcPr>
            <w:tcW w:w="8106" w:type="dxa"/>
          </w:tcPr>
          <w:p w:rsidR="00444087" w:rsidRPr="00513E34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осередок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небезпеки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гірничих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виробках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даний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умовний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знак? (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колі</w:t>
            </w:r>
            <w:proofErr w:type="gram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знаку –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синій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44087" w:rsidRPr="00513E34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E3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A7ACF32" wp14:editId="646B8F6C">
                  <wp:extent cx="1054112" cy="462579"/>
                  <wp:effectExtent l="0" t="0" r="0" b="0"/>
                  <wp:docPr id="2" name="Рисунок 13" descr="7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7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149" cy="467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84.</w:t>
            </w:r>
          </w:p>
        </w:tc>
        <w:tc>
          <w:tcPr>
            <w:tcW w:w="8106" w:type="dxa"/>
          </w:tcPr>
          <w:p w:rsidR="00444087" w:rsidRPr="00513E34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Назв</w:t>
            </w:r>
            <w:proofErr w:type="gram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іть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вид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зображеного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теодолітного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ходу. </w:t>
            </w:r>
          </w:p>
          <w:p w:rsidR="00444087" w:rsidRPr="00513E34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E3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A3FCC69" wp14:editId="3C91B475">
                  <wp:extent cx="2675274" cy="731520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8633" cy="740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85.</w:t>
            </w:r>
          </w:p>
        </w:tc>
        <w:tc>
          <w:tcPr>
            <w:tcW w:w="8106" w:type="dxa"/>
          </w:tcPr>
          <w:p w:rsidR="00444087" w:rsidRPr="00513E34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вид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маркшейдерських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креслень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представляє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собою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креслення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побудовані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проекції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вертикальну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площину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86.</w:t>
            </w:r>
          </w:p>
        </w:tc>
        <w:tc>
          <w:tcPr>
            <w:tcW w:w="8106" w:type="dxa"/>
          </w:tcPr>
          <w:p w:rsidR="00444087" w:rsidRPr="00513E34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якого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виду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детальної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маркшейдерської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зйомки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використовується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наступний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комплект: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дошка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60×60 см,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кіпрегель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і штатив?</w:t>
            </w:r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87.</w:t>
            </w:r>
          </w:p>
        </w:tc>
        <w:tc>
          <w:tcPr>
            <w:tcW w:w="8106" w:type="dxa"/>
          </w:tcPr>
          <w:p w:rsidR="00444087" w:rsidRPr="00513E34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називається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сукупність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кутових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лінійних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вимірювань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наступним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обчисленням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прямокутних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координат Х та Y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точок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гірничій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виробці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88.</w:t>
            </w:r>
          </w:p>
        </w:tc>
        <w:tc>
          <w:tcPr>
            <w:tcW w:w="8106" w:type="dxa"/>
          </w:tcPr>
          <w:p w:rsidR="00444087" w:rsidRPr="00513E34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Об’єктами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зйомки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кар’єрах</w:t>
            </w:r>
            <w:proofErr w:type="spellEnd"/>
            <w:proofErr w:type="gram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є:</w:t>
            </w:r>
            <w:proofErr w:type="gramEnd"/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89.</w:t>
            </w:r>
          </w:p>
        </w:tc>
        <w:tc>
          <w:tcPr>
            <w:tcW w:w="8106" w:type="dxa"/>
          </w:tcPr>
          <w:p w:rsidR="00444087" w:rsidRPr="00513E34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Зображення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якої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ірничої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виробки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дане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умовне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позначення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44087" w:rsidRPr="00513E34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E3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C45C80D" wp14:editId="7C188F62">
                  <wp:extent cx="953902" cy="505610"/>
                  <wp:effectExtent l="0" t="0" r="0" b="8890"/>
                  <wp:docPr id="3" name="Рисунок 1" descr="1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42" cy="50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90.</w:t>
            </w:r>
          </w:p>
        </w:tc>
        <w:tc>
          <w:tcPr>
            <w:tcW w:w="8106" w:type="dxa"/>
          </w:tcPr>
          <w:p w:rsidR="00444087" w:rsidRPr="00513E34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Пункт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якого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виду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мережі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дане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умовне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позначення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44087" w:rsidRPr="00513E34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E3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7B2ED3" wp14:editId="16C0219B">
                  <wp:extent cx="806823" cy="566427"/>
                  <wp:effectExtent l="0" t="0" r="0" b="5080"/>
                  <wp:docPr id="5" name="Рисунок 4" descr="1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700" cy="569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91.</w:t>
            </w:r>
          </w:p>
        </w:tc>
        <w:tc>
          <w:tcPr>
            <w:tcW w:w="8106" w:type="dxa"/>
          </w:tcPr>
          <w:p w:rsidR="00444087" w:rsidRPr="00513E34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Назв</w:t>
            </w:r>
            <w:proofErr w:type="gram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іть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вид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зображеного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теодолітного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ходу. </w:t>
            </w:r>
          </w:p>
          <w:p w:rsidR="00444087" w:rsidRPr="00513E34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E3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25A93D3" wp14:editId="67E5B7ED">
                  <wp:extent cx="2971174" cy="753035"/>
                  <wp:effectExtent l="0" t="0" r="635" b="9525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4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505" cy="753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92.</w:t>
            </w:r>
          </w:p>
        </w:tc>
        <w:tc>
          <w:tcPr>
            <w:tcW w:w="8106" w:type="dxa"/>
          </w:tcPr>
          <w:p w:rsidR="00444087" w:rsidRPr="00513E34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вид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маркшейдерських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креслень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представляє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собою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зображення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деталей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об’єкту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розташовані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деякій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січній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площині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93.</w:t>
            </w:r>
          </w:p>
        </w:tc>
        <w:tc>
          <w:tcPr>
            <w:tcW w:w="8106" w:type="dxa"/>
          </w:tcPr>
          <w:p w:rsidR="00444087" w:rsidRPr="00513E34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вид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детальної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маркшейдерської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зйомки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використовується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горизонтальних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достатньо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івних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робочих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площадках? Для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даного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виду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зйомки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необхідна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металева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ічка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екером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Відмітки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точок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визначають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нівелюванням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94.</w:t>
            </w:r>
          </w:p>
        </w:tc>
        <w:tc>
          <w:tcPr>
            <w:tcW w:w="8106" w:type="dxa"/>
          </w:tcPr>
          <w:p w:rsidR="00444087" w:rsidRPr="00513E34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називається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сукупність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вимірювань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виконуються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з метою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передачі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координати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Z на горизонт </w:t>
            </w:r>
            <w:proofErr w:type="spellStart"/>
            <w:proofErr w:type="gram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ірничих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отримання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єдиної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прийнятої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висот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95.</w:t>
            </w:r>
          </w:p>
        </w:tc>
        <w:tc>
          <w:tcPr>
            <w:tcW w:w="8106" w:type="dxa"/>
          </w:tcPr>
          <w:p w:rsidR="00444087" w:rsidRPr="00513E34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якою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формулою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визначають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фактичний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нахил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між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двома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ікетами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якщо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ф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.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</m:oMath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фактичне перевищення, l – відстань між пікетами?</w:t>
            </w:r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96.</w:t>
            </w:r>
          </w:p>
        </w:tc>
        <w:tc>
          <w:tcPr>
            <w:tcW w:w="8106" w:type="dxa"/>
          </w:tcPr>
          <w:p w:rsidR="00444087" w:rsidRPr="00513E34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називають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ділянку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земної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поверхні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зазнала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зрушення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ід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впливом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гірничих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виробок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97.</w:t>
            </w:r>
          </w:p>
        </w:tc>
        <w:tc>
          <w:tcPr>
            <w:tcW w:w="8106" w:type="dxa"/>
          </w:tcPr>
          <w:p w:rsidR="00444087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осередок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небезпеки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гірничих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виробках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даний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умовний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знак? (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колі</w:t>
            </w:r>
            <w:proofErr w:type="gram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знаку –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червоний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44087" w:rsidRPr="00444087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44087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3E3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0B604A" wp14:editId="5579BE37">
                  <wp:extent cx="699247" cy="368596"/>
                  <wp:effectExtent l="0" t="0" r="5715" b="0"/>
                  <wp:docPr id="6" name="Рисунок 7" descr="5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5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414" cy="364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4087" w:rsidRPr="00444087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98.</w:t>
            </w:r>
          </w:p>
        </w:tc>
        <w:tc>
          <w:tcPr>
            <w:tcW w:w="8106" w:type="dxa"/>
          </w:tcPr>
          <w:p w:rsidR="00444087" w:rsidRPr="00513E34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Пункт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якого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виду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мережі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дане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умовне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позначення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44087" w:rsidRPr="00513E34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E3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07D7E61" wp14:editId="1966542A">
                  <wp:extent cx="695325" cy="518752"/>
                  <wp:effectExtent l="0" t="0" r="0" b="0"/>
                  <wp:docPr id="9" name="Рисунок 6" descr="1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40" cy="522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99.</w:t>
            </w:r>
          </w:p>
        </w:tc>
        <w:tc>
          <w:tcPr>
            <w:tcW w:w="8106" w:type="dxa"/>
          </w:tcPr>
          <w:p w:rsidR="00444087" w:rsidRPr="00513E34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Назв</w:t>
            </w:r>
            <w:proofErr w:type="gram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іть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вид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зображеного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теодолітного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ходу. </w:t>
            </w:r>
          </w:p>
          <w:p w:rsidR="00444087" w:rsidRPr="00513E34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E3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1A78256" wp14:editId="623FD3B7">
                  <wp:extent cx="2187725" cy="720763"/>
                  <wp:effectExtent l="0" t="0" r="3175" b="3175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5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3406" cy="722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100.</w:t>
            </w:r>
          </w:p>
        </w:tc>
        <w:tc>
          <w:tcPr>
            <w:tcW w:w="8106" w:type="dxa"/>
          </w:tcPr>
          <w:p w:rsidR="00444087" w:rsidRPr="00513E34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вид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маркшейдерських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креслень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представляє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собою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креслення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складаються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ортогональній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проекції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горизонтальну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площину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101.</w:t>
            </w:r>
          </w:p>
        </w:tc>
        <w:tc>
          <w:tcPr>
            <w:tcW w:w="8106" w:type="dxa"/>
          </w:tcPr>
          <w:p w:rsidR="00444087" w:rsidRPr="00513E34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вид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детальної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маркшейдерської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зйомки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дозволяє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двома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знімками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визначити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розміри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просторі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об’єктів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, а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також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скласти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отриманими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даними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план?</w:t>
            </w:r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102.</w:t>
            </w:r>
          </w:p>
        </w:tc>
        <w:tc>
          <w:tcPr>
            <w:tcW w:w="8106" w:type="dxa"/>
          </w:tcPr>
          <w:p w:rsidR="00444087" w:rsidRPr="00513E34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входять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обов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язків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маркшейдера при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маркшейдерському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забезпеченні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буро-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вибухових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робі</w:t>
            </w:r>
            <w:proofErr w:type="gram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proofErr w:type="gram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103.</w:t>
            </w:r>
          </w:p>
        </w:tc>
        <w:tc>
          <w:tcPr>
            <w:tcW w:w="8106" w:type="dxa"/>
          </w:tcPr>
          <w:p w:rsidR="00444087" w:rsidRPr="00513E34" w:rsidRDefault="00444087" w:rsidP="00513E34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Об’єктами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зйомки</w:t>
            </w:r>
            <w:proofErr w:type="spellEnd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>кар’єрах</w:t>
            </w:r>
            <w:proofErr w:type="spellEnd"/>
            <w:proofErr w:type="gramStart"/>
            <w:r w:rsidRPr="00513E34">
              <w:rPr>
                <w:rFonts w:ascii="Times New Roman" w:hAnsi="Times New Roman" w:cs="Times New Roman"/>
                <w:sz w:val="28"/>
                <w:szCs w:val="28"/>
              </w:rPr>
              <w:t xml:space="preserve"> є:</w:t>
            </w:r>
            <w:proofErr w:type="gramEnd"/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104.</w:t>
            </w:r>
          </w:p>
        </w:tc>
        <w:tc>
          <w:tcPr>
            <w:tcW w:w="8106" w:type="dxa"/>
          </w:tcPr>
          <w:p w:rsidR="00444087" w:rsidRPr="0079187A" w:rsidRDefault="00444087" w:rsidP="0079187A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87A">
              <w:rPr>
                <w:rFonts w:ascii="Times New Roman" w:hAnsi="Times New Roman" w:cs="Times New Roman"/>
                <w:sz w:val="28"/>
                <w:szCs w:val="28"/>
              </w:rPr>
              <w:t>Яким</w:t>
            </w:r>
            <w:proofErr w:type="spellEnd"/>
            <w:r w:rsidRPr="00791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187A">
              <w:rPr>
                <w:rFonts w:ascii="Times New Roman" w:hAnsi="Times New Roman" w:cs="Times New Roman"/>
                <w:sz w:val="28"/>
                <w:szCs w:val="28"/>
              </w:rPr>
              <w:t>кольором</w:t>
            </w:r>
            <w:proofErr w:type="spellEnd"/>
            <w:r w:rsidRPr="00791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187A">
              <w:rPr>
                <w:rFonts w:ascii="Times New Roman" w:hAnsi="Times New Roman" w:cs="Times New Roman"/>
                <w:sz w:val="28"/>
                <w:szCs w:val="28"/>
              </w:rPr>
              <w:t>зображують</w:t>
            </w:r>
            <w:proofErr w:type="spellEnd"/>
            <w:r w:rsidRPr="00791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187A">
              <w:rPr>
                <w:rFonts w:ascii="Times New Roman" w:hAnsi="Times New Roman" w:cs="Times New Roman"/>
                <w:sz w:val="28"/>
                <w:szCs w:val="28"/>
              </w:rPr>
              <w:t>проектні</w:t>
            </w:r>
            <w:proofErr w:type="spellEnd"/>
            <w:r w:rsidRPr="00791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187A">
              <w:rPr>
                <w:rFonts w:ascii="Times New Roman" w:hAnsi="Times New Roman" w:cs="Times New Roman"/>
                <w:sz w:val="28"/>
                <w:szCs w:val="28"/>
              </w:rPr>
              <w:t>висотні</w:t>
            </w:r>
            <w:proofErr w:type="spellEnd"/>
            <w:r w:rsidRPr="00791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187A">
              <w:rPr>
                <w:rFonts w:ascii="Times New Roman" w:hAnsi="Times New Roman" w:cs="Times New Roman"/>
                <w:sz w:val="28"/>
                <w:szCs w:val="28"/>
              </w:rPr>
              <w:t>відмітки</w:t>
            </w:r>
            <w:proofErr w:type="spellEnd"/>
            <w:r w:rsidRPr="0079187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105.</w:t>
            </w:r>
          </w:p>
        </w:tc>
        <w:tc>
          <w:tcPr>
            <w:tcW w:w="8106" w:type="dxa"/>
          </w:tcPr>
          <w:p w:rsidR="00444087" w:rsidRPr="0079187A" w:rsidRDefault="00444087" w:rsidP="0079187A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87A">
              <w:rPr>
                <w:rFonts w:ascii="Times New Roman" w:hAnsi="Times New Roman" w:cs="Times New Roman"/>
                <w:sz w:val="28"/>
                <w:szCs w:val="28"/>
              </w:rPr>
              <w:t>Яким</w:t>
            </w:r>
            <w:proofErr w:type="spellEnd"/>
            <w:r w:rsidRPr="00791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187A">
              <w:rPr>
                <w:rFonts w:ascii="Times New Roman" w:hAnsi="Times New Roman" w:cs="Times New Roman"/>
                <w:sz w:val="28"/>
                <w:szCs w:val="28"/>
              </w:rPr>
              <w:t>кольором</w:t>
            </w:r>
            <w:proofErr w:type="spellEnd"/>
            <w:r w:rsidRPr="00791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187A">
              <w:rPr>
                <w:rFonts w:ascii="Times New Roman" w:hAnsi="Times New Roman" w:cs="Times New Roman"/>
                <w:sz w:val="28"/>
                <w:szCs w:val="28"/>
              </w:rPr>
              <w:t>зображують</w:t>
            </w:r>
            <w:proofErr w:type="spellEnd"/>
            <w:r w:rsidRPr="00791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187A">
              <w:rPr>
                <w:rFonts w:ascii="Times New Roman" w:hAnsi="Times New Roman" w:cs="Times New Roman"/>
                <w:sz w:val="28"/>
                <w:szCs w:val="28"/>
              </w:rPr>
              <w:t>фактичні</w:t>
            </w:r>
            <w:proofErr w:type="spellEnd"/>
            <w:r w:rsidRPr="00791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187A">
              <w:rPr>
                <w:rFonts w:ascii="Times New Roman" w:hAnsi="Times New Roman" w:cs="Times New Roman"/>
                <w:sz w:val="28"/>
                <w:szCs w:val="28"/>
              </w:rPr>
              <w:t>висотні</w:t>
            </w:r>
            <w:proofErr w:type="spellEnd"/>
            <w:r w:rsidRPr="00791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187A">
              <w:rPr>
                <w:rFonts w:ascii="Times New Roman" w:hAnsi="Times New Roman" w:cs="Times New Roman"/>
                <w:sz w:val="28"/>
                <w:szCs w:val="28"/>
              </w:rPr>
              <w:t>відмітки</w:t>
            </w:r>
            <w:proofErr w:type="spellEnd"/>
            <w:r w:rsidRPr="0079187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106.</w:t>
            </w:r>
          </w:p>
        </w:tc>
        <w:tc>
          <w:tcPr>
            <w:tcW w:w="8106" w:type="dxa"/>
          </w:tcPr>
          <w:p w:rsidR="00444087" w:rsidRPr="0079187A" w:rsidRDefault="00444087" w:rsidP="0079187A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87A">
              <w:rPr>
                <w:rFonts w:ascii="Times New Roman" w:hAnsi="Times New Roman" w:cs="Times New Roman"/>
                <w:sz w:val="28"/>
                <w:szCs w:val="28"/>
              </w:rPr>
              <w:t>Яким</w:t>
            </w:r>
            <w:proofErr w:type="spellEnd"/>
            <w:r w:rsidRPr="00791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187A">
              <w:rPr>
                <w:rFonts w:ascii="Times New Roman" w:hAnsi="Times New Roman" w:cs="Times New Roman"/>
                <w:sz w:val="28"/>
                <w:szCs w:val="28"/>
              </w:rPr>
              <w:t>кольором</w:t>
            </w:r>
            <w:proofErr w:type="spellEnd"/>
            <w:r w:rsidRPr="00791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187A">
              <w:rPr>
                <w:rFonts w:ascii="Times New Roman" w:hAnsi="Times New Roman" w:cs="Times New Roman"/>
                <w:sz w:val="28"/>
                <w:szCs w:val="28"/>
              </w:rPr>
              <w:t>зображують</w:t>
            </w:r>
            <w:proofErr w:type="spellEnd"/>
            <w:r w:rsidRPr="00791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187A">
              <w:rPr>
                <w:rFonts w:ascii="Times New Roman" w:hAnsi="Times New Roman" w:cs="Times New Roman"/>
                <w:sz w:val="28"/>
                <w:szCs w:val="28"/>
              </w:rPr>
              <w:t>робочі</w:t>
            </w:r>
            <w:proofErr w:type="spellEnd"/>
            <w:r w:rsidRPr="00791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187A">
              <w:rPr>
                <w:rFonts w:ascii="Times New Roman" w:hAnsi="Times New Roman" w:cs="Times New Roman"/>
                <w:sz w:val="28"/>
                <w:szCs w:val="28"/>
              </w:rPr>
              <w:t>відмітки</w:t>
            </w:r>
            <w:proofErr w:type="spellEnd"/>
            <w:r w:rsidRPr="0079187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107.</w:t>
            </w:r>
          </w:p>
        </w:tc>
        <w:tc>
          <w:tcPr>
            <w:tcW w:w="8106" w:type="dxa"/>
          </w:tcPr>
          <w:p w:rsidR="00444087" w:rsidRPr="0079187A" w:rsidRDefault="00444087" w:rsidP="0079187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9187A">
              <w:rPr>
                <w:rFonts w:ascii="Times New Roman" w:hAnsi="Times New Roman" w:cs="Times New Roman"/>
                <w:sz w:val="28"/>
                <w:szCs w:val="28"/>
              </w:rPr>
              <w:t xml:space="preserve">Яким кольором зображують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гірничий відвід на гірничих кресленнях</w:t>
            </w:r>
            <w:r w:rsidRPr="0079187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108.</w:t>
            </w:r>
          </w:p>
        </w:tc>
        <w:tc>
          <w:tcPr>
            <w:tcW w:w="8106" w:type="dxa"/>
          </w:tcPr>
          <w:p w:rsidR="00444087" w:rsidRPr="00AC57E5" w:rsidRDefault="00444087" w:rsidP="0079187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9187A">
              <w:rPr>
                <w:rFonts w:ascii="Times New Roman" w:hAnsi="Times New Roman" w:cs="Times New Roman"/>
                <w:sz w:val="28"/>
                <w:szCs w:val="28"/>
              </w:rPr>
              <w:t xml:space="preserve">Яким кольором зображують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земельний відвід на гірничих кресленнях</w:t>
            </w:r>
            <w:r w:rsidRPr="0079187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109.</w:t>
            </w:r>
          </w:p>
        </w:tc>
        <w:tc>
          <w:tcPr>
            <w:tcW w:w="8106" w:type="dxa"/>
          </w:tcPr>
          <w:p w:rsidR="00444087" w:rsidRPr="00AC57E5" w:rsidRDefault="00444087" w:rsidP="0079187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9187A">
              <w:rPr>
                <w:rFonts w:ascii="Times New Roman" w:hAnsi="Times New Roman" w:cs="Times New Roman"/>
                <w:sz w:val="28"/>
                <w:szCs w:val="28"/>
              </w:rPr>
              <w:t xml:space="preserve">Яким кольором зображують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контур блоку підрахунку запасів на гірничих кресленнях</w:t>
            </w:r>
            <w:r w:rsidRPr="0079187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110.</w:t>
            </w:r>
          </w:p>
        </w:tc>
        <w:tc>
          <w:tcPr>
            <w:tcW w:w="8106" w:type="dxa"/>
          </w:tcPr>
          <w:p w:rsidR="00444087" w:rsidRPr="00196854" w:rsidRDefault="00444087" w:rsidP="008038C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На основних планах підземних гірничих виробок зображуються:</w:t>
            </w:r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6654D7" w:rsidRDefault="00444087" w:rsidP="0080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6" w:type="dxa"/>
          </w:tcPr>
          <w:p w:rsidR="00444087" w:rsidRPr="006654D7" w:rsidRDefault="00444087" w:rsidP="00803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Як називають частину земних надр, які надані організації або підприємству для промислової розробки покладів корисної копалини?</w:t>
            </w:r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6654D7" w:rsidRDefault="00444087" w:rsidP="0080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6" w:type="dxa"/>
          </w:tcPr>
          <w:p w:rsidR="00444087" w:rsidRPr="006654D7" w:rsidRDefault="00444087" w:rsidP="00803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називають ділянку землі, яка надана для будівництва </w:t>
            </w:r>
            <w:r w:rsidRPr="00665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гірничого підприємства та розробки родовища?</w:t>
            </w:r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6654D7" w:rsidRDefault="00444087" w:rsidP="0080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113</w:t>
            </w: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6" w:type="dxa"/>
          </w:tcPr>
          <w:p w:rsidR="00444087" w:rsidRPr="006654D7" w:rsidRDefault="00444087" w:rsidP="00803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Гірничі відводи надаються після затвердження розвіданих запасів корисних копалин в:</w:t>
            </w:r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6" w:type="dxa"/>
          </w:tcPr>
          <w:p w:rsidR="00444087" w:rsidRPr="006654D7" w:rsidRDefault="00444087" w:rsidP="0080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Що означає масштаб</w:t>
            </w:r>
            <w:r w:rsidRPr="006654D7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 1:</w:t>
            </w: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5000?</w:t>
            </w:r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79187A" w:rsidRDefault="00444087" w:rsidP="00812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6" w:type="dxa"/>
          </w:tcPr>
          <w:p w:rsidR="00444087" w:rsidRPr="006654D7" w:rsidRDefault="00444087" w:rsidP="0080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Що означає масштаб</w:t>
            </w:r>
            <w:r w:rsidRPr="006654D7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 1:</w:t>
            </w: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200?</w:t>
            </w:r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79187A" w:rsidRDefault="00444087" w:rsidP="00812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6" w:type="dxa"/>
          </w:tcPr>
          <w:p w:rsidR="00444087" w:rsidRPr="006654D7" w:rsidRDefault="00444087" w:rsidP="0080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см"/>
              </w:smartTagPr>
              <w:r w:rsidRPr="006654D7">
                <w:rPr>
                  <w:rFonts w:ascii="Times New Roman" w:hAnsi="Times New Roman" w:cs="Times New Roman"/>
                  <w:sz w:val="28"/>
                  <w:szCs w:val="28"/>
                </w:rPr>
                <w:t>1 см</w:t>
              </w:r>
            </w:smartTag>
            <w:r w:rsidRPr="006654D7">
              <w:rPr>
                <w:rFonts w:ascii="Times New Roman" w:hAnsi="Times New Roman" w:cs="Times New Roman"/>
                <w:sz w:val="28"/>
                <w:szCs w:val="28"/>
              </w:rPr>
              <w:t xml:space="preserve"> на плані відповідає 10 м на місцевості для масштабу </w:t>
            </w:r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6" w:type="dxa"/>
          </w:tcPr>
          <w:p w:rsidR="00444087" w:rsidRPr="006654D7" w:rsidRDefault="00444087" w:rsidP="0080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см"/>
              </w:smartTagPr>
              <w:r w:rsidRPr="006654D7">
                <w:rPr>
                  <w:rFonts w:ascii="Times New Roman" w:hAnsi="Times New Roman" w:cs="Times New Roman"/>
                  <w:sz w:val="28"/>
                  <w:szCs w:val="28"/>
                </w:rPr>
                <w:t>1 см</w:t>
              </w:r>
            </w:smartTag>
            <w:r w:rsidRPr="006654D7">
              <w:rPr>
                <w:rFonts w:ascii="Times New Roman" w:hAnsi="Times New Roman" w:cs="Times New Roman"/>
                <w:sz w:val="28"/>
                <w:szCs w:val="28"/>
              </w:rPr>
              <w:t xml:space="preserve"> на плані відповідає 2 м на місцевості для масштабу </w:t>
            </w:r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6" w:type="dxa"/>
          </w:tcPr>
          <w:p w:rsidR="00444087" w:rsidRPr="006654D7" w:rsidRDefault="00444087" w:rsidP="008038C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установка теодоліту та сигналів в таке положення, щоб продовження їх вертикальних </w:t>
            </w:r>
            <w:proofErr w:type="spellStart"/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вісей</w:t>
            </w:r>
            <w:proofErr w:type="spellEnd"/>
            <w:r w:rsidRPr="006654D7">
              <w:rPr>
                <w:rFonts w:ascii="Times New Roman" w:hAnsi="Times New Roman" w:cs="Times New Roman"/>
                <w:sz w:val="28"/>
                <w:szCs w:val="28"/>
              </w:rPr>
              <w:t xml:space="preserve"> проходили через центр маркшейдерського знаку, що відмічає вершину полігону?</w:t>
            </w:r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119.</w:t>
            </w:r>
          </w:p>
        </w:tc>
        <w:tc>
          <w:tcPr>
            <w:tcW w:w="8106" w:type="dxa"/>
          </w:tcPr>
          <w:p w:rsidR="00444087" w:rsidRPr="00196854" w:rsidRDefault="00444087" w:rsidP="00803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Маркшейдерська зйомка на кар’єрах повинна виконуватись на основі опорної геодезичної мережі, координати пунктів якої визначені в загальнодержавній системі координат. В якості такої опорної мережі може бути використана:</w:t>
            </w:r>
          </w:p>
        </w:tc>
      </w:tr>
      <w:tr w:rsidR="00444087" w:rsidRPr="00BE23A5" w:rsidTr="00444087">
        <w:trPr>
          <w:jc w:val="center"/>
        </w:trPr>
        <w:tc>
          <w:tcPr>
            <w:tcW w:w="706" w:type="dxa"/>
          </w:tcPr>
          <w:p w:rsidR="00444087" w:rsidRPr="00196854" w:rsidRDefault="00444087" w:rsidP="008121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120.</w:t>
            </w:r>
          </w:p>
        </w:tc>
        <w:tc>
          <w:tcPr>
            <w:tcW w:w="8106" w:type="dxa"/>
          </w:tcPr>
          <w:p w:rsidR="00444087" w:rsidRPr="00196854" w:rsidRDefault="00444087" w:rsidP="00803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Які репери можуть бути використанні в якості висотної основи зйомок кар’єра нівелірних ходів?</w:t>
            </w:r>
          </w:p>
        </w:tc>
      </w:tr>
    </w:tbl>
    <w:p w:rsidR="00283408" w:rsidRPr="006D4B84" w:rsidRDefault="00283408" w:rsidP="00A706B6">
      <w:bookmarkStart w:id="0" w:name="_GoBack"/>
      <w:bookmarkEnd w:id="0"/>
    </w:p>
    <w:sectPr w:rsidR="00283408" w:rsidRPr="006D4B84" w:rsidSect="001D33C7">
      <w:pgSz w:w="11906" w:h="16838" w:code="9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53"/>
    <w:rsid w:val="000103FD"/>
    <w:rsid w:val="00077F8E"/>
    <w:rsid w:val="00085DCF"/>
    <w:rsid w:val="000D4ABB"/>
    <w:rsid w:val="000E2473"/>
    <w:rsid w:val="000F6685"/>
    <w:rsid w:val="00162A1B"/>
    <w:rsid w:val="00162A87"/>
    <w:rsid w:val="00172953"/>
    <w:rsid w:val="00184A65"/>
    <w:rsid w:val="00187F9F"/>
    <w:rsid w:val="00196854"/>
    <w:rsid w:val="001B78A4"/>
    <w:rsid w:val="001D33C7"/>
    <w:rsid w:val="001E0DE1"/>
    <w:rsid w:val="002135EA"/>
    <w:rsid w:val="00215B57"/>
    <w:rsid w:val="0022063F"/>
    <w:rsid w:val="00224708"/>
    <w:rsid w:val="00234554"/>
    <w:rsid w:val="002363C7"/>
    <w:rsid w:val="00255BBE"/>
    <w:rsid w:val="00263A25"/>
    <w:rsid w:val="00266422"/>
    <w:rsid w:val="002773B3"/>
    <w:rsid w:val="00283408"/>
    <w:rsid w:val="00292396"/>
    <w:rsid w:val="002C1341"/>
    <w:rsid w:val="002C58CE"/>
    <w:rsid w:val="002E7D29"/>
    <w:rsid w:val="003418D8"/>
    <w:rsid w:val="003741D9"/>
    <w:rsid w:val="00376329"/>
    <w:rsid w:val="00386787"/>
    <w:rsid w:val="00390FB6"/>
    <w:rsid w:val="003F2EB5"/>
    <w:rsid w:val="00414370"/>
    <w:rsid w:val="00441A18"/>
    <w:rsid w:val="00444087"/>
    <w:rsid w:val="00463A8B"/>
    <w:rsid w:val="004E58B7"/>
    <w:rsid w:val="00513E34"/>
    <w:rsid w:val="005142CF"/>
    <w:rsid w:val="00544768"/>
    <w:rsid w:val="00557AFB"/>
    <w:rsid w:val="00577634"/>
    <w:rsid w:val="005B4F2A"/>
    <w:rsid w:val="005B510E"/>
    <w:rsid w:val="005C0815"/>
    <w:rsid w:val="005D06C6"/>
    <w:rsid w:val="005D150C"/>
    <w:rsid w:val="005F4A11"/>
    <w:rsid w:val="0061351D"/>
    <w:rsid w:val="00625798"/>
    <w:rsid w:val="00644BD5"/>
    <w:rsid w:val="0064611B"/>
    <w:rsid w:val="00675BFE"/>
    <w:rsid w:val="006A0ED6"/>
    <w:rsid w:val="006A33E6"/>
    <w:rsid w:val="006D4B84"/>
    <w:rsid w:val="00707247"/>
    <w:rsid w:val="00712F20"/>
    <w:rsid w:val="00717941"/>
    <w:rsid w:val="0072545F"/>
    <w:rsid w:val="007509A4"/>
    <w:rsid w:val="007908B1"/>
    <w:rsid w:val="0079187A"/>
    <w:rsid w:val="00792F36"/>
    <w:rsid w:val="00796C5E"/>
    <w:rsid w:val="007A22C8"/>
    <w:rsid w:val="007B0BD7"/>
    <w:rsid w:val="007B6553"/>
    <w:rsid w:val="007B6F85"/>
    <w:rsid w:val="007C1C3F"/>
    <w:rsid w:val="007C2775"/>
    <w:rsid w:val="007D05FA"/>
    <w:rsid w:val="007D065B"/>
    <w:rsid w:val="007E52B5"/>
    <w:rsid w:val="007F11C5"/>
    <w:rsid w:val="0080456D"/>
    <w:rsid w:val="00811256"/>
    <w:rsid w:val="00811677"/>
    <w:rsid w:val="0081218F"/>
    <w:rsid w:val="00875683"/>
    <w:rsid w:val="00882040"/>
    <w:rsid w:val="0089246C"/>
    <w:rsid w:val="00896006"/>
    <w:rsid w:val="008C6933"/>
    <w:rsid w:val="008D7EAC"/>
    <w:rsid w:val="008E5018"/>
    <w:rsid w:val="008F5C48"/>
    <w:rsid w:val="009159A1"/>
    <w:rsid w:val="00917F63"/>
    <w:rsid w:val="00942A7B"/>
    <w:rsid w:val="0097209C"/>
    <w:rsid w:val="009A6453"/>
    <w:rsid w:val="009A7216"/>
    <w:rsid w:val="009B2F24"/>
    <w:rsid w:val="009B6C4D"/>
    <w:rsid w:val="009D7B8F"/>
    <w:rsid w:val="009E18E8"/>
    <w:rsid w:val="00A02C43"/>
    <w:rsid w:val="00A105E4"/>
    <w:rsid w:val="00A314D1"/>
    <w:rsid w:val="00A36D66"/>
    <w:rsid w:val="00A4661C"/>
    <w:rsid w:val="00A706B6"/>
    <w:rsid w:val="00A7236A"/>
    <w:rsid w:val="00A82684"/>
    <w:rsid w:val="00A86D4C"/>
    <w:rsid w:val="00A86DC8"/>
    <w:rsid w:val="00AC255C"/>
    <w:rsid w:val="00B05F90"/>
    <w:rsid w:val="00B27014"/>
    <w:rsid w:val="00B310C6"/>
    <w:rsid w:val="00B4783F"/>
    <w:rsid w:val="00B7075B"/>
    <w:rsid w:val="00B91FAB"/>
    <w:rsid w:val="00B9604D"/>
    <w:rsid w:val="00BA14AD"/>
    <w:rsid w:val="00BA46C7"/>
    <w:rsid w:val="00BA654A"/>
    <w:rsid w:val="00BC0536"/>
    <w:rsid w:val="00BD608B"/>
    <w:rsid w:val="00BD6D48"/>
    <w:rsid w:val="00BE23A5"/>
    <w:rsid w:val="00BE57E4"/>
    <w:rsid w:val="00C1639D"/>
    <w:rsid w:val="00C4053C"/>
    <w:rsid w:val="00C43267"/>
    <w:rsid w:val="00C61491"/>
    <w:rsid w:val="00C70C61"/>
    <w:rsid w:val="00C77D9D"/>
    <w:rsid w:val="00C85F81"/>
    <w:rsid w:val="00CC3735"/>
    <w:rsid w:val="00CD00D3"/>
    <w:rsid w:val="00D25566"/>
    <w:rsid w:val="00DA50D4"/>
    <w:rsid w:val="00DA51C5"/>
    <w:rsid w:val="00DE5661"/>
    <w:rsid w:val="00DF3D59"/>
    <w:rsid w:val="00DF6610"/>
    <w:rsid w:val="00E205F2"/>
    <w:rsid w:val="00E240D1"/>
    <w:rsid w:val="00E55B35"/>
    <w:rsid w:val="00E5615F"/>
    <w:rsid w:val="00E8123B"/>
    <w:rsid w:val="00EA7AC0"/>
    <w:rsid w:val="00EB60C5"/>
    <w:rsid w:val="00ED29DA"/>
    <w:rsid w:val="00ED3823"/>
    <w:rsid w:val="00EE48AB"/>
    <w:rsid w:val="00EF5A13"/>
    <w:rsid w:val="00EF7D66"/>
    <w:rsid w:val="00F0410B"/>
    <w:rsid w:val="00F2320A"/>
    <w:rsid w:val="00F36132"/>
    <w:rsid w:val="00F466DF"/>
    <w:rsid w:val="00FC57E7"/>
    <w:rsid w:val="00FE2E5F"/>
    <w:rsid w:val="00FF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8340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83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40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87F9F"/>
    <w:pPr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8340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83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40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87F9F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emf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55BB1-335D-491D-A8C5-06E7D2A2A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7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Соболевський Руслан Вадимович</dc:creator>
  <cp:lastModifiedBy>Пользователь Windows</cp:lastModifiedBy>
  <cp:revision>17</cp:revision>
  <dcterms:created xsi:type="dcterms:W3CDTF">2020-04-16T19:49:00Z</dcterms:created>
  <dcterms:modified xsi:type="dcterms:W3CDTF">2021-03-15T13:48:00Z</dcterms:modified>
</cp:coreProperties>
</file>