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5D4C5" w14:textId="77777777" w:rsidR="00987D47" w:rsidRPr="00987D47" w:rsidRDefault="00987D47" w:rsidP="00987D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7D47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14:paraId="0B50412B" w14:textId="01FC949C" w:rsidR="00987D47" w:rsidRPr="00987D47" w:rsidRDefault="00987D47" w:rsidP="00987D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87D47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987D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87D47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</w:t>
      </w:r>
      <w:r w:rsidR="00BA2242">
        <w:rPr>
          <w:rFonts w:ascii="Times New Roman" w:eastAsia="Calibri" w:hAnsi="Times New Roman" w:cs="Times New Roman"/>
          <w:sz w:val="28"/>
          <w:szCs w:val="28"/>
        </w:rPr>
        <w:t>Проектування обладнання галузі</w:t>
      </w:r>
      <w:r w:rsidRPr="00987D47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</w:p>
    <w:p w14:paraId="20E0B98F" w14:textId="555A27ED" w:rsidR="00987D47" w:rsidRPr="00987D47" w:rsidRDefault="00987D47" w:rsidP="00987D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87D47">
        <w:rPr>
          <w:rFonts w:ascii="Times New Roman" w:eastAsia="Calibri" w:hAnsi="Times New Roman" w:cs="Times New Roman"/>
          <w:sz w:val="28"/>
          <w:szCs w:val="28"/>
        </w:rPr>
        <w:t>за спеціальністю: 13</w:t>
      </w:r>
      <w:r w:rsidR="00BA2242">
        <w:rPr>
          <w:rFonts w:ascii="Times New Roman" w:eastAsia="Calibri" w:hAnsi="Times New Roman" w:cs="Times New Roman"/>
          <w:sz w:val="28"/>
          <w:szCs w:val="28"/>
        </w:rPr>
        <w:t>1</w:t>
      </w:r>
      <w:r w:rsidRPr="00987D4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BA2242">
        <w:rPr>
          <w:rFonts w:ascii="Times New Roman" w:eastAsia="Calibri" w:hAnsi="Times New Roman" w:cs="Times New Roman"/>
          <w:sz w:val="28"/>
          <w:szCs w:val="28"/>
        </w:rPr>
        <w:t>Прикладна механіка</w:t>
      </w:r>
      <w:r w:rsidRPr="00987D47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83B597F" w14:textId="77777777" w:rsidR="00987D47" w:rsidRDefault="00987D47" w:rsidP="00987D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7D47">
        <w:rPr>
          <w:rFonts w:ascii="Times New Roman" w:eastAsia="Calibri" w:hAnsi="Times New Roman" w:cs="Times New Roman"/>
          <w:sz w:val="28"/>
          <w:szCs w:val="28"/>
        </w:rPr>
        <w:t>освітнього ступеня «бакалавр»</w:t>
      </w:r>
    </w:p>
    <w:p w14:paraId="5070049B" w14:textId="77777777" w:rsidR="00B6734B" w:rsidRPr="00351688" w:rsidRDefault="00B6734B" w:rsidP="00B673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1688">
        <w:rPr>
          <w:rFonts w:ascii="Times New Roman" w:hAnsi="Times New Roman" w:cs="Times New Roman"/>
          <w:sz w:val="28"/>
          <w:szCs w:val="28"/>
        </w:rPr>
        <w:t>Таблиця 1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948"/>
        <w:gridCol w:w="8799"/>
      </w:tblGrid>
      <w:tr w:rsidR="00B6734B" w:rsidRPr="00EB00C6" w14:paraId="4EFBB65F" w14:textId="77777777" w:rsidTr="00B6734B">
        <w:tc>
          <w:tcPr>
            <w:tcW w:w="948" w:type="dxa"/>
            <w:vAlign w:val="center"/>
          </w:tcPr>
          <w:p w14:paraId="746D88E5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8799" w:type="dxa"/>
            <w:vAlign w:val="center"/>
          </w:tcPr>
          <w:p w14:paraId="2929AA2F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B6734B" w:rsidRPr="00EB00C6" w14:paraId="0AFBA005" w14:textId="77777777" w:rsidTr="00B6734B">
        <w:tc>
          <w:tcPr>
            <w:tcW w:w="948" w:type="dxa"/>
          </w:tcPr>
          <w:p w14:paraId="2990296A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99" w:type="dxa"/>
          </w:tcPr>
          <w:p w14:paraId="1A918540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Які високі (значні, великі) техніко-економічні та експлуатаційні показники повинна забезпечувати  робоча або енергетична машина (устаткування)?</w:t>
            </w:r>
          </w:p>
        </w:tc>
      </w:tr>
      <w:tr w:rsidR="00B6734B" w:rsidRPr="00EB00C6" w14:paraId="38081039" w14:textId="77777777" w:rsidTr="00B6734B">
        <w:trPr>
          <w:trHeight w:val="1170"/>
        </w:trPr>
        <w:tc>
          <w:tcPr>
            <w:tcW w:w="948" w:type="dxa"/>
          </w:tcPr>
          <w:p w14:paraId="7236928A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9" w:type="dxa"/>
          </w:tcPr>
          <w:p w14:paraId="32A0B736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Яким є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основний техніко-економічний або експлуатаційний показник буд-якої робочої машини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3DB97F95" w14:textId="77777777" w:rsidTr="00B6734B">
        <w:tc>
          <w:tcPr>
            <w:tcW w:w="948" w:type="dxa"/>
          </w:tcPr>
          <w:p w14:paraId="28631BD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9" w:type="dxa"/>
          </w:tcPr>
          <w:p w14:paraId="7D2F1B3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Які малі (мінімальні, невеликі) показники повинна забезпечувати  робоча  або енергетична машина (устаткування)?</w:t>
            </w:r>
          </w:p>
        </w:tc>
      </w:tr>
      <w:tr w:rsidR="00B6734B" w:rsidRPr="00EB00C6" w14:paraId="1A2BD122" w14:textId="77777777" w:rsidTr="00B6734B">
        <w:trPr>
          <w:trHeight w:val="1134"/>
        </w:trPr>
        <w:tc>
          <w:tcPr>
            <w:tcW w:w="948" w:type="dxa"/>
          </w:tcPr>
          <w:p w14:paraId="106043EF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99" w:type="dxa"/>
          </w:tcPr>
          <w:p w14:paraId="581AE244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Який параметр визначає ефективність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будь-якої 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енергетичної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машини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09A365A7" w14:textId="77777777" w:rsidTr="00B6734B">
        <w:tc>
          <w:tcPr>
            <w:tcW w:w="948" w:type="dxa"/>
          </w:tcPr>
          <w:p w14:paraId="1E02BF93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99" w:type="dxa"/>
          </w:tcPr>
          <w:p w14:paraId="6A7C230C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Зростання яких показників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робочої машини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є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позитивним фактором при її розробці та виготовленні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?</w:t>
            </w:r>
          </w:p>
          <w:p w14:paraId="3759697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32D05587" w14:textId="77777777" w:rsidTr="00B6734B">
        <w:tc>
          <w:tcPr>
            <w:tcW w:w="948" w:type="dxa"/>
          </w:tcPr>
          <w:p w14:paraId="5C7F7E8C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99" w:type="dxa"/>
          </w:tcPr>
          <w:p w14:paraId="2226BA9F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Комплексний показник, який найбільш повно відтворює головне призначення будь-якої машини – підвищувати продуктивність та знижувати витрати на одиницю продукції, називається: </w:t>
            </w:r>
          </w:p>
        </w:tc>
      </w:tr>
      <w:tr w:rsidR="00B6734B" w:rsidRPr="00EB00C6" w14:paraId="4798D8ED" w14:textId="77777777" w:rsidTr="00B6734B">
        <w:tc>
          <w:tcPr>
            <w:tcW w:w="948" w:type="dxa"/>
          </w:tcPr>
          <w:p w14:paraId="7D6DDC54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99" w:type="dxa"/>
          </w:tcPr>
          <w:p w14:paraId="7AAA7CDF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Показник, який є відношенням річного випуску продукції (корисної віддачі в грн.) до суми річних витрат їх виготовлення?</w:t>
            </w:r>
          </w:p>
          <w:p w14:paraId="798568A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525AC30A" w14:textId="77777777" w:rsidTr="00B6734B">
        <w:tc>
          <w:tcPr>
            <w:tcW w:w="948" w:type="dxa"/>
          </w:tcPr>
          <w:p w14:paraId="4DC6E5E5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99" w:type="dxa"/>
          </w:tcPr>
          <w:p w14:paraId="626E6E50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Здатність технологічної машини виробляти певну кількість продукції за одиницю часу, називається:</w:t>
            </w:r>
          </w:p>
          <w:p w14:paraId="418AD10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4C606EA6" w14:textId="77777777" w:rsidTr="00B6734B">
        <w:tc>
          <w:tcPr>
            <w:tcW w:w="948" w:type="dxa"/>
          </w:tcPr>
          <w:p w14:paraId="7EF9400E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99" w:type="dxa"/>
          </w:tcPr>
          <w:p w14:paraId="3B1B48B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яких одиницях вимірюється рентабельність машини?</w:t>
            </w:r>
          </w:p>
          <w:p w14:paraId="20C1FA4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4CD7D3CD" w14:textId="77777777" w:rsidTr="00B6734B">
        <w:tc>
          <w:tcPr>
            <w:tcW w:w="948" w:type="dxa"/>
          </w:tcPr>
          <w:p w14:paraId="2A81BE6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99" w:type="dxa"/>
          </w:tcPr>
          <w:p w14:paraId="4E71748A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яких одиницях вимірюється ефективність машини?</w:t>
            </w:r>
          </w:p>
          <w:p w14:paraId="7190C22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4633EA90" w14:textId="77777777" w:rsidTr="00B6734B">
        <w:tc>
          <w:tcPr>
            <w:tcW w:w="948" w:type="dxa"/>
          </w:tcPr>
          <w:p w14:paraId="0EE5374B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99" w:type="dxa"/>
          </w:tcPr>
          <w:p w14:paraId="0A86E73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Яка продуктивність однієї і тієї ж машини найвища?</w:t>
            </w:r>
          </w:p>
          <w:p w14:paraId="746171A3" w14:textId="77777777" w:rsidR="00B6734B" w:rsidRPr="00EB00C6" w:rsidRDefault="00B6734B" w:rsidP="004563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6734B" w:rsidRPr="00EB00C6" w14:paraId="6AD6B89C" w14:textId="77777777" w:rsidTr="00B6734B">
        <w:tc>
          <w:tcPr>
            <w:tcW w:w="948" w:type="dxa"/>
          </w:tcPr>
          <w:p w14:paraId="50BA82CF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99" w:type="dxa"/>
          </w:tcPr>
          <w:p w14:paraId="1E3919A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Кількість продукції, яку машина може виробити за одиницю часу при безперебійній і безперервній роботі в стаціонарному режимі, називається продуктивністю:</w:t>
            </w:r>
          </w:p>
        </w:tc>
      </w:tr>
      <w:tr w:rsidR="00B6734B" w:rsidRPr="00EB00C6" w14:paraId="6C65136C" w14:textId="77777777" w:rsidTr="00B6734B">
        <w:tc>
          <w:tcPr>
            <w:tcW w:w="948" w:type="dxa"/>
          </w:tcPr>
          <w:p w14:paraId="4A752218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799" w:type="dxa"/>
          </w:tcPr>
          <w:p w14:paraId="0AA9E27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Загальний час, який машина може відпрацювати на номінальному режимі в умовах нормальної експлуатації без суттєвого зниження основних параметрів (показників), називається:</w:t>
            </w:r>
          </w:p>
        </w:tc>
      </w:tr>
      <w:tr w:rsidR="00B6734B" w:rsidRPr="00EB00C6" w14:paraId="63833619" w14:textId="77777777" w:rsidTr="00B6734B">
        <w:tc>
          <w:tcPr>
            <w:tcW w:w="948" w:type="dxa"/>
          </w:tcPr>
          <w:p w14:paraId="7CA7031A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99" w:type="dxa"/>
          </w:tcPr>
          <w:p w14:paraId="2E2EF9CD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Середня кількість продукції, яка випускається машиною за одиницю часу з урахуванням витрат часу на технічне обслуговування. 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називається продуктивністю:</w:t>
            </w:r>
          </w:p>
          <w:p w14:paraId="5B3202F7" w14:textId="77777777" w:rsidR="00B6734B" w:rsidRPr="00EB00C6" w:rsidRDefault="00B6734B" w:rsidP="00456361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55126EA" w14:textId="77777777" w:rsidTr="00B6734B">
        <w:tc>
          <w:tcPr>
            <w:tcW w:w="948" w:type="dxa"/>
          </w:tcPr>
          <w:p w14:paraId="3BBF496E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8799" w:type="dxa"/>
          </w:tcPr>
          <w:p w14:paraId="3470CD77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 факторів, які обмежують довговічність немає факторів:</w:t>
            </w:r>
          </w:p>
          <w:p w14:paraId="6687132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3587E2C7" w14:textId="77777777" w:rsidTr="00B6734B">
        <w:tc>
          <w:tcPr>
            <w:tcW w:w="948" w:type="dxa"/>
          </w:tcPr>
          <w:p w14:paraId="154E8F7D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99" w:type="dxa"/>
          </w:tcPr>
          <w:p w14:paraId="01E375E5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Зношування деталей машин буває:</w:t>
            </w:r>
          </w:p>
          <w:p w14:paraId="0E2E909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6A7D5041" w14:textId="77777777" w:rsidTr="00B6734B">
        <w:tc>
          <w:tcPr>
            <w:tcW w:w="948" w:type="dxa"/>
          </w:tcPr>
          <w:p w14:paraId="3913C47C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99" w:type="dxa"/>
          </w:tcPr>
          <w:p w14:paraId="46659ADE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Не буває зношування деталей машин:</w:t>
            </w:r>
          </w:p>
          <w:p w14:paraId="42F31DFA" w14:textId="77777777" w:rsidR="00B6734B" w:rsidRPr="00EB00C6" w:rsidRDefault="00B6734B" w:rsidP="00456361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66A291A" w14:textId="77777777" w:rsidTr="00B6734B">
        <w:tc>
          <w:tcPr>
            <w:tcW w:w="948" w:type="dxa"/>
          </w:tcPr>
          <w:p w14:paraId="647CB0D1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99" w:type="dxa"/>
          </w:tcPr>
          <w:p w14:paraId="1E982EA6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Назвіть найбільш поширений вид зношування деталей машин:</w:t>
            </w:r>
          </w:p>
          <w:p w14:paraId="4F425F49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50FD2592" w14:textId="77777777" w:rsidTr="00B6734B">
        <w:tc>
          <w:tcPr>
            <w:tcW w:w="948" w:type="dxa"/>
          </w:tcPr>
          <w:p w14:paraId="61B7CFBE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799" w:type="dxa"/>
          </w:tcPr>
          <w:p w14:paraId="63A98B41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заходи, які не впливають на підвищення зносостійкості деталей машин:</w:t>
            </w:r>
          </w:p>
          <w:p w14:paraId="7A5037A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2375309" w14:textId="77777777" w:rsidTr="00B6734B">
        <w:tc>
          <w:tcPr>
            <w:tcW w:w="948" w:type="dxa"/>
          </w:tcPr>
          <w:p w14:paraId="1A97282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99" w:type="dxa"/>
          </w:tcPr>
          <w:p w14:paraId="33EB6EE1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заходи, які не впливають на підвищення зносостійкості деталей машин:</w:t>
            </w:r>
          </w:p>
          <w:p w14:paraId="6A096F0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69A3CFB5" w14:textId="77777777" w:rsidTr="00B6734B">
        <w:tc>
          <w:tcPr>
            <w:tcW w:w="948" w:type="dxa"/>
          </w:tcPr>
          <w:p w14:paraId="4F7969D8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99" w:type="dxa"/>
          </w:tcPr>
          <w:p w14:paraId="7FDE5AC2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заходи, які позитивно впливають на підвищення зносостійкості деталей машин:</w:t>
            </w:r>
          </w:p>
        </w:tc>
      </w:tr>
      <w:tr w:rsidR="00B6734B" w:rsidRPr="00EB00C6" w14:paraId="2CDE7112" w14:textId="77777777" w:rsidTr="00B6734B">
        <w:tc>
          <w:tcPr>
            <w:tcW w:w="948" w:type="dxa"/>
          </w:tcPr>
          <w:p w14:paraId="4C643E80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799" w:type="dxa"/>
          </w:tcPr>
          <w:p w14:paraId="3CBE95F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заходи, які позитивно впливають на підвищення зносостійкості деталей, що працюють в контакті з абразивним середовищем:</w:t>
            </w:r>
          </w:p>
          <w:p w14:paraId="768CA41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15DA12BA" w14:textId="77777777" w:rsidTr="00B6734B">
        <w:tc>
          <w:tcPr>
            <w:tcW w:w="948" w:type="dxa"/>
          </w:tcPr>
          <w:p w14:paraId="6CA4836C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99" w:type="dxa"/>
          </w:tcPr>
          <w:p w14:paraId="7E52B5CD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Якими факторами обумовлено процес технічного старіння машин та устаткування?</w:t>
            </w:r>
          </w:p>
          <w:p w14:paraId="4615652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ACCF36C" w14:textId="77777777" w:rsidTr="00B6734B">
        <w:tc>
          <w:tcPr>
            <w:tcW w:w="948" w:type="dxa"/>
          </w:tcPr>
          <w:p w14:paraId="6A0D36D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99" w:type="dxa"/>
          </w:tcPr>
          <w:p w14:paraId="17FCFA8C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Уніфікації яких конструктивних елементів деталей не існує?</w:t>
            </w:r>
          </w:p>
          <w:p w14:paraId="5F2481AF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14721628" w14:textId="77777777" w:rsidTr="00B6734B">
        <w:tc>
          <w:tcPr>
            <w:tcW w:w="948" w:type="dxa"/>
          </w:tcPr>
          <w:p w14:paraId="23A36714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99" w:type="dxa"/>
          </w:tcPr>
          <w:p w14:paraId="4EB63305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Розділення машини на однакові вузли і утворення похідних машин різним набором вузлів, називається: </w:t>
            </w:r>
          </w:p>
          <w:p w14:paraId="3ED02EF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E2A1884" w14:textId="77777777" w:rsidTr="00B6734B">
        <w:tc>
          <w:tcPr>
            <w:tcW w:w="948" w:type="dxa"/>
          </w:tcPr>
          <w:p w14:paraId="77C8B77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99" w:type="dxa"/>
          </w:tcPr>
          <w:p w14:paraId="6A348177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Створення машини поєднанням уніфікованих (автономних) вузлів, називається: </w:t>
            </w:r>
          </w:p>
          <w:p w14:paraId="7B5795A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5BA2BAEA" w14:textId="77777777" w:rsidTr="00B6734B">
        <w:tc>
          <w:tcPr>
            <w:tcW w:w="948" w:type="dxa"/>
          </w:tcPr>
          <w:p w14:paraId="7FFB34D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799" w:type="dxa"/>
          </w:tcPr>
          <w:p w14:paraId="6327722C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Зміна призначення машини, приєднанням до основного агрегату спеціального обладнання, називається: </w:t>
            </w:r>
          </w:p>
          <w:p w14:paraId="7B54003C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734B" w:rsidRPr="00EB00C6" w14:paraId="785BB89C" w14:textId="77777777" w:rsidTr="00B6734B">
        <w:tc>
          <w:tcPr>
            <w:tcW w:w="948" w:type="dxa"/>
          </w:tcPr>
          <w:p w14:paraId="0CE99B5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99" w:type="dxa"/>
          </w:tcPr>
          <w:p w14:paraId="78F94DDD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Використання базового агрегату або його елементів для створення машин близьких або інколи різних робочих процесів, називається: </w:t>
            </w:r>
          </w:p>
          <w:p w14:paraId="0F2D21C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15BD9376" w14:textId="77777777" w:rsidTr="00B6734B">
        <w:tc>
          <w:tcPr>
            <w:tcW w:w="948" w:type="dxa"/>
          </w:tcPr>
          <w:p w14:paraId="71C6384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99" w:type="dxa"/>
          </w:tcPr>
          <w:p w14:paraId="5C69BC2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Метод паралельного з’єднання машин або агрегатів з метою збільшення загальної потужності або продуктивності машини, коли агрегати встановлюються незалежно, синхронізуються іншим обладнанням або об’єднуються в один агрегат, називається:</w:t>
            </w:r>
          </w:p>
        </w:tc>
      </w:tr>
      <w:tr w:rsidR="00B6734B" w:rsidRPr="00EB00C6" w14:paraId="709C367F" w14:textId="77777777" w:rsidTr="00B6734B">
        <w:trPr>
          <w:trHeight w:val="1319"/>
        </w:trPr>
        <w:tc>
          <w:tcPr>
            <w:tcW w:w="948" w:type="dxa"/>
          </w:tcPr>
          <w:p w14:paraId="24CEC7F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8799" w:type="dxa"/>
          </w:tcPr>
          <w:p w14:paraId="2BDB48F8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Переробка машини під нові умови роботи без зміни основної конструкції, називається: </w:t>
            </w:r>
          </w:p>
          <w:p w14:paraId="168B28F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3DF42164" w14:textId="77777777" w:rsidTr="00B6734B">
        <w:trPr>
          <w:trHeight w:val="1319"/>
        </w:trPr>
        <w:tc>
          <w:tcPr>
            <w:tcW w:w="948" w:type="dxa"/>
          </w:tcPr>
          <w:p w14:paraId="33E3ABA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99" w:type="dxa"/>
          </w:tcPr>
          <w:p w14:paraId="403D403F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Ряд машин з регламентованою конструкцією та показниками (параметрами), називається:</w:t>
            </w:r>
          </w:p>
        </w:tc>
      </w:tr>
      <w:tr w:rsidR="00B6734B" w:rsidRPr="00EB00C6" w14:paraId="03CD0D49" w14:textId="77777777" w:rsidTr="00B6734B">
        <w:trPr>
          <w:trHeight w:val="1319"/>
        </w:trPr>
        <w:tc>
          <w:tcPr>
            <w:tcW w:w="948" w:type="dxa"/>
          </w:tcPr>
          <w:p w14:paraId="59B1DEA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99" w:type="dxa"/>
          </w:tcPr>
          <w:p w14:paraId="17B6B682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Якого параметричного ряду машин немає?</w:t>
            </w:r>
          </w:p>
          <w:p w14:paraId="578461E8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14:paraId="0CACE27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24DAA86E" w14:textId="77777777" w:rsidTr="00B6734B">
        <w:trPr>
          <w:trHeight w:val="1319"/>
        </w:trPr>
        <w:tc>
          <w:tcPr>
            <w:tcW w:w="948" w:type="dxa"/>
          </w:tcPr>
          <w:p w14:paraId="6C83544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99" w:type="dxa"/>
            <w:shd w:val="clear" w:color="auto" w:fill="FFFFFF" w:themeFill="background1"/>
          </w:tcPr>
          <w:p w14:paraId="05460350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Збільшення ступеню автоматизації машин виконується з метою?</w:t>
            </w:r>
          </w:p>
          <w:p w14:paraId="69F9D8E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4C14B96B" w14:textId="77777777" w:rsidTr="00B6734B">
        <w:trPr>
          <w:trHeight w:val="1319"/>
        </w:trPr>
        <w:tc>
          <w:tcPr>
            <w:tcW w:w="948" w:type="dxa"/>
          </w:tcPr>
          <w:p w14:paraId="737C41C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99" w:type="dxa"/>
            <w:shd w:val="clear" w:color="auto" w:fill="FFFFFF" w:themeFill="background1"/>
          </w:tcPr>
          <w:p w14:paraId="00F44384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Зниження витрат на виготовлення та ремонт обладнання виконується за рахунок:</w:t>
            </w:r>
          </w:p>
          <w:p w14:paraId="35CED8B9" w14:textId="77777777" w:rsidR="00B6734B" w:rsidRPr="00EB00C6" w:rsidRDefault="00B6734B" w:rsidP="00456361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734B" w:rsidRPr="00EB00C6" w14:paraId="7E6FDE42" w14:textId="77777777" w:rsidTr="00B6734B">
        <w:trPr>
          <w:trHeight w:val="1319"/>
        </w:trPr>
        <w:tc>
          <w:tcPr>
            <w:tcW w:w="948" w:type="dxa"/>
          </w:tcPr>
          <w:p w14:paraId="521A1CA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99" w:type="dxa"/>
          </w:tcPr>
          <w:p w14:paraId="4ECA2A4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Які два основних методи для підвищення точності результатів статичних досліджень використовуються в SolidWorks Simulation? </w:t>
            </w:r>
          </w:p>
        </w:tc>
      </w:tr>
      <w:tr w:rsidR="00B6734B" w:rsidRPr="00EB00C6" w14:paraId="10C36C0A" w14:textId="77777777" w:rsidTr="00B6734B">
        <w:trPr>
          <w:trHeight w:val="347"/>
        </w:trPr>
        <w:tc>
          <w:tcPr>
            <w:tcW w:w="948" w:type="dxa"/>
          </w:tcPr>
          <w:p w14:paraId="24AE7CB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99" w:type="dxa"/>
          </w:tcPr>
          <w:p w14:paraId="54F26FBC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 заходів зі зменшення маси машини немає:</w:t>
            </w:r>
          </w:p>
        </w:tc>
      </w:tr>
      <w:tr w:rsidR="00B6734B" w:rsidRPr="00EB00C6" w14:paraId="20EA1A07" w14:textId="77777777" w:rsidTr="00B6734B">
        <w:trPr>
          <w:trHeight w:val="347"/>
        </w:trPr>
        <w:tc>
          <w:tcPr>
            <w:tcW w:w="948" w:type="dxa"/>
          </w:tcPr>
          <w:p w14:paraId="3414804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99" w:type="dxa"/>
          </w:tcPr>
          <w:p w14:paraId="1189993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Серед заходів зі спрощення конструкції машини немає:</w:t>
            </w:r>
          </w:p>
          <w:p w14:paraId="66C82ED1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14:paraId="28B9059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67ADFB2B" w14:textId="77777777" w:rsidTr="00B6734B">
        <w:trPr>
          <w:trHeight w:val="347"/>
        </w:trPr>
        <w:tc>
          <w:tcPr>
            <w:tcW w:w="948" w:type="dxa"/>
          </w:tcPr>
          <w:p w14:paraId="4FF532F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99" w:type="dxa"/>
          </w:tcPr>
          <w:p w14:paraId="0CB219CF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параметри практично не визначають економічний ефект машини?</w:t>
            </w:r>
          </w:p>
          <w:p w14:paraId="2794E46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539817FE" w14:textId="77777777" w:rsidTr="00B6734B">
        <w:trPr>
          <w:trHeight w:val="347"/>
        </w:trPr>
        <w:tc>
          <w:tcPr>
            <w:tcW w:w="948" w:type="dxa"/>
          </w:tcPr>
          <w:p w14:paraId="18897CD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99" w:type="dxa"/>
          </w:tcPr>
          <w:p w14:paraId="6D87CE66" w14:textId="77777777" w:rsidR="00B6734B" w:rsidRPr="00873833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Використання при проектуванні попереднього досвіду машинобудування відповідного профілю, усього корисного, що є в конструкціях існуючих машин, називається:</w:t>
            </w:r>
          </w:p>
        </w:tc>
      </w:tr>
      <w:tr w:rsidR="00B6734B" w:rsidRPr="00EB00C6" w14:paraId="06E3E69B" w14:textId="77777777" w:rsidTr="00B6734B">
        <w:trPr>
          <w:trHeight w:val="347"/>
        </w:trPr>
        <w:tc>
          <w:tcPr>
            <w:tcW w:w="948" w:type="dxa"/>
          </w:tcPr>
          <w:p w14:paraId="0CDD551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99" w:type="dxa"/>
            <w:shd w:val="clear" w:color="auto" w:fill="auto"/>
          </w:tcPr>
          <w:p w14:paraId="22157FAA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 якій області машинобудування найбільший вплив на конструкцію машини має її маса? </w:t>
            </w:r>
          </w:p>
          <w:p w14:paraId="2DCF545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3109A5B7" w14:textId="77777777" w:rsidTr="00B6734B">
        <w:trPr>
          <w:trHeight w:val="347"/>
        </w:trPr>
        <w:tc>
          <w:tcPr>
            <w:tcW w:w="948" w:type="dxa"/>
          </w:tcPr>
          <w:p w14:paraId="70126D19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799" w:type="dxa"/>
          </w:tcPr>
          <w:p w14:paraId="0DF0390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 будь-якій області машинобудування економія металу найважливіша для машин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якого типу 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виробництва?</w:t>
            </w:r>
          </w:p>
          <w:p w14:paraId="53C9104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125FD716" w14:textId="77777777" w:rsidTr="00B6734B">
        <w:trPr>
          <w:trHeight w:val="347"/>
        </w:trPr>
        <w:tc>
          <w:tcPr>
            <w:tcW w:w="948" w:type="dxa"/>
          </w:tcPr>
          <w:p w14:paraId="5A27345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799" w:type="dxa"/>
          </w:tcPr>
          <w:p w14:paraId="2D0F1BA3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Показником питомої маси машини називається відношення:</w:t>
            </w:r>
          </w:p>
          <w:p w14:paraId="37A3FAA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2AD117F1" w14:textId="77777777" w:rsidTr="00B6734B">
        <w:trPr>
          <w:trHeight w:val="347"/>
        </w:trPr>
        <w:tc>
          <w:tcPr>
            <w:tcW w:w="948" w:type="dxa"/>
          </w:tcPr>
          <w:p w14:paraId="01CB14B4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799" w:type="dxa"/>
            <w:shd w:val="clear" w:color="auto" w:fill="auto"/>
          </w:tcPr>
          <w:p w14:paraId="66E5E939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машин-генераторів показник питомої маси вимірюється у одиницях:</w:t>
            </w:r>
          </w:p>
          <w:p w14:paraId="1D31138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CD5B26E" w14:textId="77777777" w:rsidTr="00B6734B">
        <w:trPr>
          <w:trHeight w:val="347"/>
        </w:trPr>
        <w:tc>
          <w:tcPr>
            <w:tcW w:w="948" w:type="dxa"/>
          </w:tcPr>
          <w:p w14:paraId="3290479A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8799" w:type="dxa"/>
            <w:shd w:val="clear" w:color="auto" w:fill="auto"/>
          </w:tcPr>
          <w:p w14:paraId="6417AA9F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 транспортному машинобудуванні показник питомої маси вимірюється у одиницях:</w:t>
            </w:r>
          </w:p>
          <w:p w14:paraId="7AF9812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35FB4AAB" w14:textId="77777777" w:rsidTr="00B6734B">
        <w:trPr>
          <w:trHeight w:val="347"/>
        </w:trPr>
        <w:tc>
          <w:tcPr>
            <w:tcW w:w="948" w:type="dxa"/>
          </w:tcPr>
          <w:p w14:paraId="7D2AEB0B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799" w:type="dxa"/>
          </w:tcPr>
          <w:p w14:paraId="7287F0F7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двигунів яких машин показник питомої маси є найбільшим?</w:t>
            </w:r>
          </w:p>
        </w:tc>
      </w:tr>
      <w:tr w:rsidR="00B6734B" w:rsidRPr="00EB00C6" w14:paraId="4724C1B3" w14:textId="77777777" w:rsidTr="00B6734B">
        <w:trPr>
          <w:trHeight w:val="347"/>
        </w:trPr>
        <w:tc>
          <w:tcPr>
            <w:tcW w:w="948" w:type="dxa"/>
          </w:tcPr>
          <w:p w14:paraId="046C637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799" w:type="dxa"/>
          </w:tcPr>
          <w:p w14:paraId="4D30311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двигунів яких машин показник питомої маси є найменшим?</w:t>
            </w:r>
          </w:p>
          <w:p w14:paraId="4CD8BC1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2A47A0F" w14:textId="77777777" w:rsidTr="00B6734B">
        <w:trPr>
          <w:trHeight w:val="347"/>
        </w:trPr>
        <w:tc>
          <w:tcPr>
            <w:tcW w:w="948" w:type="dxa"/>
          </w:tcPr>
          <w:p w14:paraId="6827CBB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799" w:type="dxa"/>
          </w:tcPr>
          <w:p w14:paraId="59BFF816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якого виду транспорту показник питомої маси є найбільшим?</w:t>
            </w:r>
          </w:p>
          <w:p w14:paraId="349D497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5BAA31A" w14:textId="77777777" w:rsidTr="00B6734B">
        <w:trPr>
          <w:trHeight w:val="347"/>
        </w:trPr>
        <w:tc>
          <w:tcPr>
            <w:tcW w:w="948" w:type="dxa"/>
          </w:tcPr>
          <w:p w14:paraId="2AEB8DE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799" w:type="dxa"/>
          </w:tcPr>
          <w:p w14:paraId="29AFCBE2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Для якого виду транспорту показник питомої маси є найменшим?</w:t>
            </w:r>
          </w:p>
        </w:tc>
      </w:tr>
      <w:tr w:rsidR="00B6734B" w:rsidRPr="00EB00C6" w14:paraId="1C1C72CC" w14:textId="77777777" w:rsidTr="00B6734B">
        <w:trPr>
          <w:trHeight w:val="347"/>
        </w:trPr>
        <w:tc>
          <w:tcPr>
            <w:tcW w:w="948" w:type="dxa"/>
          </w:tcPr>
          <w:p w14:paraId="1410117C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799" w:type="dxa"/>
          </w:tcPr>
          <w:p w14:paraId="477B9165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Металоємність чи маса є більш точною характеристикою досконалості конструкції машини? </w:t>
            </w:r>
          </w:p>
          <w:p w14:paraId="6A85B73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1FDFEFF1" w14:textId="77777777" w:rsidTr="00B6734B">
        <w:trPr>
          <w:trHeight w:val="347"/>
        </w:trPr>
        <w:tc>
          <w:tcPr>
            <w:tcW w:w="948" w:type="dxa"/>
          </w:tcPr>
          <w:p w14:paraId="0A6CAA7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99" w:type="dxa"/>
          </w:tcPr>
          <w:p w14:paraId="05D567F6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заходи з перерахованих використовуються для зниження маси машини?</w:t>
            </w:r>
          </w:p>
        </w:tc>
      </w:tr>
      <w:tr w:rsidR="00B6734B" w:rsidRPr="00EB00C6" w14:paraId="176E5AB1" w14:textId="77777777" w:rsidTr="00B6734B">
        <w:trPr>
          <w:trHeight w:val="347"/>
        </w:trPr>
        <w:tc>
          <w:tcPr>
            <w:tcW w:w="948" w:type="dxa"/>
          </w:tcPr>
          <w:p w14:paraId="6D04B78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799" w:type="dxa"/>
          </w:tcPr>
          <w:p w14:paraId="6900D097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заходи з перерахованих не використовуються для зниження металоємності машини?</w:t>
            </w:r>
          </w:p>
        </w:tc>
      </w:tr>
      <w:tr w:rsidR="00B6734B" w:rsidRPr="00EB00C6" w14:paraId="686189B4" w14:textId="77777777" w:rsidTr="00B6734B">
        <w:trPr>
          <w:trHeight w:val="347"/>
        </w:trPr>
        <w:tc>
          <w:tcPr>
            <w:tcW w:w="948" w:type="dxa"/>
          </w:tcPr>
          <w:p w14:paraId="7F9A08D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799" w:type="dxa"/>
          </w:tcPr>
          <w:p w14:paraId="535250C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заходи з перерахованих не використовуються для зниження маси машини?</w:t>
            </w:r>
          </w:p>
        </w:tc>
      </w:tr>
      <w:tr w:rsidR="00B6734B" w:rsidRPr="00EB00C6" w14:paraId="1320D484" w14:textId="77777777" w:rsidTr="00B6734B">
        <w:trPr>
          <w:trHeight w:val="347"/>
        </w:trPr>
        <w:tc>
          <w:tcPr>
            <w:tcW w:w="948" w:type="dxa"/>
          </w:tcPr>
          <w:p w14:paraId="00ECBE7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799" w:type="dxa"/>
          </w:tcPr>
          <w:p w14:paraId="1552DF27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Деталь, коли напруження в кожному її перерізі і в кожній точці перерізу однакові та дорівнюють допустимому, називається?</w:t>
            </w:r>
          </w:p>
          <w:p w14:paraId="2747967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21A2ACE" w14:textId="77777777" w:rsidTr="00B6734B">
        <w:trPr>
          <w:trHeight w:val="347"/>
        </w:trPr>
        <w:tc>
          <w:tcPr>
            <w:tcW w:w="948" w:type="dxa"/>
          </w:tcPr>
          <w:p w14:paraId="6D8592A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99" w:type="dxa"/>
          </w:tcPr>
          <w:p w14:paraId="38592F66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вірні (прийнятні до використання) умови рівноміцності деталі:</w:t>
            </w:r>
          </w:p>
          <w:p w14:paraId="507C1E3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233F8732" w14:textId="77777777" w:rsidTr="00B6734B">
        <w:trPr>
          <w:trHeight w:val="347"/>
        </w:trPr>
        <w:tc>
          <w:tcPr>
            <w:tcW w:w="948" w:type="dxa"/>
          </w:tcPr>
          <w:p w14:paraId="40E8D07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799" w:type="dxa"/>
          </w:tcPr>
          <w:p w14:paraId="3E9347B4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При однакових умовах жорсткість рівноміцних деталей відносно таких, які мають окремі більші запаси міцності: </w:t>
            </w:r>
          </w:p>
          <w:p w14:paraId="3332AB6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99F3CDA" w14:textId="77777777" w:rsidTr="00B6734B">
        <w:trPr>
          <w:trHeight w:val="347"/>
        </w:trPr>
        <w:tc>
          <w:tcPr>
            <w:tcW w:w="948" w:type="dxa"/>
          </w:tcPr>
          <w:p w14:paraId="57323FB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799" w:type="dxa"/>
          </w:tcPr>
          <w:p w14:paraId="3DC30BF3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Розташуйте наведені на рисунку конструкцій рівноміцних деталей у послідовності зростання економії маси (при усіх інших рівних умовах):</w:t>
            </w:r>
          </w:p>
          <w:p w14:paraId="7EAE3327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FB4E00" wp14:editId="42EBFC70">
                  <wp:extent cx="2967632" cy="1420041"/>
                  <wp:effectExtent l="0" t="0" r="444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09" cy="14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2CE6EF01" w14:textId="77777777" w:rsidTr="00B6734B">
        <w:trPr>
          <w:trHeight w:val="347"/>
        </w:trPr>
        <w:tc>
          <w:tcPr>
            <w:tcW w:w="948" w:type="dxa"/>
          </w:tcPr>
          <w:p w14:paraId="3CEE2A8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799" w:type="dxa"/>
          </w:tcPr>
          <w:p w14:paraId="17E21A6B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Розташуйте наведені на рисунку конструкцій рівноміцних деталей у послідовності зменшення економії маси (при усіх інших рівних умовах):</w:t>
            </w:r>
          </w:p>
          <w:p w14:paraId="581C3623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7240357E" wp14:editId="245116B1">
                  <wp:extent cx="2967632" cy="1420041"/>
                  <wp:effectExtent l="0" t="0" r="4445" b="889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09" cy="14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3B33A28A" w14:textId="77777777" w:rsidTr="00B6734B">
        <w:trPr>
          <w:trHeight w:val="347"/>
        </w:trPr>
        <w:tc>
          <w:tcPr>
            <w:tcW w:w="948" w:type="dxa"/>
          </w:tcPr>
          <w:p w14:paraId="326BB1B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8799" w:type="dxa"/>
          </w:tcPr>
          <w:p w14:paraId="688D5D5E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Розташуйте наведені на рисунку конструкцій рівноміцних деталей у послідовності зростання економії маси (при усіх інших рівних умовах):</w:t>
            </w:r>
          </w:p>
          <w:p w14:paraId="1243DF9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5E037C7" wp14:editId="15C89EF8">
                  <wp:extent cx="2928651" cy="1015717"/>
                  <wp:effectExtent l="0" t="0" r="508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46" cy="10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495500A4" w14:textId="77777777" w:rsidTr="00B6734B">
        <w:trPr>
          <w:trHeight w:val="347"/>
        </w:trPr>
        <w:tc>
          <w:tcPr>
            <w:tcW w:w="948" w:type="dxa"/>
          </w:tcPr>
          <w:p w14:paraId="46EF5C8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799" w:type="dxa"/>
          </w:tcPr>
          <w:p w14:paraId="67BC8891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Розташуйте наведені на рисунку конструкцій рівноміцних деталей у послідовності зменшення економії маси (при усіх інших рівних умовах):</w:t>
            </w:r>
          </w:p>
          <w:p w14:paraId="46D01C5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C87431F" wp14:editId="7C26CA7C">
                  <wp:extent cx="2908102" cy="1008590"/>
                  <wp:effectExtent l="0" t="0" r="6985" b="127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01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08A36EEA" w14:textId="77777777" w:rsidTr="00B6734B">
        <w:trPr>
          <w:trHeight w:val="347"/>
        </w:trPr>
        <w:tc>
          <w:tcPr>
            <w:tcW w:w="948" w:type="dxa"/>
          </w:tcPr>
          <w:p w14:paraId="5D067CA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799" w:type="dxa"/>
          </w:tcPr>
          <w:p w14:paraId="5CE804C1" w14:textId="77777777" w:rsidR="00B6734B" w:rsidRPr="00EB00C6" w:rsidRDefault="00B6734B" w:rsidP="00456361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варіант зменшення маси конструкції вузла (деталі) машини, який ілюструє приведений рисунок:</w:t>
            </w:r>
          </w:p>
          <w:p w14:paraId="4C0B38E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732E929" wp14:editId="7727BC4F">
                  <wp:extent cx="2854821" cy="924674"/>
                  <wp:effectExtent l="0" t="0" r="317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109" cy="92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0D102A84" w14:textId="77777777" w:rsidTr="00B6734B">
        <w:trPr>
          <w:trHeight w:val="347"/>
        </w:trPr>
        <w:tc>
          <w:tcPr>
            <w:tcW w:w="948" w:type="dxa"/>
          </w:tcPr>
          <w:p w14:paraId="00E2C58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799" w:type="dxa"/>
          </w:tcPr>
          <w:p w14:paraId="16BF85B6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варіант зменшення маси конструкції вузла (деталі) машини, який ілюструє приведений рисунок:</w:t>
            </w:r>
          </w:p>
          <w:p w14:paraId="4C79522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A700AA0" wp14:editId="47547391">
                  <wp:extent cx="1500027" cy="1910160"/>
                  <wp:effectExtent l="0" t="0" r="508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10" cy="192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2381A2C0" w14:textId="77777777" w:rsidTr="00B6734B">
        <w:trPr>
          <w:trHeight w:val="347"/>
        </w:trPr>
        <w:tc>
          <w:tcPr>
            <w:tcW w:w="948" w:type="dxa"/>
          </w:tcPr>
          <w:p w14:paraId="403BC64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799" w:type="dxa"/>
          </w:tcPr>
          <w:p w14:paraId="5032275F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варіант зменшення маси конструкції вузла (деталі) машини, який ілюструє приведений рисунок:</w:t>
            </w:r>
          </w:p>
          <w:p w14:paraId="2F1D4D5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eastAsia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0DE25A8B" wp14:editId="3FB84A4E">
                  <wp:extent cx="2979506" cy="14745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90" cy="148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302ABBFB" w14:textId="77777777" w:rsidTr="00B6734B">
        <w:trPr>
          <w:trHeight w:val="347"/>
        </w:trPr>
        <w:tc>
          <w:tcPr>
            <w:tcW w:w="948" w:type="dxa"/>
          </w:tcPr>
          <w:p w14:paraId="3F4D638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8799" w:type="dxa"/>
          </w:tcPr>
          <w:p w14:paraId="16F14D8D" w14:textId="77777777" w:rsidR="00B6734B" w:rsidRPr="00EB00C6" w:rsidRDefault="00B6734B" w:rsidP="00456361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варіант зменшення маси конструкції вузла (деталі) машини, який ілюструє приведений рисунок:</w:t>
            </w:r>
          </w:p>
          <w:p w14:paraId="4238E394" w14:textId="77777777" w:rsidR="00B6734B" w:rsidRPr="00EB00C6" w:rsidRDefault="00B6734B" w:rsidP="00456361">
            <w:pPr>
              <w:tabs>
                <w:tab w:val="num" w:pos="1080"/>
              </w:tabs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eastAsia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C077AF0" wp14:editId="6604128A">
                  <wp:extent cx="2178121" cy="156747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40" cy="157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76046227" w14:textId="77777777" w:rsidTr="00B6734B">
        <w:trPr>
          <w:trHeight w:val="347"/>
        </w:trPr>
        <w:tc>
          <w:tcPr>
            <w:tcW w:w="948" w:type="dxa"/>
          </w:tcPr>
          <w:p w14:paraId="727A476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99" w:type="dxa"/>
          </w:tcPr>
          <w:p w14:paraId="58111ABF" w14:textId="77777777" w:rsidR="00B6734B" w:rsidRPr="00EB00C6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варіант зменшення маси конструкції вузла (деталі) машини, який ілюструє приведений рисунок:</w:t>
            </w:r>
          </w:p>
          <w:p w14:paraId="233BE861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4831AB" wp14:editId="7DA6386C">
                  <wp:extent cx="1569718" cy="17146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41" cy="171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6FB9D9D8" w14:textId="77777777" w:rsidTr="00B6734B">
        <w:trPr>
          <w:trHeight w:val="347"/>
        </w:trPr>
        <w:tc>
          <w:tcPr>
            <w:tcW w:w="948" w:type="dxa"/>
          </w:tcPr>
          <w:p w14:paraId="213668D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799" w:type="dxa"/>
          </w:tcPr>
          <w:p w14:paraId="3F61689C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 усіх типів розрахунків вузлів (деталей) машин, який є основним (виконується найчастіше)?</w:t>
            </w:r>
          </w:p>
          <w:p w14:paraId="16F6F45A" w14:textId="77777777" w:rsidR="00B6734B" w:rsidRPr="00EB00C6" w:rsidRDefault="00B6734B" w:rsidP="00456361">
            <w:pPr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734B" w:rsidRPr="00EB00C6" w14:paraId="51AF2633" w14:textId="77777777" w:rsidTr="00B6734B">
        <w:trPr>
          <w:trHeight w:val="347"/>
        </w:trPr>
        <w:tc>
          <w:tcPr>
            <w:tcW w:w="948" w:type="dxa"/>
          </w:tcPr>
          <w:p w14:paraId="47E724A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799" w:type="dxa"/>
          </w:tcPr>
          <w:p w14:paraId="0977391A" w14:textId="77777777" w:rsidR="00B6734B" w:rsidRPr="00EB00C6" w:rsidRDefault="00B6734B" w:rsidP="00456361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впливають на зменшення конструкційної міцності відносно власної міцності матеріалу?</w:t>
            </w:r>
          </w:p>
        </w:tc>
      </w:tr>
      <w:tr w:rsidR="00B6734B" w:rsidRPr="00EB00C6" w14:paraId="2520AA17" w14:textId="77777777" w:rsidTr="00B6734B">
        <w:trPr>
          <w:trHeight w:val="347"/>
        </w:trPr>
        <w:tc>
          <w:tcPr>
            <w:tcW w:w="948" w:type="dxa"/>
          </w:tcPr>
          <w:p w14:paraId="475948B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799" w:type="dxa"/>
          </w:tcPr>
          <w:p w14:paraId="4746AA2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не впливають на зменшення конструкційної міцності відносно власної міцності матеріалу?</w:t>
            </w:r>
          </w:p>
        </w:tc>
      </w:tr>
      <w:tr w:rsidR="00B6734B" w:rsidRPr="00EB00C6" w14:paraId="26CA3492" w14:textId="77777777" w:rsidTr="00B6734B">
        <w:trPr>
          <w:trHeight w:val="347"/>
        </w:trPr>
        <w:tc>
          <w:tcPr>
            <w:tcW w:w="948" w:type="dxa"/>
          </w:tcPr>
          <w:p w14:paraId="7129F6D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799" w:type="dxa"/>
          </w:tcPr>
          <w:p w14:paraId="71EE8E2F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тип розрахунків передбачає обмеження допустимих пружних деформацій – тобто визначаються критеріями точності роботи вузла машини?</w:t>
            </w:r>
          </w:p>
          <w:p w14:paraId="67D18E6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E2F56E2" w14:textId="77777777" w:rsidTr="00B6734B">
        <w:trPr>
          <w:trHeight w:val="347"/>
        </w:trPr>
        <w:tc>
          <w:tcPr>
            <w:tcW w:w="948" w:type="dxa"/>
          </w:tcPr>
          <w:p w14:paraId="364F878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799" w:type="dxa"/>
          </w:tcPr>
          <w:p w14:paraId="240E17C3" w14:textId="77777777" w:rsidR="00B6734B" w:rsidRPr="00EB00C6" w:rsidRDefault="00B6734B" w:rsidP="00456361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збільшують власну жорсткість деталі?</w:t>
            </w:r>
          </w:p>
          <w:p w14:paraId="4BB25AA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4EF9A7BE" w14:textId="77777777" w:rsidTr="00B6734B">
        <w:trPr>
          <w:trHeight w:val="347"/>
        </w:trPr>
        <w:tc>
          <w:tcPr>
            <w:tcW w:w="948" w:type="dxa"/>
          </w:tcPr>
          <w:p w14:paraId="4924C47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799" w:type="dxa"/>
            <w:shd w:val="clear" w:color="auto" w:fill="auto"/>
          </w:tcPr>
          <w:p w14:paraId="2292C59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не збільшують контактну жорсткість деталі?</w:t>
            </w:r>
          </w:p>
        </w:tc>
      </w:tr>
      <w:tr w:rsidR="00B6734B" w:rsidRPr="00EB00C6" w14:paraId="524B4E00" w14:textId="77777777" w:rsidTr="00B6734B">
        <w:trPr>
          <w:trHeight w:val="347"/>
        </w:trPr>
        <w:tc>
          <w:tcPr>
            <w:tcW w:w="948" w:type="dxa"/>
          </w:tcPr>
          <w:p w14:paraId="5AA50A1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799" w:type="dxa"/>
            <w:shd w:val="clear" w:color="auto" w:fill="auto"/>
          </w:tcPr>
          <w:p w14:paraId="088063E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не збільшують власну жорсткість деталі?</w:t>
            </w:r>
          </w:p>
        </w:tc>
      </w:tr>
      <w:tr w:rsidR="00B6734B" w:rsidRPr="00EB00C6" w14:paraId="158AC934" w14:textId="77777777" w:rsidTr="00B6734B">
        <w:trPr>
          <w:trHeight w:val="347"/>
        </w:trPr>
        <w:tc>
          <w:tcPr>
            <w:tcW w:w="948" w:type="dxa"/>
          </w:tcPr>
          <w:p w14:paraId="2DFC358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799" w:type="dxa"/>
            <w:shd w:val="clear" w:color="auto" w:fill="auto"/>
          </w:tcPr>
          <w:p w14:paraId="3F9E92F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(заходи) з наведених збільшують контактну жорсткість деталі?</w:t>
            </w:r>
          </w:p>
        </w:tc>
      </w:tr>
      <w:tr w:rsidR="00B6734B" w:rsidRPr="00EB00C6" w14:paraId="75B67406" w14:textId="77777777" w:rsidTr="00B6734B">
        <w:trPr>
          <w:trHeight w:val="347"/>
        </w:trPr>
        <w:tc>
          <w:tcPr>
            <w:tcW w:w="948" w:type="dxa"/>
          </w:tcPr>
          <w:p w14:paraId="08557B4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8799" w:type="dxa"/>
            <w:shd w:val="clear" w:color="auto" w:fill="auto"/>
          </w:tcPr>
          <w:p w14:paraId="52670CC9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Виберіть з наведених найпростішу конструкцію нерегульованого привода з зміною частоти обертання вихідного валу відносно валу двигуна в межах передатних відношень 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val="en-US" w:eastAsia="ru-RU"/>
              </w:rPr>
              <w:t>u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= 0,1…5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56626B7C" w14:textId="77777777" w:rsidR="00B6734B" w:rsidRPr="00EB00C6" w:rsidRDefault="00B6734B" w:rsidP="0045636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31D3D027" w14:textId="77777777" w:rsidTr="00B6734B">
        <w:trPr>
          <w:trHeight w:val="347"/>
        </w:trPr>
        <w:tc>
          <w:tcPr>
            <w:tcW w:w="948" w:type="dxa"/>
          </w:tcPr>
          <w:p w14:paraId="738E10A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799" w:type="dxa"/>
            <w:shd w:val="clear" w:color="auto" w:fill="auto"/>
          </w:tcPr>
          <w:p w14:paraId="2C22987D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конструкцію нерегульованого привода з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і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зниженням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 10…20 разів </w:t>
            </w: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частоти обертання вихідного валу відносно валу двигуна без регулювання передатного відношення:</w:t>
            </w:r>
          </w:p>
          <w:p w14:paraId="4640AC9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6FFBFDB4" w14:textId="77777777" w:rsidTr="00B6734B">
        <w:trPr>
          <w:trHeight w:val="347"/>
        </w:trPr>
        <w:tc>
          <w:tcPr>
            <w:tcW w:w="948" w:type="dxa"/>
          </w:tcPr>
          <w:p w14:paraId="25E5414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799" w:type="dxa"/>
            <w:shd w:val="clear" w:color="auto" w:fill="auto"/>
          </w:tcPr>
          <w:p w14:paraId="670559B1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конструкцію нерегульованого привода з зміною обертального руху валу двигуна у поступальний рух вихідної ланки:</w:t>
            </w:r>
          </w:p>
          <w:p w14:paraId="534EB78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07B05BCD" w14:textId="77777777" w:rsidTr="00B6734B">
        <w:trPr>
          <w:trHeight w:val="347"/>
        </w:trPr>
        <w:tc>
          <w:tcPr>
            <w:tcW w:w="948" w:type="dxa"/>
          </w:tcPr>
          <w:p w14:paraId="3140C2E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799" w:type="dxa"/>
            <w:shd w:val="clear" w:color="auto" w:fill="auto"/>
          </w:tcPr>
          <w:p w14:paraId="1C81C999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з наведених основні відмінності приводу подач від приводу головного руху найбільш поширених металорізальних верстатів:</w:t>
            </w:r>
          </w:p>
          <w:p w14:paraId="3A1FB678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14:paraId="6DA7E2C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E59D0F3" w14:textId="77777777" w:rsidTr="00B6734B">
        <w:trPr>
          <w:trHeight w:val="347"/>
        </w:trPr>
        <w:tc>
          <w:tcPr>
            <w:tcW w:w="948" w:type="dxa"/>
          </w:tcPr>
          <w:p w14:paraId="13BE719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799" w:type="dxa"/>
          </w:tcPr>
          <w:p w14:paraId="0C183E1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скільки разів приблизно ріст </w:t>
            </w:r>
            <w:r w:rsidRPr="006A1B21">
              <w:rPr>
                <w:rFonts w:ascii="Times New Roman" w:eastAsia="Calibri" w:hAnsi="Times New Roman" w:cs="Times New Roman"/>
                <w:sz w:val="28"/>
                <w:szCs w:val="28"/>
              </w:rPr>
              <w:t>продуктивн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ості</w:t>
            </w:r>
            <w:r w:rsidRPr="006A1B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праці у виробництві за ХХ століття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перевищив аналогічне зростання продуктивності в проектуванні?</w:t>
            </w:r>
          </w:p>
        </w:tc>
      </w:tr>
      <w:tr w:rsidR="00B6734B" w:rsidRPr="00EB00C6" w14:paraId="49F87C6F" w14:textId="77777777" w:rsidTr="00B6734B">
        <w:trPr>
          <w:trHeight w:val="347"/>
        </w:trPr>
        <w:tc>
          <w:tcPr>
            <w:tcW w:w="948" w:type="dxa"/>
          </w:tcPr>
          <w:p w14:paraId="56B1EA8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799" w:type="dxa"/>
          </w:tcPr>
          <w:p w14:paraId="027ECE0E" w14:textId="77777777" w:rsidR="00B6734B" w:rsidRPr="00EB00C6" w:rsidRDefault="00B6734B" w:rsidP="00456361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пошуку оптимального рішення при проектуванні машини яка </w:t>
            </w:r>
            <w:r w:rsidRPr="006A1B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вимога </w:t>
            </w:r>
            <w:r w:rsidRPr="00CF26B6">
              <w:rPr>
                <w:rFonts w:ascii="Times New Roman" w:hAnsi="Times New Roman" w:cs="Times New Roman"/>
                <w:sz w:val="28"/>
                <w:szCs w:val="28"/>
              </w:rPr>
              <w:t>переважає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усі інші?</w:t>
            </w:r>
          </w:p>
        </w:tc>
      </w:tr>
      <w:tr w:rsidR="00B6734B" w:rsidRPr="00EB00C6" w14:paraId="1FB735FA" w14:textId="77777777" w:rsidTr="00B6734B">
        <w:trPr>
          <w:trHeight w:val="347"/>
        </w:trPr>
        <w:tc>
          <w:tcPr>
            <w:tcW w:w="948" w:type="dxa"/>
          </w:tcPr>
          <w:p w14:paraId="5CCA80F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799" w:type="dxa"/>
          </w:tcPr>
          <w:p w14:paraId="5FC2915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яких методів проектування відносяться </w:t>
            </w:r>
            <w:r w:rsidRPr="006063CF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логічні та математичні алгоритми, які можна визначити як послідовність вказівок, що стосуються процедур вирішення завдань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B6734B" w:rsidRPr="00EB00C6" w14:paraId="11A3972E" w14:textId="77777777" w:rsidTr="00B6734B">
        <w:trPr>
          <w:trHeight w:val="347"/>
        </w:trPr>
        <w:tc>
          <w:tcPr>
            <w:tcW w:w="948" w:type="dxa"/>
          </w:tcPr>
          <w:p w14:paraId="529E7E0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99" w:type="dxa"/>
          </w:tcPr>
          <w:p w14:paraId="2555B3F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названих методів проектування є</w:t>
            </w:r>
            <w:r w:rsidRPr="009C1F90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е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вристичними?</w:t>
            </w:r>
          </w:p>
        </w:tc>
      </w:tr>
      <w:tr w:rsidR="00B6734B" w:rsidRPr="00EB00C6" w14:paraId="7D796B8F" w14:textId="77777777" w:rsidTr="00B6734B">
        <w:trPr>
          <w:trHeight w:val="347"/>
        </w:trPr>
        <w:tc>
          <w:tcPr>
            <w:tcW w:w="948" w:type="dxa"/>
          </w:tcPr>
          <w:p w14:paraId="4BEB82C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799" w:type="dxa"/>
          </w:tcPr>
          <w:p w14:paraId="2504AF3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вхідну ланку приводу подач на кінематичній схемі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токарно-гвинторізного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верстата:</w:t>
            </w:r>
          </w:p>
          <w:p w14:paraId="3FC276D2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eastAsia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CF7620" wp14:editId="6DF3A33B">
                  <wp:extent cx="2738438" cy="1621566"/>
                  <wp:effectExtent l="0" t="0" r="5080" b="0"/>
                  <wp:docPr id="1472" name="Рисунок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07" cy="16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044FD896" w14:textId="77777777" w:rsidTr="00B6734B">
        <w:trPr>
          <w:trHeight w:val="347"/>
        </w:trPr>
        <w:tc>
          <w:tcPr>
            <w:tcW w:w="948" w:type="dxa"/>
          </w:tcPr>
          <w:p w14:paraId="3620360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799" w:type="dxa"/>
          </w:tcPr>
          <w:p w14:paraId="0CC4765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вихідну ланку приводу подач на кінематичній схемі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токарно-гвинторізного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верстата:</w:t>
            </w:r>
          </w:p>
          <w:p w14:paraId="67FCC75D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eastAsia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6CA0725" wp14:editId="7F80E1E4">
                  <wp:extent cx="2738438" cy="1621566"/>
                  <wp:effectExtent l="0" t="0" r="5080" b="0"/>
                  <wp:docPr id="1477" name="Рисунок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07" cy="16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126146A4" w14:textId="77777777" w:rsidTr="00B6734B">
        <w:trPr>
          <w:trHeight w:val="347"/>
        </w:trPr>
        <w:tc>
          <w:tcPr>
            <w:tcW w:w="948" w:type="dxa"/>
          </w:tcPr>
          <w:p w14:paraId="063496B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</w:t>
            </w:r>
          </w:p>
        </w:tc>
        <w:tc>
          <w:tcPr>
            <w:tcW w:w="8799" w:type="dxa"/>
          </w:tcPr>
          <w:p w14:paraId="2A85872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Яке джерело руху  механічних робочих подач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фрезерного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верстата показано на рисунку:</w:t>
            </w:r>
          </w:p>
          <w:p w14:paraId="5F9E92E5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eastAsia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E66E4A9" wp14:editId="1C5EF28D">
                  <wp:extent cx="1870540" cy="1325668"/>
                  <wp:effectExtent l="0" t="0" r="0" b="8255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60" cy="132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3CED888B" w14:textId="77777777" w:rsidTr="00B6734B">
        <w:trPr>
          <w:trHeight w:val="347"/>
        </w:trPr>
        <w:tc>
          <w:tcPr>
            <w:tcW w:w="948" w:type="dxa"/>
          </w:tcPr>
          <w:p w14:paraId="38DFADD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799" w:type="dxa"/>
          </w:tcPr>
          <w:p w14:paraId="781DB82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Яке джерело руху не механічних подач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фрезерного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верстата показано на рисунку:</w:t>
            </w:r>
          </w:p>
          <w:p w14:paraId="272F555D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eastAsia="Times New Roman"/>
                <w:bCs/>
                <w:noProof/>
                <w:sz w:val="28"/>
                <w:szCs w:val="28"/>
                <w:lang w:eastAsia="uk-UA"/>
              </w:rPr>
              <w:t xml:space="preserve"> </w:t>
            </w:r>
            <w:r w:rsidRPr="00EB00C6">
              <w:rPr>
                <w:rFonts w:eastAsia="Times New Roman"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18BC5D2" wp14:editId="6A30BE69">
                  <wp:extent cx="1870540" cy="1325668"/>
                  <wp:effectExtent l="0" t="0" r="0" b="8255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60" cy="132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01896D6F" w14:textId="77777777" w:rsidTr="00B6734B">
        <w:trPr>
          <w:trHeight w:val="347"/>
        </w:trPr>
        <w:tc>
          <w:tcPr>
            <w:tcW w:w="948" w:type="dxa"/>
          </w:tcPr>
          <w:p w14:paraId="7F9C1F0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799" w:type="dxa"/>
          </w:tcPr>
          <w:p w14:paraId="235F23EA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Який з названих методів проектування інакше називається методом перебору варіантів</w:t>
            </w:r>
          </w:p>
        </w:tc>
      </w:tr>
      <w:tr w:rsidR="00B6734B" w:rsidRPr="00EB00C6" w14:paraId="6EE9E07C" w14:textId="77777777" w:rsidTr="00B6734B">
        <w:trPr>
          <w:trHeight w:val="347"/>
        </w:trPr>
        <w:tc>
          <w:tcPr>
            <w:tcW w:w="948" w:type="dxa"/>
          </w:tcPr>
          <w:p w14:paraId="1037E13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799" w:type="dxa"/>
          </w:tcPr>
          <w:p w14:paraId="4AC8B78E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Чим відрізняється метод мозкового штурму від методу синектики?</w:t>
            </w:r>
          </w:p>
        </w:tc>
      </w:tr>
      <w:tr w:rsidR="00B6734B" w:rsidRPr="00EB00C6" w14:paraId="34DE6B98" w14:textId="77777777" w:rsidTr="00B6734B">
        <w:trPr>
          <w:trHeight w:val="347"/>
        </w:trPr>
        <w:tc>
          <w:tcPr>
            <w:tcW w:w="948" w:type="dxa"/>
          </w:tcPr>
          <w:p w14:paraId="1D55D86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799" w:type="dxa"/>
          </w:tcPr>
          <w:p w14:paraId="015BBBDE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Який з принципів проектування передбачає  об'єднання, суміщення і спрощення функцій?</w:t>
            </w:r>
          </w:p>
        </w:tc>
      </w:tr>
      <w:tr w:rsidR="00B6734B" w:rsidRPr="00EB00C6" w14:paraId="17F00706" w14:textId="77777777" w:rsidTr="00B6734B">
        <w:trPr>
          <w:trHeight w:val="347"/>
        </w:trPr>
        <w:tc>
          <w:tcPr>
            <w:tcW w:w="948" w:type="dxa"/>
          </w:tcPr>
          <w:p w14:paraId="53D27AD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799" w:type="dxa"/>
          </w:tcPr>
          <w:p w14:paraId="4CBE5A2C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Який з принципів проектування передбачає  використання процесів, форм, матеріалів нових для даної техніки?</w:t>
            </w:r>
          </w:p>
        </w:tc>
      </w:tr>
      <w:tr w:rsidR="00B6734B" w:rsidRPr="00EB00C6" w14:paraId="55892607" w14:textId="77777777" w:rsidTr="00B6734B">
        <w:trPr>
          <w:trHeight w:val="347"/>
        </w:trPr>
        <w:tc>
          <w:tcPr>
            <w:tcW w:w="948" w:type="dxa"/>
          </w:tcPr>
          <w:p w14:paraId="6E4A200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799" w:type="dxa"/>
          </w:tcPr>
          <w:p w14:paraId="2CBADAB9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Який етап у вказаній послідовності   А-Б-В-Г-Д з моменту початку проектування до закінчення терміну впровадження машини в виробництво вказаний невірно?</w:t>
            </w:r>
          </w:p>
        </w:tc>
      </w:tr>
      <w:tr w:rsidR="00B6734B" w:rsidRPr="00EB00C6" w14:paraId="778D7BC2" w14:textId="77777777" w:rsidTr="00B6734B">
        <w:trPr>
          <w:trHeight w:val="347"/>
        </w:trPr>
        <w:tc>
          <w:tcPr>
            <w:tcW w:w="948" w:type="dxa"/>
          </w:tcPr>
          <w:p w14:paraId="0984CA7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99" w:type="dxa"/>
          </w:tcPr>
          <w:p w14:paraId="4658DF1F" w14:textId="77777777" w:rsidR="00B6734B" w:rsidRPr="00E4736D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36D">
              <w:rPr>
                <w:rFonts w:ascii="Times New Roman" w:eastAsia="Calibri" w:hAnsi="Times New Roman" w:cs="Times New Roman"/>
                <w:sz w:val="28"/>
                <w:szCs w:val="28"/>
              </w:rPr>
              <w:t>Зміст якого етапу проектування полягає у конструкторському опрацюванні оптимального варіанта до рівня принципових конструкторських рішень, які дають загальне уявлення про будову і принцип роботи об'єкта?</w:t>
            </w:r>
          </w:p>
        </w:tc>
      </w:tr>
      <w:tr w:rsidR="00B6734B" w:rsidRPr="00EB00C6" w14:paraId="283CB39A" w14:textId="77777777" w:rsidTr="00B6734B">
        <w:trPr>
          <w:trHeight w:val="347"/>
        </w:trPr>
        <w:tc>
          <w:tcPr>
            <w:tcW w:w="948" w:type="dxa"/>
          </w:tcPr>
          <w:p w14:paraId="09D1B46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799" w:type="dxa"/>
          </w:tcPr>
          <w:p w14:paraId="4D0338E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Як назива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ться характеристика 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що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 визначає основні виробничі можливості обладнання: усі складові продуктивності, вантажність, точність, ступінь універсальності, гнучкість, переналагоджуваність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157A30E4" w14:textId="77777777" w:rsidTr="00B6734B">
        <w:trPr>
          <w:trHeight w:val="347"/>
        </w:trPr>
        <w:tc>
          <w:tcPr>
            <w:tcW w:w="948" w:type="dxa"/>
          </w:tcPr>
          <w:p w14:paraId="3BC2DA7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799" w:type="dxa"/>
          </w:tcPr>
          <w:p w14:paraId="3D44A21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Як назива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ться характеристика обладнанн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 визначає його загальні габаритні розміри (довжина, ширина, висота) та розміри основних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конструктивних 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елементів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734B" w:rsidRPr="00EB00C6" w14:paraId="12673332" w14:textId="77777777" w:rsidTr="00B6734B">
        <w:trPr>
          <w:trHeight w:val="347"/>
        </w:trPr>
        <w:tc>
          <w:tcPr>
            <w:tcW w:w="948" w:type="dxa"/>
          </w:tcPr>
          <w:p w14:paraId="0BB252C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799" w:type="dxa"/>
          </w:tcPr>
          <w:p w14:paraId="531F503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Як назива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ться характеристика 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що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 визначає основні можливості обладнання, виражені у діапазонах регулювання зусиль, моментів та потужності (механічної роботи), які воно може забезпечити на робочих органах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69412C64" w14:textId="77777777" w:rsidTr="00B6734B">
        <w:trPr>
          <w:trHeight w:val="347"/>
        </w:trPr>
        <w:tc>
          <w:tcPr>
            <w:tcW w:w="948" w:type="dxa"/>
          </w:tcPr>
          <w:p w14:paraId="1C23AF5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799" w:type="dxa"/>
          </w:tcPr>
          <w:p w14:paraId="200ACD4A" w14:textId="77777777" w:rsidR="00B6734B" w:rsidRPr="00EB00C6" w:rsidRDefault="00B6734B" w:rsidP="0045636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Як назива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>ться характеристика 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що</w:t>
            </w:r>
            <w:r w:rsidRPr="00A3114A">
              <w:rPr>
                <w:rFonts w:ascii="Times New Roman" w:hAnsi="Times New Roman" w:cs="Times New Roman"/>
                <w:sz w:val="28"/>
                <w:szCs w:val="28"/>
              </w:rPr>
              <w:t xml:space="preserve"> визначає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його особливості щодо рухів основних вузлів (елементів) обладнання та їх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узгодження в часі і просторі?</w:t>
            </w:r>
          </w:p>
        </w:tc>
      </w:tr>
      <w:tr w:rsidR="00B6734B" w:rsidRPr="00EB00C6" w14:paraId="3F9FF840" w14:textId="77777777" w:rsidTr="00B6734B">
        <w:trPr>
          <w:trHeight w:val="347"/>
        </w:trPr>
        <w:tc>
          <w:tcPr>
            <w:tcW w:w="948" w:type="dxa"/>
          </w:tcPr>
          <w:p w14:paraId="0450F4A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</w:t>
            </w:r>
          </w:p>
        </w:tc>
        <w:tc>
          <w:tcPr>
            <w:tcW w:w="8799" w:type="dxa"/>
          </w:tcPr>
          <w:p w14:paraId="30C5D1CE" w14:textId="77777777" w:rsidR="00B6734B" w:rsidRPr="00EB00C6" w:rsidRDefault="00B6734B" w:rsidP="00456361">
            <w:pPr>
              <w:tabs>
                <w:tab w:val="left" w:pos="851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Який діаметр різьби передачі гвинт-гайка ковзання використовується при розрахунках на міцність ходового гвинта?</w:t>
            </w:r>
          </w:p>
          <w:p w14:paraId="300E955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2332419A" w14:textId="77777777" w:rsidTr="00B6734B">
        <w:trPr>
          <w:trHeight w:val="347"/>
        </w:trPr>
        <w:tc>
          <w:tcPr>
            <w:tcW w:w="948" w:type="dxa"/>
          </w:tcPr>
          <w:p w14:paraId="770386D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799" w:type="dxa"/>
          </w:tcPr>
          <w:p w14:paraId="5D58CCE8" w14:textId="77777777" w:rsidR="00B6734B" w:rsidRPr="00CB796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966">
              <w:rPr>
                <w:rFonts w:ascii="Times New Roman" w:hAnsi="Times New Roman" w:cs="Times New Roman"/>
                <w:sz w:val="28"/>
                <w:szCs w:val="28"/>
              </w:rPr>
              <w:t>До якої характеристики промислових роботів відноситься їх вантажність та  число ступенів рухомості, похибка позиціонування (точність)?</w:t>
            </w:r>
          </w:p>
        </w:tc>
      </w:tr>
      <w:tr w:rsidR="00B6734B" w:rsidRPr="00EB00C6" w14:paraId="5F30CE58" w14:textId="77777777" w:rsidTr="00B6734B">
        <w:trPr>
          <w:trHeight w:val="347"/>
        </w:trPr>
        <w:tc>
          <w:tcPr>
            <w:tcW w:w="948" w:type="dxa"/>
          </w:tcPr>
          <w:p w14:paraId="5A0B75F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799" w:type="dxa"/>
          </w:tcPr>
          <w:p w14:paraId="04B8F6A6" w14:textId="77777777" w:rsidR="00B6734B" w:rsidRPr="00CB796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966">
              <w:rPr>
                <w:rFonts w:ascii="Times New Roman" w:hAnsi="Times New Roman" w:cs="Times New Roman"/>
                <w:sz w:val="28"/>
                <w:szCs w:val="28"/>
              </w:rPr>
              <w:t xml:space="preserve">До якої характеристики вантажопідйомного крану відносяться розміри його елементів: прольоту, стріли, ходу візка по мосту? </w:t>
            </w:r>
          </w:p>
        </w:tc>
      </w:tr>
      <w:tr w:rsidR="00B6734B" w:rsidRPr="00EB00C6" w14:paraId="57C15040" w14:textId="77777777" w:rsidTr="00B6734B">
        <w:trPr>
          <w:trHeight w:val="347"/>
        </w:trPr>
        <w:tc>
          <w:tcPr>
            <w:tcW w:w="948" w:type="dxa"/>
          </w:tcPr>
          <w:p w14:paraId="6E68F8F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799" w:type="dxa"/>
          </w:tcPr>
          <w:p w14:paraId="4C24AE6B" w14:textId="77777777" w:rsidR="00B6734B" w:rsidRPr="00CB7966" w:rsidRDefault="00B6734B" w:rsidP="00456361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966">
              <w:rPr>
                <w:rFonts w:ascii="Times New Roman" w:hAnsi="Times New Roman" w:cs="Times New Roman"/>
                <w:sz w:val="28"/>
                <w:szCs w:val="28"/>
              </w:rPr>
              <w:t>До якої характеристики обладнання  відноситься потужність двигуна та максимальне зусилля на робочому органі?</w:t>
            </w:r>
          </w:p>
        </w:tc>
      </w:tr>
      <w:tr w:rsidR="00B6734B" w:rsidRPr="00EB00C6" w14:paraId="491A3D59" w14:textId="77777777" w:rsidTr="00B6734B">
        <w:trPr>
          <w:trHeight w:val="347"/>
        </w:trPr>
        <w:tc>
          <w:tcPr>
            <w:tcW w:w="948" w:type="dxa"/>
          </w:tcPr>
          <w:p w14:paraId="2E309A4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799" w:type="dxa"/>
          </w:tcPr>
          <w:p w14:paraId="199AF594" w14:textId="77777777" w:rsidR="00B6734B" w:rsidRPr="00CB796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966">
              <w:rPr>
                <w:rFonts w:ascii="Times New Roman" w:hAnsi="Times New Roman" w:cs="Times New Roman"/>
                <w:sz w:val="28"/>
                <w:szCs w:val="28"/>
              </w:rPr>
              <w:t>До якої характеристики токарно-гвинторізного верстата відноситься діапазон та параметри різьб, що можна нарізати на ньому різцем?</w:t>
            </w:r>
          </w:p>
        </w:tc>
      </w:tr>
      <w:tr w:rsidR="00B6734B" w:rsidRPr="00EB00C6" w14:paraId="301C34FE" w14:textId="77777777" w:rsidTr="00B6734B">
        <w:trPr>
          <w:trHeight w:val="347"/>
        </w:trPr>
        <w:tc>
          <w:tcPr>
            <w:tcW w:w="948" w:type="dxa"/>
          </w:tcPr>
          <w:p w14:paraId="0EB0482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99" w:type="dxa"/>
          </w:tcPr>
          <w:p w14:paraId="1BCD3C04" w14:textId="77777777" w:rsidR="00B6734B" w:rsidRDefault="00B6734B" w:rsidP="00456361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Схему до якої характеристики верстата ілюструє наведений рисунок?</w:t>
            </w:r>
          </w:p>
          <w:p w14:paraId="2B84273E" w14:textId="77777777" w:rsidR="00B6734B" w:rsidRPr="00EB00C6" w:rsidRDefault="00B6734B" w:rsidP="00456361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object w:dxaOrig="3135" w:dyaOrig="2370" w14:anchorId="008B4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89" type="#_x0000_t75" style="width:156.75pt;height:118.5pt" o:ole="">
                  <v:imagedata r:id="rId17" o:title=""/>
                </v:shape>
                <o:OLEObject Type="Embed" ProgID="PBrush" ShapeID="_x0000_i1989" DrawAspect="Content" ObjectID="_1677941299" r:id="rId18"/>
              </w:object>
            </w:r>
          </w:p>
        </w:tc>
      </w:tr>
      <w:tr w:rsidR="00B6734B" w:rsidRPr="00EB00C6" w14:paraId="59DF93FC" w14:textId="77777777" w:rsidTr="00B6734B">
        <w:trPr>
          <w:trHeight w:val="347"/>
        </w:trPr>
        <w:tc>
          <w:tcPr>
            <w:tcW w:w="948" w:type="dxa"/>
          </w:tcPr>
          <w:p w14:paraId="4529AF3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799" w:type="dxa"/>
          </w:tcPr>
          <w:p w14:paraId="6B34B57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Чим визначається</w:t>
            </w:r>
            <w:r w:rsidRPr="003C34AA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334F6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клас використання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A44D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вантажопідйомного крана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(обладнання?)</w:t>
            </w:r>
          </w:p>
        </w:tc>
      </w:tr>
      <w:tr w:rsidR="00B6734B" w:rsidRPr="00EB00C6" w14:paraId="23476A0E" w14:textId="77777777" w:rsidTr="00B6734B">
        <w:trPr>
          <w:trHeight w:val="347"/>
        </w:trPr>
        <w:tc>
          <w:tcPr>
            <w:tcW w:w="948" w:type="dxa"/>
          </w:tcPr>
          <w:p w14:paraId="713D0A9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799" w:type="dxa"/>
          </w:tcPr>
          <w:p w14:paraId="4DCCB0E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Чим визначається</w:t>
            </w:r>
            <w:r w:rsidRPr="003C34AA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6C536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к</w:t>
            </w:r>
            <w:r w:rsidRPr="00334F65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лас навантаженості </w:t>
            </w:r>
            <w:r w:rsidRPr="000A44D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вантажопідйомного крана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(обладнання)?</w:t>
            </w:r>
          </w:p>
        </w:tc>
      </w:tr>
      <w:tr w:rsidR="00B6734B" w:rsidRPr="00EB00C6" w14:paraId="73122A7E" w14:textId="77777777" w:rsidTr="00B6734B">
        <w:trPr>
          <w:trHeight w:val="347"/>
        </w:trPr>
        <w:tc>
          <w:tcPr>
            <w:tcW w:w="948" w:type="dxa"/>
          </w:tcPr>
          <w:p w14:paraId="05BC501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799" w:type="dxa"/>
          </w:tcPr>
          <w:p w14:paraId="24583966" w14:textId="77777777" w:rsidR="00B6734B" w:rsidRDefault="00B6734B" w:rsidP="00456361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Який параметр з названих визначає коефіцієнт навантаження:</w:t>
            </w:r>
          </w:p>
          <w:p w14:paraId="679ED1BF" w14:textId="77777777" w:rsidR="00B6734B" w:rsidRDefault="00B6734B" w:rsidP="00456361">
            <w:pPr>
              <w:tabs>
                <w:tab w:val="left" w:pos="0"/>
                <w:tab w:val="left" w:pos="851"/>
              </w:tabs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2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2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=Σ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2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32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32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32"/>
                                    <w:szCs w:val="28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32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32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 w:cs="Times New Roman"/>
                                    <w:sz w:val="32"/>
                                    <w:szCs w:val="28"/>
                                  </w:rPr>
                                  <m:t>max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32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·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32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2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32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32"/>
                                <w:szCs w:val="28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32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32"/>
                                <w:szCs w:val="28"/>
                              </w:rPr>
                              <m:t>Σt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32"/>
                                <w:szCs w:val="28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?</m:t>
                </m:r>
              </m:oMath>
            </m:oMathPara>
          </w:p>
          <w:p w14:paraId="52E1887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10D5D11F" w14:textId="77777777" w:rsidTr="00B6734B">
        <w:trPr>
          <w:trHeight w:val="347"/>
        </w:trPr>
        <w:tc>
          <w:tcPr>
            <w:tcW w:w="948" w:type="dxa"/>
          </w:tcPr>
          <w:p w14:paraId="1AF5280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799" w:type="dxa"/>
          </w:tcPr>
          <w:p w14:paraId="4A0D389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Якому 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навантаженості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вантажопідйомного крана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(обладнання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відповідає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>остійна робота при номінальних навантаженнях і навантаженнях близьких до номінальних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4D2CF000" w14:textId="77777777" w:rsidTr="00B6734B">
        <w:trPr>
          <w:trHeight w:val="347"/>
        </w:trPr>
        <w:tc>
          <w:tcPr>
            <w:tcW w:w="948" w:type="dxa"/>
          </w:tcPr>
          <w:p w14:paraId="75C4520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799" w:type="dxa"/>
          </w:tcPr>
          <w:p w14:paraId="078BA020" w14:textId="77777777" w:rsidR="00B6734B" w:rsidRPr="00EB00C6" w:rsidRDefault="00B6734B" w:rsidP="00456361">
            <w:pPr>
              <w:tabs>
                <w:tab w:val="left" w:pos="851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Якому 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вантажопідйомного крана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(обладнання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відповідає</w:t>
            </w:r>
            <w:r w:rsidRPr="006C5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тривалість роботи протягом усього періоду роботи до 800 годин?</w:t>
            </w:r>
          </w:p>
        </w:tc>
      </w:tr>
      <w:tr w:rsidR="00B6734B" w:rsidRPr="00EB00C6" w14:paraId="1A4BE5AB" w14:textId="77777777" w:rsidTr="00B6734B">
        <w:trPr>
          <w:trHeight w:val="347"/>
        </w:trPr>
        <w:tc>
          <w:tcPr>
            <w:tcW w:w="948" w:type="dxa"/>
          </w:tcPr>
          <w:p w14:paraId="50001FA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799" w:type="dxa"/>
          </w:tcPr>
          <w:p w14:paraId="2FCAC92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Чим визначається </w:t>
            </w:r>
            <w:r w:rsidRPr="000A44D7">
              <w:rPr>
                <w:rFonts w:ascii="Times New Roman" w:hAnsi="Times New Roman" w:cs="Times New Roman"/>
                <w:sz w:val="28"/>
                <w:szCs w:val="28"/>
              </w:rPr>
              <w:t>група режиму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4D7">
              <w:rPr>
                <w:rFonts w:ascii="Times New Roman" w:hAnsi="Times New Roman" w:cs="Times New Roman"/>
                <w:sz w:val="28"/>
                <w:szCs w:val="28"/>
              </w:rPr>
              <w:t xml:space="preserve">вантажопідйомного крана (обладнання)  </w:t>
            </w:r>
          </w:p>
        </w:tc>
      </w:tr>
      <w:tr w:rsidR="00B6734B" w:rsidRPr="00EB00C6" w14:paraId="3328A754" w14:textId="77777777" w:rsidTr="00B6734B">
        <w:trPr>
          <w:trHeight w:val="347"/>
        </w:trPr>
        <w:tc>
          <w:tcPr>
            <w:tcW w:w="948" w:type="dxa"/>
          </w:tcPr>
          <w:p w14:paraId="6CB693C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799" w:type="dxa"/>
          </w:tcPr>
          <w:p w14:paraId="33513900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деталі не входять в склад шпиндельного вузла верстата?</w:t>
            </w:r>
          </w:p>
        </w:tc>
      </w:tr>
      <w:tr w:rsidR="00B6734B" w:rsidRPr="00EB00C6" w14:paraId="6285817F" w14:textId="77777777" w:rsidTr="00B6734B">
        <w:trPr>
          <w:trHeight w:val="347"/>
        </w:trPr>
        <w:tc>
          <w:tcPr>
            <w:tcW w:w="948" w:type="dxa"/>
          </w:tcPr>
          <w:p w14:paraId="39A819A2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799" w:type="dxa"/>
          </w:tcPr>
          <w:p w14:paraId="00EC26B6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Параметри точності роботи шпиндельного вузла токарного верстата, показаного на рисунку, забезпечуються? </w:t>
            </w:r>
          </w:p>
          <w:p w14:paraId="7E95B2D6" w14:textId="77777777" w:rsidR="00B6734B" w:rsidRPr="00EB00C6" w:rsidRDefault="00B6734B" w:rsidP="0045636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2955" w:dyaOrig="2895" w14:anchorId="7A1F29A0">
                <v:shape id="_x0000_i1990" type="#_x0000_t75" style="width:132pt;height:129.75pt" o:ole="">
                  <v:imagedata r:id="rId19" o:title=""/>
                </v:shape>
                <o:OLEObject Type="Embed" ProgID="PBrush" ShapeID="_x0000_i1990" DrawAspect="Content" ObjectID="_1677941300" r:id="rId20"/>
              </w:object>
            </w:r>
          </w:p>
        </w:tc>
      </w:tr>
      <w:tr w:rsidR="00B6734B" w:rsidRPr="00EB00C6" w14:paraId="6AE1CA46" w14:textId="77777777" w:rsidTr="00B6734B">
        <w:trPr>
          <w:trHeight w:val="347"/>
        </w:trPr>
        <w:tc>
          <w:tcPr>
            <w:tcW w:w="948" w:type="dxa"/>
          </w:tcPr>
          <w:p w14:paraId="36C5DBC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109</w:t>
            </w:r>
          </w:p>
        </w:tc>
        <w:tc>
          <w:tcPr>
            <w:tcW w:w="8799" w:type="dxa"/>
          </w:tcPr>
          <w:p w14:paraId="5F8C1CD4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матеріали не використовують для виготовлення шпинделів верстатів?</w:t>
            </w:r>
          </w:p>
        </w:tc>
      </w:tr>
      <w:tr w:rsidR="00B6734B" w:rsidRPr="00EB00C6" w14:paraId="2D55FACA" w14:textId="77777777" w:rsidTr="00B6734B">
        <w:trPr>
          <w:trHeight w:val="347"/>
        </w:trPr>
        <w:tc>
          <w:tcPr>
            <w:tcW w:w="948" w:type="dxa"/>
          </w:tcPr>
          <w:p w14:paraId="7319D23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799" w:type="dxa"/>
          </w:tcPr>
          <w:p w14:paraId="40A292AC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найбільш розповсюджені підшипники кочення шпиндельних опор  верстатів середньої швидкохідності?</w:t>
            </w:r>
          </w:p>
        </w:tc>
      </w:tr>
      <w:tr w:rsidR="00B6734B" w:rsidRPr="00EB00C6" w14:paraId="571E0E3D" w14:textId="77777777" w:rsidTr="00B6734B">
        <w:trPr>
          <w:trHeight w:val="347"/>
        </w:trPr>
        <w:tc>
          <w:tcPr>
            <w:tcW w:w="948" w:type="dxa"/>
          </w:tcPr>
          <w:p w14:paraId="5682DD7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799" w:type="dxa"/>
          </w:tcPr>
          <w:p w14:paraId="75760B85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з вказаних підшипників кочення шпиндельних опор верстатів мають найвищу швидкохіднісь (за інших рівних умов)?</w:t>
            </w:r>
          </w:p>
        </w:tc>
      </w:tr>
      <w:tr w:rsidR="00B6734B" w:rsidRPr="00EB00C6" w14:paraId="7795BAB0" w14:textId="77777777" w:rsidTr="00B6734B">
        <w:trPr>
          <w:trHeight w:val="347"/>
        </w:trPr>
        <w:tc>
          <w:tcPr>
            <w:tcW w:w="948" w:type="dxa"/>
          </w:tcPr>
          <w:p w14:paraId="371511C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799" w:type="dxa"/>
          </w:tcPr>
          <w:p w14:paraId="3E56D98D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схема установки кулькових радіально-упорних підшипників в одну опору показана на рисунку?</w:t>
            </w:r>
          </w:p>
          <w:p w14:paraId="24E4D828" w14:textId="77777777" w:rsidR="00B6734B" w:rsidRPr="00EB00C6" w:rsidRDefault="00B6734B" w:rsidP="0045636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1050" w:dyaOrig="1935" w14:anchorId="188CD01F">
                <v:shape id="_x0000_i1991" type="#_x0000_t75" style="width:52.5pt;height:97.5pt" o:ole="">
                  <v:imagedata r:id="rId21" o:title=""/>
                </v:shape>
                <o:OLEObject Type="Embed" ProgID="PBrush" ShapeID="_x0000_i1991" DrawAspect="Content" ObjectID="_1677941301" r:id="rId22"/>
              </w:object>
            </w:r>
          </w:p>
        </w:tc>
      </w:tr>
      <w:tr w:rsidR="00B6734B" w:rsidRPr="00EB00C6" w14:paraId="04CC5BD7" w14:textId="77777777" w:rsidTr="00B6734B">
        <w:trPr>
          <w:trHeight w:val="347"/>
        </w:trPr>
        <w:tc>
          <w:tcPr>
            <w:tcW w:w="948" w:type="dxa"/>
          </w:tcPr>
          <w:p w14:paraId="4627F9C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799" w:type="dxa"/>
          </w:tcPr>
          <w:p w14:paraId="06A66A91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схема установки кулькових радіально-упорних підшипників в одну опору показана на рисунку?</w:t>
            </w:r>
          </w:p>
          <w:p w14:paraId="3952E849" w14:textId="77777777" w:rsidR="00B6734B" w:rsidRPr="00EB00C6" w:rsidRDefault="00B6734B" w:rsidP="0045636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1095" w:dyaOrig="1965" w14:anchorId="6D18F0FA">
                <v:shape id="_x0000_i1992" type="#_x0000_t75" style="width:54pt;height:98.25pt" o:ole="">
                  <v:imagedata r:id="rId23" o:title=""/>
                </v:shape>
                <o:OLEObject Type="Embed" ProgID="PBrush" ShapeID="_x0000_i1992" DrawAspect="Content" ObjectID="_1677941302" r:id="rId24"/>
              </w:object>
            </w:r>
          </w:p>
        </w:tc>
      </w:tr>
      <w:tr w:rsidR="00B6734B" w:rsidRPr="00EB00C6" w14:paraId="622386AC" w14:textId="77777777" w:rsidTr="00B6734B">
        <w:trPr>
          <w:trHeight w:val="347"/>
        </w:trPr>
        <w:tc>
          <w:tcPr>
            <w:tcW w:w="948" w:type="dxa"/>
          </w:tcPr>
          <w:p w14:paraId="2EEBFCA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799" w:type="dxa"/>
          </w:tcPr>
          <w:p w14:paraId="2E49742E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схема установки кулькових радіально-упорних підшипників в одну опору показана на рисунку?</w:t>
            </w:r>
          </w:p>
          <w:p w14:paraId="52FAE1CD" w14:textId="77777777" w:rsidR="00B6734B" w:rsidRPr="00EB00C6" w:rsidRDefault="00B6734B" w:rsidP="0045636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1380" w:dyaOrig="1965" w14:anchorId="70E19E1A">
                <v:shape id="_x0000_i1993" type="#_x0000_t75" style="width:69pt;height:98.25pt" o:ole="">
                  <v:imagedata r:id="rId25" o:title=""/>
                </v:shape>
                <o:OLEObject Type="Embed" ProgID="PBrush" ShapeID="_x0000_i1993" DrawAspect="Content" ObjectID="_1677941303" r:id="rId26"/>
              </w:object>
            </w:r>
          </w:p>
        </w:tc>
      </w:tr>
      <w:tr w:rsidR="00B6734B" w:rsidRPr="00EB00C6" w14:paraId="72903C12" w14:textId="77777777" w:rsidTr="00B6734B">
        <w:trPr>
          <w:trHeight w:val="2294"/>
        </w:trPr>
        <w:tc>
          <w:tcPr>
            <w:tcW w:w="948" w:type="dxa"/>
          </w:tcPr>
          <w:p w14:paraId="07F25C1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8799" w:type="dxa"/>
          </w:tcPr>
          <w:p w14:paraId="77C48006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наведених компоновок шпиндельних вузлів є нашвидкохіднішою?</w:t>
            </w:r>
          </w:p>
          <w:p w14:paraId="48706EEC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3495" w:dyaOrig="3165" w14:anchorId="1A7B523E">
                <v:shape id="_x0000_i1994" type="#_x0000_t75" style="width:204.75pt;height:185.25pt" o:ole="">
                  <v:imagedata r:id="rId27" o:title=""/>
                </v:shape>
                <o:OLEObject Type="Embed" ProgID="PBrush" ShapeID="_x0000_i1994" DrawAspect="Content" ObjectID="_1677941304" r:id="rId28"/>
              </w:object>
            </w:r>
          </w:p>
        </w:tc>
      </w:tr>
      <w:tr w:rsidR="00B6734B" w:rsidRPr="00EB00C6" w14:paraId="2834531C" w14:textId="77777777" w:rsidTr="00B6734B">
        <w:trPr>
          <w:trHeight w:val="2303"/>
        </w:trPr>
        <w:tc>
          <w:tcPr>
            <w:tcW w:w="948" w:type="dxa"/>
          </w:tcPr>
          <w:p w14:paraId="225D669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799" w:type="dxa"/>
          </w:tcPr>
          <w:p w14:paraId="74367A69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наведених компоновок шпиндельних вузлів має найвищу жорсткість?</w:t>
            </w:r>
          </w:p>
          <w:p w14:paraId="69030521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3495" w:dyaOrig="3165" w14:anchorId="080EE5AD">
                <v:shape id="_x0000_i1995" type="#_x0000_t75" style="width:204.75pt;height:185.25pt" o:ole="">
                  <v:imagedata r:id="rId27" o:title=""/>
                </v:shape>
                <o:OLEObject Type="Embed" ProgID="PBrush" ShapeID="_x0000_i1995" DrawAspect="Content" ObjectID="_1677941305" r:id="rId29"/>
              </w:object>
            </w:r>
          </w:p>
        </w:tc>
      </w:tr>
      <w:tr w:rsidR="00B6734B" w:rsidRPr="00EB00C6" w14:paraId="5DBBDD75" w14:textId="77777777" w:rsidTr="00B6734B">
        <w:trPr>
          <w:trHeight w:val="2303"/>
        </w:trPr>
        <w:tc>
          <w:tcPr>
            <w:tcW w:w="948" w:type="dxa"/>
          </w:tcPr>
          <w:p w14:paraId="7A65272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799" w:type="dxa"/>
          </w:tcPr>
          <w:p w14:paraId="159CA033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з наведених компоновок шпиндельних вузлів має найнижчу жорсткість?</w:t>
            </w:r>
          </w:p>
          <w:p w14:paraId="34BA7681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object w:dxaOrig="3495" w:dyaOrig="3165" w14:anchorId="3E8DC676">
                <v:shape id="_x0000_i1996" type="#_x0000_t75" style="width:204.75pt;height:185.25pt" o:ole="">
                  <v:imagedata r:id="rId27" o:title=""/>
                </v:shape>
                <o:OLEObject Type="Embed" ProgID="PBrush" ShapeID="_x0000_i1996" DrawAspect="Content" ObjectID="_1677941306" r:id="rId30"/>
              </w:object>
            </w:r>
          </w:p>
        </w:tc>
      </w:tr>
      <w:tr w:rsidR="00B6734B" w:rsidRPr="00EB00C6" w14:paraId="62CDD39F" w14:textId="77777777" w:rsidTr="00B6734B">
        <w:trPr>
          <w:trHeight w:val="347"/>
        </w:trPr>
        <w:tc>
          <w:tcPr>
            <w:tcW w:w="948" w:type="dxa"/>
          </w:tcPr>
          <w:p w14:paraId="0B2BA96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799" w:type="dxa"/>
          </w:tcPr>
          <w:p w14:paraId="250E640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Які складники з названих входять в формулу визначення п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отужності двигуна приводу стрічкового конвеєра: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val="en-US" w:eastAsia="uk-UA"/>
                    </w:rPr>
                    <m:t>N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  <m:t>дв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Cs/>
                      <w:i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  <m:t>Q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  <m:t>360</m:t>
                  </m:r>
                  <w:bookmarkStart w:id="0" w:name="_Hlk65136706"/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Cs/>
                          <w:i/>
                          <w:color w:val="000000"/>
                          <w:sz w:val="32"/>
                          <w:szCs w:val="32"/>
                          <w:shd w:val="clear" w:color="auto" w:fill="FFFFFF"/>
                          <w:lang w:eastAsia="uk-UA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uk-UA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32"/>
                          <w:szCs w:val="32"/>
                          <w:shd w:val="clear" w:color="auto" w:fill="FFFFFF"/>
                          <w:lang w:eastAsia="uk-UA"/>
                        </w:rPr>
                        <m:t>0</m:t>
                      </m:r>
                    </m:sub>
                  </m:sSub>
                  <w:bookmarkEnd w:id="0"/>
                </m:den>
              </m:f>
              <m:r>
                <w:rPr>
                  <w:rFonts w:ascii="Cambria Math" w:eastAsia="Calibri" w:hAnsi="Cambria Math" w:cs="Times New Roman"/>
                  <w:color w:val="000000"/>
                  <w:sz w:val="32"/>
                  <w:szCs w:val="32"/>
                  <w:shd w:val="clear" w:color="auto" w:fill="FFFFFF"/>
                  <w:lang w:eastAsia="uk-UA"/>
                </w:rPr>
                <m:t>(</m:t>
              </m:r>
              <m:r>
                <w:rPr>
                  <w:rFonts w:ascii="Cambria Math" w:eastAsia="Calibri" w:hAnsi="Cambria Math" w:cs="Times New Roman"/>
                  <w:color w:val="000000"/>
                  <w:sz w:val="32"/>
                  <w:szCs w:val="32"/>
                  <w:shd w:val="clear" w:color="auto" w:fill="FFFFFF"/>
                  <w:lang w:val="ru-RU" w:eastAsia="uk-UA"/>
                </w:rPr>
                <m:t>H+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  <m:t>c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color w:val="000000"/>
                      <w:sz w:val="32"/>
                      <w:szCs w:val="32"/>
                      <w:shd w:val="clear" w:color="auto" w:fill="FFFFFF"/>
                      <w:lang w:eastAsia="uk-UA"/>
                    </w:rPr>
                    <m:t>0</m:t>
                  </m:r>
                </m:sub>
              </m:sSub>
              <m:r>
                <w:rPr>
                  <w:rFonts w:ascii="Cambria Math" w:eastAsia="Calibri" w:hAnsi="Cambria Math" w:cs="Times New Roman"/>
                  <w:color w:val="000000"/>
                  <w:sz w:val="32"/>
                  <w:szCs w:val="32"/>
                  <w:shd w:val="clear" w:color="auto" w:fill="FFFFFF"/>
                  <w:lang w:eastAsia="uk-UA"/>
                </w:rPr>
                <m:t>L)</m:t>
              </m:r>
            </m:oMath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?</w:t>
            </w:r>
          </w:p>
        </w:tc>
      </w:tr>
      <w:tr w:rsidR="00B6734B" w:rsidRPr="00EB00C6" w14:paraId="5567DDE5" w14:textId="77777777" w:rsidTr="00B6734B">
        <w:trPr>
          <w:trHeight w:val="347"/>
        </w:trPr>
        <w:tc>
          <w:tcPr>
            <w:tcW w:w="948" w:type="dxa"/>
          </w:tcPr>
          <w:p w14:paraId="0D3C700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799" w:type="dxa"/>
          </w:tcPr>
          <w:p w14:paraId="62A27A4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Якою формулою пов’язані параметри жорсткості та податливості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шпиндельного вузла?</w:t>
            </w:r>
          </w:p>
        </w:tc>
      </w:tr>
      <w:tr w:rsidR="00B6734B" w:rsidRPr="00EB00C6" w14:paraId="34DC093D" w14:textId="77777777" w:rsidTr="00B6734B">
        <w:trPr>
          <w:trHeight w:val="347"/>
        </w:trPr>
        <w:tc>
          <w:tcPr>
            <w:tcW w:w="948" w:type="dxa"/>
          </w:tcPr>
          <w:p w14:paraId="0CB8734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8799" w:type="dxa"/>
          </w:tcPr>
          <w:p w14:paraId="1B2B69E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 якою формулою визначається сумарна радіальна жорсткість шпиндельного вузла?</w:t>
            </w:r>
          </w:p>
        </w:tc>
      </w:tr>
      <w:tr w:rsidR="00B6734B" w:rsidRPr="00EB00C6" w14:paraId="462EE372" w14:textId="77777777" w:rsidTr="00B6734B">
        <w:trPr>
          <w:trHeight w:val="347"/>
        </w:trPr>
        <w:tc>
          <w:tcPr>
            <w:tcW w:w="948" w:type="dxa"/>
          </w:tcPr>
          <w:p w14:paraId="785B323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799" w:type="dxa"/>
          </w:tcPr>
          <w:p w14:paraId="5DA245A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За якою формулою визначається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осьовий момент перерізу шпинделя з центральним отвором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0E4A1ACC" w14:textId="77777777" w:rsidTr="00B6734B">
        <w:trPr>
          <w:trHeight w:val="347"/>
        </w:trPr>
        <w:tc>
          <w:tcPr>
            <w:tcW w:w="948" w:type="dxa"/>
          </w:tcPr>
          <w:p w14:paraId="0FD8550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799" w:type="dxa"/>
          </w:tcPr>
          <w:p w14:paraId="79427B0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 якою формулою визначається</w:t>
            </w:r>
            <w:r w:rsidRPr="00EB00C6">
              <w:t xml:space="preserve">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переміщення переднього кінця шпинделя від згинаючих навантажень?</w:t>
            </w:r>
          </w:p>
        </w:tc>
      </w:tr>
      <w:tr w:rsidR="00B6734B" w:rsidRPr="00EB00C6" w14:paraId="0EFB5C36" w14:textId="77777777" w:rsidTr="00B6734B">
        <w:trPr>
          <w:trHeight w:val="347"/>
        </w:trPr>
        <w:tc>
          <w:tcPr>
            <w:tcW w:w="948" w:type="dxa"/>
          </w:tcPr>
          <w:p w14:paraId="4BF2B8B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799" w:type="dxa"/>
          </w:tcPr>
          <w:p w14:paraId="39A4E53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Яким вимогам по радіальній жорсткості повинен відповідати шпиндель металорізального верстата?</w:t>
            </w:r>
          </w:p>
        </w:tc>
      </w:tr>
      <w:tr w:rsidR="00B6734B" w:rsidRPr="00EB00C6" w14:paraId="61B58BA8" w14:textId="77777777" w:rsidTr="00B6734B">
        <w:trPr>
          <w:trHeight w:val="347"/>
        </w:trPr>
        <w:tc>
          <w:tcPr>
            <w:tcW w:w="948" w:type="dxa"/>
          </w:tcPr>
          <w:p w14:paraId="5C0D4B2C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799" w:type="dxa"/>
          </w:tcPr>
          <w:p w14:paraId="0509C2B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 названих підшипників забезпечують радіальну жорсткість шпиндельного вузла?</w:t>
            </w:r>
          </w:p>
        </w:tc>
      </w:tr>
      <w:tr w:rsidR="00B6734B" w:rsidRPr="00EB00C6" w14:paraId="4DA4C4DA" w14:textId="77777777" w:rsidTr="00B6734B">
        <w:trPr>
          <w:trHeight w:val="347"/>
        </w:trPr>
        <w:tc>
          <w:tcPr>
            <w:tcW w:w="948" w:type="dxa"/>
          </w:tcPr>
          <w:p w14:paraId="0CBB8C9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799" w:type="dxa"/>
          </w:tcPr>
          <w:p w14:paraId="120E420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 названих підшипників забезпечують осьову жорсткість шпиндельного вузла?</w:t>
            </w:r>
          </w:p>
        </w:tc>
      </w:tr>
      <w:tr w:rsidR="00B6734B" w:rsidRPr="00EB00C6" w14:paraId="14EB2676" w14:textId="77777777" w:rsidTr="00B6734B">
        <w:trPr>
          <w:trHeight w:val="347"/>
        </w:trPr>
        <w:tc>
          <w:tcPr>
            <w:tcW w:w="948" w:type="dxa"/>
          </w:tcPr>
          <w:p w14:paraId="4520C75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799" w:type="dxa"/>
          </w:tcPr>
          <w:p w14:paraId="158C673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Серед складових точності деталі немає складової?</w:t>
            </w:r>
          </w:p>
        </w:tc>
      </w:tr>
      <w:tr w:rsidR="00B6734B" w:rsidRPr="00EB00C6" w14:paraId="2935496B" w14:textId="77777777" w:rsidTr="00B6734B">
        <w:trPr>
          <w:trHeight w:val="347"/>
        </w:trPr>
        <w:tc>
          <w:tcPr>
            <w:tcW w:w="948" w:type="dxa"/>
          </w:tcPr>
          <w:p w14:paraId="1C2F2E7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799" w:type="dxa"/>
          </w:tcPr>
          <w:p w14:paraId="591694D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</w:t>
            </w:r>
            <w:r w:rsidRPr="005108F4">
              <w:rPr>
                <w:rFonts w:ascii="Times New Roman" w:hAnsi="Times New Roman" w:cs="Times New Roman"/>
                <w:sz w:val="28"/>
                <w:szCs w:val="28"/>
              </w:rPr>
              <w:t>схематичне креслення, призначення якого ‒ установити габаритні розміри окремих механізмів і взаємне розташування їхніх вузлів, а також ув’язати механізми з несучою конструкцією машини й визначити можливість їхнього збирання-розбирання, доступність для огляду, змащення, регулювання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02CA0628" w14:textId="77777777" w:rsidTr="00B6734B">
        <w:trPr>
          <w:trHeight w:val="347"/>
        </w:trPr>
        <w:tc>
          <w:tcPr>
            <w:tcW w:w="948" w:type="dxa"/>
          </w:tcPr>
          <w:p w14:paraId="7C4E64B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799" w:type="dxa"/>
          </w:tcPr>
          <w:p w14:paraId="667A87F6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компонувальної схеми вантажного автомобіля 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с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 «кабіна над двигуном»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5BECD4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05BA07" wp14:editId="55BE9BD2">
                  <wp:extent cx="2712720" cy="10483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771EFB4B" w14:textId="77777777" w:rsidTr="00B6734B">
        <w:trPr>
          <w:trHeight w:val="347"/>
        </w:trPr>
        <w:tc>
          <w:tcPr>
            <w:tcW w:w="948" w:type="dxa"/>
          </w:tcPr>
          <w:p w14:paraId="1B5AD94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799" w:type="dxa"/>
          </w:tcPr>
          <w:p w14:paraId="074DCA0B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переваги компонувальної схеми легкового автомобіля 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з заднім приводом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із розташуванням двигуна позаду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14:paraId="4E4CC54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6CBC1B" wp14:editId="4279121A">
                  <wp:extent cx="2493645" cy="829310"/>
                  <wp:effectExtent l="0" t="0" r="190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6D6755D6" w14:textId="77777777" w:rsidTr="00B6734B">
        <w:trPr>
          <w:trHeight w:val="347"/>
        </w:trPr>
        <w:tc>
          <w:tcPr>
            <w:tcW w:w="948" w:type="dxa"/>
          </w:tcPr>
          <w:p w14:paraId="7A9B624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799" w:type="dxa"/>
          </w:tcPr>
          <w:p w14:paraId="36155B1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компонувальної схеми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 зі схемою «двигун ззаду»:</w:t>
            </w:r>
          </w:p>
        </w:tc>
      </w:tr>
      <w:tr w:rsidR="00B6734B" w:rsidRPr="00EB00C6" w14:paraId="3587141A" w14:textId="77777777" w:rsidTr="00B6734B">
        <w:trPr>
          <w:trHeight w:val="347"/>
        </w:trPr>
        <w:tc>
          <w:tcPr>
            <w:tcW w:w="948" w:type="dxa"/>
          </w:tcPr>
          <w:p w14:paraId="3054E7E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799" w:type="dxa"/>
          </w:tcPr>
          <w:p w14:paraId="4452729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похибки верстатів, які впливають на точність виготовлення деталей пов'язані з часом і умовами тривалої експлуатації верстата?</w:t>
            </w:r>
          </w:p>
          <w:p w14:paraId="2A0328F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734B" w:rsidRPr="00EB00C6" w14:paraId="0A3BDFC0" w14:textId="77777777" w:rsidTr="00B6734B">
        <w:trPr>
          <w:trHeight w:val="347"/>
        </w:trPr>
        <w:tc>
          <w:tcPr>
            <w:tcW w:w="948" w:type="dxa"/>
          </w:tcPr>
          <w:p w14:paraId="1A1AF50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799" w:type="dxa"/>
          </w:tcPr>
          <w:p w14:paraId="1737B1C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похибки верстатів, які впливають на точність виготовлення деталей не пов'язані з часом і умовами тривалої експлуатації верстата?</w:t>
            </w:r>
          </w:p>
          <w:p w14:paraId="4EAB6EF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734B" w:rsidRPr="00EB00C6" w14:paraId="62619992" w14:textId="77777777" w:rsidTr="00B6734B">
        <w:trPr>
          <w:trHeight w:val="347"/>
        </w:trPr>
        <w:tc>
          <w:tcPr>
            <w:tcW w:w="948" w:type="dxa"/>
          </w:tcPr>
          <w:p w14:paraId="3603851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799" w:type="dxa"/>
          </w:tcPr>
          <w:p w14:paraId="4014BF7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До якого типу похибок верстатів відноситься зношування його деталей?</w:t>
            </w:r>
          </w:p>
        </w:tc>
      </w:tr>
      <w:tr w:rsidR="00B6734B" w:rsidRPr="00EB00C6" w14:paraId="4D3F2318" w14:textId="77777777" w:rsidTr="00B6734B">
        <w:trPr>
          <w:trHeight w:val="347"/>
        </w:trPr>
        <w:tc>
          <w:tcPr>
            <w:tcW w:w="948" w:type="dxa"/>
          </w:tcPr>
          <w:p w14:paraId="554D4FA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799" w:type="dxa"/>
          </w:tcPr>
          <w:p w14:paraId="11F59CC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До якого типу похибок верстатів відносяться похибки від теплових деформацій?</w:t>
            </w:r>
          </w:p>
        </w:tc>
      </w:tr>
      <w:tr w:rsidR="00B6734B" w:rsidRPr="00EB00C6" w14:paraId="5C9252E4" w14:textId="77777777" w:rsidTr="00B6734B">
        <w:trPr>
          <w:trHeight w:val="347"/>
        </w:trPr>
        <w:tc>
          <w:tcPr>
            <w:tcW w:w="948" w:type="dxa"/>
          </w:tcPr>
          <w:p w14:paraId="0A32278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799" w:type="dxa"/>
          </w:tcPr>
          <w:p w14:paraId="4123881D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переваги компонувальної схеми вантажного автомобіля 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с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 «кабіна над двигуном»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B29961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8556C" wp14:editId="6FB1F23D">
                  <wp:extent cx="2712720" cy="10483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37992CB0" w14:textId="77777777" w:rsidTr="00B6734B">
        <w:trPr>
          <w:trHeight w:val="347"/>
        </w:trPr>
        <w:tc>
          <w:tcPr>
            <w:tcW w:w="948" w:type="dxa"/>
          </w:tcPr>
          <w:p w14:paraId="7482D69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799" w:type="dxa"/>
          </w:tcPr>
          <w:p w14:paraId="5A6FFA15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компонувальної схеми легкового автомобіля 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з заднім приводом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>із розташуванням двигуна позаду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14:paraId="14D9E88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A6FE7B" wp14:editId="597D72F3">
                  <wp:extent cx="2493645" cy="829310"/>
                  <wp:effectExtent l="0" t="0" r="190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0A78B059" w14:textId="77777777" w:rsidTr="00B6734B">
        <w:trPr>
          <w:trHeight w:val="347"/>
        </w:trPr>
        <w:tc>
          <w:tcPr>
            <w:tcW w:w="948" w:type="dxa"/>
          </w:tcPr>
          <w:p w14:paraId="0A54304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799" w:type="dxa"/>
          </w:tcPr>
          <w:p w14:paraId="5ACE0E6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переваг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и компонувальної схеми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  <w:r w:rsidRPr="006A09D0">
              <w:rPr>
                <w:rFonts w:ascii="Times New Roman" w:hAnsi="Times New Roman" w:cs="Times New Roman"/>
                <w:sz w:val="28"/>
                <w:szCs w:val="28"/>
              </w:rPr>
              <w:t xml:space="preserve"> зі схемою «двигун ззаду»:</w:t>
            </w:r>
          </w:p>
        </w:tc>
      </w:tr>
      <w:tr w:rsidR="00B6734B" w:rsidRPr="00EB00C6" w14:paraId="17FB41ED" w14:textId="77777777" w:rsidTr="00B6734B">
        <w:trPr>
          <w:trHeight w:val="347"/>
        </w:trPr>
        <w:tc>
          <w:tcPr>
            <w:tcW w:w="948" w:type="dxa"/>
          </w:tcPr>
          <w:p w14:paraId="5311F75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799" w:type="dxa"/>
            <w:shd w:val="clear" w:color="auto" w:fill="auto"/>
          </w:tcPr>
          <w:p w14:paraId="734A702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розташування центрів тяжіння і мас 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вузлів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обладнання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1484811D" w14:textId="77777777" w:rsidTr="00B6734B">
        <w:trPr>
          <w:trHeight w:val="347"/>
        </w:trPr>
        <w:tc>
          <w:tcPr>
            <w:tcW w:w="948" w:type="dxa"/>
          </w:tcPr>
          <w:p w14:paraId="1D1CE84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799" w:type="dxa"/>
            <w:shd w:val="clear" w:color="auto" w:fill="auto"/>
          </w:tcPr>
          <w:p w14:paraId="7907DB0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відносне розташування шпинделів та напрямних обладнання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15E7BC96" w14:textId="77777777" w:rsidTr="00B6734B">
        <w:trPr>
          <w:trHeight w:val="347"/>
        </w:trPr>
        <w:tc>
          <w:tcPr>
            <w:tcW w:w="948" w:type="dxa"/>
          </w:tcPr>
          <w:p w14:paraId="3A59FB9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799" w:type="dxa"/>
            <w:shd w:val="clear" w:color="auto" w:fill="auto"/>
          </w:tcPr>
          <w:p w14:paraId="2915C9B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маса та розміри основних компонентів обладнання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1941017D" w14:textId="77777777" w:rsidTr="00B6734B">
        <w:trPr>
          <w:trHeight w:val="347"/>
        </w:trPr>
        <w:tc>
          <w:tcPr>
            <w:tcW w:w="948" w:type="dxa"/>
          </w:tcPr>
          <w:p w14:paraId="763A752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799" w:type="dxa"/>
            <w:shd w:val="clear" w:color="auto" w:fill="auto"/>
          </w:tcPr>
          <w:p w14:paraId="3BADF90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взаємне розташування оброблюваних поверхонь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186F64B9" w14:textId="77777777" w:rsidTr="00B6734B">
        <w:trPr>
          <w:trHeight w:val="347"/>
        </w:trPr>
        <w:tc>
          <w:tcPr>
            <w:tcW w:w="948" w:type="dxa"/>
          </w:tcPr>
          <w:p w14:paraId="6DE2C6A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799" w:type="dxa"/>
            <w:shd w:val="clear" w:color="auto" w:fill="auto"/>
          </w:tcPr>
          <w:p w14:paraId="2FEB69B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маса та розміри заготівки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1BB5D8D6" w14:textId="77777777" w:rsidTr="00B6734B">
        <w:trPr>
          <w:trHeight w:val="347"/>
        </w:trPr>
        <w:tc>
          <w:tcPr>
            <w:tcW w:w="948" w:type="dxa"/>
          </w:tcPr>
          <w:p w14:paraId="0477C2A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799" w:type="dxa"/>
            <w:shd w:val="clear" w:color="auto" w:fill="auto"/>
          </w:tcPr>
          <w:p w14:paraId="017287E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схеми формоутворення поверхонь оброблюваної деталі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7E78B9C4" w14:textId="77777777" w:rsidTr="00B6734B">
        <w:trPr>
          <w:trHeight w:val="347"/>
        </w:trPr>
        <w:tc>
          <w:tcPr>
            <w:tcW w:w="948" w:type="dxa"/>
          </w:tcPr>
          <w:p w14:paraId="2A4C3C7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799" w:type="dxa"/>
            <w:shd w:val="clear" w:color="auto" w:fill="auto"/>
          </w:tcPr>
          <w:p w14:paraId="49B8A04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конструктивна форма оброблюваної деталі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691C443B" w14:textId="77777777" w:rsidTr="00B6734B">
        <w:trPr>
          <w:trHeight w:val="347"/>
        </w:trPr>
        <w:tc>
          <w:tcPr>
            <w:tcW w:w="948" w:type="dxa"/>
          </w:tcPr>
          <w:p w14:paraId="787BA1A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799" w:type="dxa"/>
            <w:shd w:val="clear" w:color="auto" w:fill="auto"/>
          </w:tcPr>
          <w:p w14:paraId="39F5F49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факторів вибору компонувань технологічного обладнання відноситься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відносний рух інструментів і заготівки</w:t>
            </w:r>
            <w:r w:rsidRPr="00C6084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B6734B" w:rsidRPr="00EB00C6" w14:paraId="23DBF0C3" w14:textId="77777777" w:rsidTr="00B6734B">
        <w:trPr>
          <w:trHeight w:val="347"/>
        </w:trPr>
        <w:tc>
          <w:tcPr>
            <w:tcW w:w="948" w:type="dxa"/>
          </w:tcPr>
          <w:p w14:paraId="7C7287BC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799" w:type="dxa"/>
            <w:shd w:val="clear" w:color="auto" w:fill="auto"/>
          </w:tcPr>
          <w:p w14:paraId="50CE449C" w14:textId="77777777" w:rsidR="00B6734B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Яким умовам структурного вибору   (мінімуму негативного впливу) відповідає компонування фрезерно-розточувальних верстатів, наведене на рисунку?</w:t>
            </w:r>
          </w:p>
          <w:p w14:paraId="142B04B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280" w:dyaOrig="1740" w14:anchorId="60036193">
                <v:shape id="_x0000_i1997" type="#_x0000_t75" style="width:157.5pt;height:120pt" o:ole="">
                  <v:imagedata r:id="rId33" o:title=""/>
                </v:shape>
                <o:OLEObject Type="Embed" ProgID="PBrush" ShapeID="_x0000_i1997" DrawAspect="Content" ObjectID="_1677941307" r:id="rId34"/>
              </w:object>
            </w:r>
          </w:p>
        </w:tc>
      </w:tr>
      <w:tr w:rsidR="00B6734B" w:rsidRPr="00EB00C6" w14:paraId="5B36D12A" w14:textId="77777777" w:rsidTr="00B6734B">
        <w:trPr>
          <w:trHeight w:val="347"/>
        </w:trPr>
        <w:tc>
          <w:tcPr>
            <w:tcW w:w="948" w:type="dxa"/>
          </w:tcPr>
          <w:p w14:paraId="47B01C6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147</w:t>
            </w:r>
          </w:p>
        </w:tc>
        <w:tc>
          <w:tcPr>
            <w:tcW w:w="8799" w:type="dxa"/>
            <w:shd w:val="clear" w:color="auto" w:fill="auto"/>
          </w:tcPr>
          <w:p w14:paraId="4A3E00F8" w14:textId="77777777" w:rsidR="00B6734B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Яким умовам структурного вибору   (мінімуму негативного впливу) відповідає компонування фрезерно-розточувальних верстатів, наведене на рисунку?</w:t>
            </w:r>
          </w:p>
          <w:p w14:paraId="47B7FF5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160" w:dyaOrig="1485" w14:anchorId="7CC333E4">
                <v:shape id="_x0000_i1998" type="#_x0000_t75" style="width:140.25pt;height:98.25pt" o:ole="">
                  <v:imagedata r:id="rId35" o:title=""/>
                </v:shape>
                <o:OLEObject Type="Embed" ProgID="PBrush" ShapeID="_x0000_i1998" DrawAspect="Content" ObjectID="_1677941308" r:id="rId36"/>
              </w:object>
            </w:r>
          </w:p>
        </w:tc>
      </w:tr>
      <w:tr w:rsidR="00B6734B" w:rsidRPr="00EB00C6" w14:paraId="6DCC6A81" w14:textId="77777777" w:rsidTr="00B6734B">
        <w:trPr>
          <w:trHeight w:val="347"/>
        </w:trPr>
        <w:tc>
          <w:tcPr>
            <w:tcW w:w="948" w:type="dxa"/>
          </w:tcPr>
          <w:p w14:paraId="61031B1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799" w:type="dxa"/>
            <w:shd w:val="clear" w:color="auto" w:fill="auto"/>
          </w:tcPr>
          <w:p w14:paraId="4F328CC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основні групи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фактор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ів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вибору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компонувань технологічного обладнання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6734B" w:rsidRPr="00EB00C6" w14:paraId="3D91BFAF" w14:textId="77777777" w:rsidTr="00B6734B">
        <w:trPr>
          <w:trHeight w:val="347"/>
        </w:trPr>
        <w:tc>
          <w:tcPr>
            <w:tcW w:w="948" w:type="dxa"/>
          </w:tcPr>
          <w:p w14:paraId="561EBFB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799" w:type="dxa"/>
            <w:shd w:val="clear" w:color="auto" w:fill="auto"/>
          </w:tcPr>
          <w:p w14:paraId="74ACA14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фактор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ів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вибору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компонувань технологічного обладнання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відноситься умова ергономіки та соматографії?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6734B" w:rsidRPr="00EB00C6" w14:paraId="3FCEA218" w14:textId="77777777" w:rsidTr="00B6734B">
        <w:trPr>
          <w:trHeight w:val="347"/>
        </w:trPr>
        <w:tc>
          <w:tcPr>
            <w:tcW w:w="948" w:type="dxa"/>
          </w:tcPr>
          <w:p w14:paraId="1B737FE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99" w:type="dxa"/>
          </w:tcPr>
          <w:p w14:paraId="38FFA1C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Яке відхилення шпинделя ілюструє наведений рисунок?</w:t>
            </w:r>
          </w:p>
          <w:p w14:paraId="41ED503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B256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3CAFABF2" wp14:editId="3A642A52">
                  <wp:extent cx="2932428" cy="10287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76" cy="103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791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5D121475" w14:textId="77777777" w:rsidTr="00B6734B">
        <w:trPr>
          <w:trHeight w:val="347"/>
        </w:trPr>
        <w:tc>
          <w:tcPr>
            <w:tcW w:w="948" w:type="dxa"/>
          </w:tcPr>
          <w:p w14:paraId="752D45F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799" w:type="dxa"/>
          </w:tcPr>
          <w:p w14:paraId="64E1E70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4967D5EC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3900" w:dyaOrig="2145" w14:anchorId="67AABCD1">
                <v:shape id="_x0000_i1999" type="#_x0000_t75" style="width:192pt;height:105.75pt" o:ole="">
                  <v:imagedata r:id="rId38" o:title=""/>
                </v:shape>
                <o:OLEObject Type="Embed" ProgID="PBrush" ShapeID="_x0000_i1999" DrawAspect="Content" ObjectID="_1677941309" r:id="rId39"/>
              </w:object>
            </w:r>
          </w:p>
        </w:tc>
      </w:tr>
      <w:tr w:rsidR="00B6734B" w:rsidRPr="00EB00C6" w14:paraId="61003979" w14:textId="77777777" w:rsidTr="00B6734B">
        <w:trPr>
          <w:trHeight w:val="347"/>
        </w:trPr>
        <w:tc>
          <w:tcPr>
            <w:tcW w:w="948" w:type="dxa"/>
          </w:tcPr>
          <w:p w14:paraId="19A7AE8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799" w:type="dxa"/>
          </w:tcPr>
          <w:p w14:paraId="50DEA18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07E8360E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530" w:dyaOrig="1665" w14:anchorId="1C1A9C08">
                <v:shape id="_x0000_i2000" type="#_x0000_t75" style="width:94.5pt;height:102.75pt" o:ole="">
                  <v:imagedata r:id="rId40" o:title=""/>
                </v:shape>
                <o:OLEObject Type="Embed" ProgID="PBrush" ShapeID="_x0000_i2000" DrawAspect="Content" ObjectID="_1677941310" r:id="rId41"/>
              </w:object>
            </w:r>
          </w:p>
        </w:tc>
      </w:tr>
      <w:tr w:rsidR="00B6734B" w:rsidRPr="00EB00C6" w14:paraId="304A263F" w14:textId="77777777" w:rsidTr="00B6734B">
        <w:trPr>
          <w:trHeight w:val="347"/>
        </w:trPr>
        <w:tc>
          <w:tcPr>
            <w:tcW w:w="948" w:type="dxa"/>
          </w:tcPr>
          <w:p w14:paraId="60A9B13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799" w:type="dxa"/>
          </w:tcPr>
          <w:p w14:paraId="6901930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7C717463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3645" w:dyaOrig="1650" w14:anchorId="43E0AD48">
                <v:shape id="_x0000_i2001" type="#_x0000_t75" style="width:182.25pt;height:82.5pt" o:ole="">
                  <v:imagedata r:id="rId42" o:title=""/>
                </v:shape>
                <o:OLEObject Type="Embed" ProgID="PBrush" ShapeID="_x0000_i2001" DrawAspect="Content" ObjectID="_1677941311" r:id="rId43"/>
              </w:object>
            </w:r>
          </w:p>
        </w:tc>
      </w:tr>
      <w:tr w:rsidR="00B6734B" w:rsidRPr="00EB00C6" w14:paraId="1F047B67" w14:textId="77777777" w:rsidTr="00B6734B">
        <w:trPr>
          <w:trHeight w:val="347"/>
        </w:trPr>
        <w:tc>
          <w:tcPr>
            <w:tcW w:w="948" w:type="dxa"/>
          </w:tcPr>
          <w:p w14:paraId="27AA18F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154</w:t>
            </w:r>
          </w:p>
        </w:tc>
        <w:tc>
          <w:tcPr>
            <w:tcW w:w="8799" w:type="dxa"/>
          </w:tcPr>
          <w:p w14:paraId="438C173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70646DC0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2265" w:dyaOrig="1815" w14:anchorId="1D647CD9">
                <v:shape id="_x0000_i2002" type="#_x0000_t75" style="width:121.5pt;height:97.5pt" o:ole="">
                  <v:imagedata r:id="rId44" o:title=""/>
                </v:shape>
                <o:OLEObject Type="Embed" ProgID="PBrush" ShapeID="_x0000_i2002" DrawAspect="Content" ObjectID="_1677941312" r:id="rId45"/>
              </w:object>
            </w:r>
          </w:p>
        </w:tc>
      </w:tr>
      <w:tr w:rsidR="00B6734B" w:rsidRPr="00EB00C6" w14:paraId="6B65FDD0" w14:textId="77777777" w:rsidTr="00B6734B">
        <w:trPr>
          <w:trHeight w:val="347"/>
        </w:trPr>
        <w:tc>
          <w:tcPr>
            <w:tcW w:w="948" w:type="dxa"/>
          </w:tcPr>
          <w:p w14:paraId="09FED91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799" w:type="dxa"/>
          </w:tcPr>
          <w:p w14:paraId="10DB037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3D20202E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2745" w:dyaOrig="1005" w14:anchorId="33165491">
                <v:shape id="_x0000_i2003" type="#_x0000_t75" style="width:158.25pt;height:57.75pt" o:ole="">
                  <v:imagedata r:id="rId46" o:title=""/>
                </v:shape>
                <o:OLEObject Type="Embed" ProgID="PBrush" ShapeID="_x0000_i2003" DrawAspect="Content" ObjectID="_1677941313" r:id="rId47"/>
              </w:object>
            </w:r>
          </w:p>
        </w:tc>
      </w:tr>
      <w:tr w:rsidR="00B6734B" w:rsidRPr="00EB00C6" w14:paraId="6D0A2F3F" w14:textId="77777777" w:rsidTr="00B6734B">
        <w:trPr>
          <w:trHeight w:val="347"/>
        </w:trPr>
        <w:tc>
          <w:tcPr>
            <w:tcW w:w="948" w:type="dxa"/>
          </w:tcPr>
          <w:p w14:paraId="42C7178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799" w:type="dxa"/>
          </w:tcPr>
          <w:p w14:paraId="6ADED01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00E1DCB9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830" w:dyaOrig="2070" w14:anchorId="7AB7204E">
                <v:shape id="_x0000_i2004" type="#_x0000_t75" style="width:91.5pt;height:103.5pt" o:ole="">
                  <v:imagedata r:id="rId48" o:title=""/>
                </v:shape>
                <o:OLEObject Type="Embed" ProgID="PBrush" ShapeID="_x0000_i2004" DrawAspect="Content" ObjectID="_1677941314" r:id="rId49"/>
              </w:object>
            </w:r>
          </w:p>
        </w:tc>
      </w:tr>
      <w:tr w:rsidR="00B6734B" w:rsidRPr="00EB00C6" w14:paraId="62BBEA0F" w14:textId="77777777" w:rsidTr="00B6734B">
        <w:trPr>
          <w:trHeight w:val="347"/>
        </w:trPr>
        <w:tc>
          <w:tcPr>
            <w:tcW w:w="948" w:type="dxa"/>
          </w:tcPr>
          <w:p w14:paraId="3AC3751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799" w:type="dxa"/>
          </w:tcPr>
          <w:p w14:paraId="777051F7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Одним з заходів підвищення точності обробки є </w:t>
            </w:r>
            <w:r w:rsidRPr="00EB00C6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направлення шкідливих зсувів (пружних, температурних, вектору лінійного зносу) в сторону, яка мало впливає на точність обробки.</w:t>
            </w:r>
          </w:p>
          <w:p w14:paraId="2B0563A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eastAsia="Calibri" w:hAnsi="Times New Roman" w:cs="Times New Roman"/>
                <w:sz w:val="28"/>
                <w:szCs w:val="28"/>
              </w:rPr>
              <w:t>Яким є цей напрямок відносно оброблюваної поверхні?</w:t>
            </w:r>
          </w:p>
        </w:tc>
      </w:tr>
      <w:tr w:rsidR="00B6734B" w:rsidRPr="00EB00C6" w14:paraId="21D826A3" w14:textId="77777777" w:rsidTr="00B6734B">
        <w:trPr>
          <w:trHeight w:val="347"/>
        </w:trPr>
        <w:tc>
          <w:tcPr>
            <w:tcW w:w="948" w:type="dxa"/>
          </w:tcPr>
          <w:p w14:paraId="5E0F22E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799" w:type="dxa"/>
          </w:tcPr>
          <w:p w14:paraId="05BBEA5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заходу підвищення точності відноситься виконання горизонтальних напрямних з опуклістю вгору? </w:t>
            </w:r>
          </w:p>
        </w:tc>
      </w:tr>
      <w:tr w:rsidR="00B6734B" w:rsidRPr="00EB00C6" w14:paraId="0DE87AB0" w14:textId="77777777" w:rsidTr="00B6734B">
        <w:trPr>
          <w:trHeight w:val="347"/>
        </w:trPr>
        <w:tc>
          <w:tcPr>
            <w:tcW w:w="948" w:type="dxa"/>
          </w:tcPr>
          <w:p w14:paraId="7C4EED5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799" w:type="dxa"/>
          </w:tcPr>
          <w:p w14:paraId="7AF4104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заходу підвищення точності відноситься створення попереднього натягу? </w:t>
            </w:r>
          </w:p>
        </w:tc>
      </w:tr>
      <w:tr w:rsidR="00B6734B" w:rsidRPr="00EB00C6" w14:paraId="52663355" w14:textId="77777777" w:rsidTr="00B6734B">
        <w:trPr>
          <w:trHeight w:val="347"/>
        </w:trPr>
        <w:tc>
          <w:tcPr>
            <w:tcW w:w="948" w:type="dxa"/>
          </w:tcPr>
          <w:p w14:paraId="2AB77B3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799" w:type="dxa"/>
          </w:tcPr>
          <w:p w14:paraId="5BFEDF8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5BD2CD48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905" w:dyaOrig="1755" w14:anchorId="5E5F442C">
                <v:shape id="_x0000_i2005" type="#_x0000_t75" style="width:111pt;height:102pt" o:ole="">
                  <v:imagedata r:id="rId50" o:title=""/>
                </v:shape>
                <o:OLEObject Type="Embed" ProgID="PBrush" ShapeID="_x0000_i2005" DrawAspect="Content" ObjectID="_1677941315" r:id="rId51"/>
              </w:object>
            </w:r>
          </w:p>
        </w:tc>
      </w:tr>
      <w:tr w:rsidR="00B6734B" w:rsidRPr="00EB00C6" w14:paraId="3319921D" w14:textId="77777777" w:rsidTr="00B6734B">
        <w:trPr>
          <w:trHeight w:val="347"/>
        </w:trPr>
        <w:tc>
          <w:tcPr>
            <w:tcW w:w="948" w:type="dxa"/>
          </w:tcPr>
          <w:p w14:paraId="35CC17B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799" w:type="dxa"/>
          </w:tcPr>
          <w:p w14:paraId="71B6F7D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підвищення точності ілюструє наведений рисунок?</w:t>
            </w:r>
          </w:p>
          <w:p w14:paraId="134FA318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710" w:dyaOrig="1830" w14:anchorId="07C7454C">
                <v:shape id="_x0000_i2006" type="#_x0000_t75" style="width:103.5pt;height:111pt" o:ole="">
                  <v:imagedata r:id="rId52" o:title=""/>
                </v:shape>
                <o:OLEObject Type="Embed" ProgID="PBrush" ShapeID="_x0000_i2006" DrawAspect="Content" ObjectID="_1677941316" r:id="rId53"/>
              </w:object>
            </w:r>
          </w:p>
        </w:tc>
      </w:tr>
      <w:tr w:rsidR="00B6734B" w:rsidRPr="00EB00C6" w14:paraId="3E821E79" w14:textId="77777777" w:rsidTr="00B6734B">
        <w:trPr>
          <w:trHeight w:val="347"/>
        </w:trPr>
        <w:tc>
          <w:tcPr>
            <w:tcW w:w="948" w:type="dxa"/>
          </w:tcPr>
          <w:p w14:paraId="770741D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</w:t>
            </w:r>
          </w:p>
        </w:tc>
        <w:tc>
          <w:tcPr>
            <w:tcW w:w="8799" w:type="dxa"/>
          </w:tcPr>
          <w:p w14:paraId="6C75D71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методи регулювання зазорів і компенсація рівномірної складової зношення в передачах та механізмах верстата ілюструє наведений рисунок?</w:t>
            </w:r>
          </w:p>
          <w:p w14:paraId="7FCA0657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905" w:dyaOrig="1770" w14:anchorId="02BA2B03">
                <v:shape id="_x0000_i2007" type="#_x0000_t75" style="width:121.5pt;height:113.25pt" o:ole="">
                  <v:imagedata r:id="rId54" o:title=""/>
                </v:shape>
                <o:OLEObject Type="Embed" ProgID="PBrush" ShapeID="_x0000_i2007" DrawAspect="Content" ObjectID="_1677941317" r:id="rId55"/>
              </w:object>
            </w:r>
          </w:p>
        </w:tc>
      </w:tr>
      <w:tr w:rsidR="00B6734B" w:rsidRPr="00EB00C6" w14:paraId="20223CE5" w14:textId="77777777" w:rsidTr="00B6734B">
        <w:trPr>
          <w:trHeight w:val="347"/>
        </w:trPr>
        <w:tc>
          <w:tcPr>
            <w:tcW w:w="948" w:type="dxa"/>
          </w:tcPr>
          <w:p w14:paraId="20D7CE3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8799" w:type="dxa"/>
          </w:tcPr>
          <w:p w14:paraId="120FE28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методи регулювання зазорів і компенсація рівномірної складової зношення в передачах та механізмах верстата  ілюструє наведений рисунок?</w:t>
            </w:r>
          </w:p>
          <w:p w14:paraId="06727C96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320" w:dyaOrig="1500" w14:anchorId="3B10C09F">
                <v:shape id="_x0000_i2008" type="#_x0000_t75" style="width:88.5pt;height:101.25pt" o:ole="">
                  <v:imagedata r:id="rId56" o:title=""/>
                </v:shape>
                <o:OLEObject Type="Embed" ProgID="PBrush" ShapeID="_x0000_i2008" DrawAspect="Content" ObjectID="_1677941318" r:id="rId57"/>
              </w:object>
            </w:r>
          </w:p>
        </w:tc>
      </w:tr>
      <w:tr w:rsidR="00B6734B" w:rsidRPr="00EB00C6" w14:paraId="436E0661" w14:textId="77777777" w:rsidTr="00B6734B">
        <w:trPr>
          <w:trHeight w:val="347"/>
        </w:trPr>
        <w:tc>
          <w:tcPr>
            <w:tcW w:w="948" w:type="dxa"/>
          </w:tcPr>
          <w:p w14:paraId="5C86EBF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799" w:type="dxa"/>
          </w:tcPr>
          <w:p w14:paraId="3F1652B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методи регулювання зазорів і компенсація рівномірної складової зношення в передачах та механізмах верстата ілюструє наведений рисунок?</w:t>
            </w:r>
          </w:p>
          <w:p w14:paraId="56703256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2085" w:dyaOrig="1545" w14:anchorId="0CBA65E4">
                <v:shape id="_x0000_i2009" type="#_x0000_t75" style="width:117.75pt;height:87pt" o:ole="">
                  <v:imagedata r:id="rId58" o:title=""/>
                </v:shape>
                <o:OLEObject Type="Embed" ProgID="PBrush" ShapeID="_x0000_i2009" DrawAspect="Content" ObjectID="_1677941319" r:id="rId59"/>
              </w:object>
            </w:r>
          </w:p>
        </w:tc>
      </w:tr>
      <w:tr w:rsidR="00B6734B" w:rsidRPr="00EB00C6" w14:paraId="4C79478E" w14:textId="77777777" w:rsidTr="00B6734B">
        <w:trPr>
          <w:trHeight w:val="347"/>
        </w:trPr>
        <w:tc>
          <w:tcPr>
            <w:tcW w:w="948" w:type="dxa"/>
          </w:tcPr>
          <w:p w14:paraId="6EF77D4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799" w:type="dxa"/>
          </w:tcPr>
          <w:p w14:paraId="278EA01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методи регулювання зазорів і компенсація рівномірної складової зношення в передачах та механізмах верстата  ілюструє наведений рисунок?</w:t>
            </w:r>
          </w:p>
          <w:p w14:paraId="25A00698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object w:dxaOrig="1860" w:dyaOrig="1620" w14:anchorId="65E382F0">
                <v:shape id="_x0000_i2010" type="#_x0000_t75" style="width:112.5pt;height:98.25pt" o:ole="">
                  <v:imagedata r:id="rId60" o:title=""/>
                </v:shape>
                <o:OLEObject Type="Embed" ProgID="PBrush" ShapeID="_x0000_i2010" DrawAspect="Content" ObjectID="_1677941320" r:id="rId61"/>
              </w:object>
            </w:r>
          </w:p>
        </w:tc>
      </w:tr>
      <w:tr w:rsidR="00B6734B" w:rsidRPr="00EB00C6" w14:paraId="6C6142D2" w14:textId="77777777" w:rsidTr="00B6734B">
        <w:trPr>
          <w:trHeight w:val="347"/>
        </w:trPr>
        <w:tc>
          <w:tcPr>
            <w:tcW w:w="948" w:type="dxa"/>
          </w:tcPr>
          <w:p w14:paraId="63BAF1A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799" w:type="dxa"/>
          </w:tcPr>
          <w:p w14:paraId="15D61A38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приведена на рисунку схема приводу пересування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мостового крану?</w:t>
            </w:r>
          </w:p>
          <w:p w14:paraId="51B89BCD" w14:textId="77777777" w:rsidR="00B6734B" w:rsidRPr="00C639B8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650" w:dyaOrig="2970" w14:anchorId="64232A58">
                <v:shape id="_x0000_i2011" type="#_x0000_t75" style="width:235.5pt;height:91.5pt" o:ole="">
                  <v:imagedata r:id="rId62" o:title=""/>
                </v:shape>
                <o:OLEObject Type="Embed" ProgID="PBrush" ShapeID="_x0000_i2011" DrawAspect="Content" ObjectID="_1677941321" r:id="rId63"/>
              </w:object>
            </w:r>
          </w:p>
        </w:tc>
      </w:tr>
      <w:tr w:rsidR="00B6734B" w:rsidRPr="00EB00C6" w14:paraId="1F60745B" w14:textId="77777777" w:rsidTr="00B6734B">
        <w:trPr>
          <w:trHeight w:val="347"/>
        </w:trPr>
        <w:tc>
          <w:tcPr>
            <w:tcW w:w="948" w:type="dxa"/>
          </w:tcPr>
          <w:p w14:paraId="6A4D672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167</w:t>
            </w:r>
          </w:p>
        </w:tc>
        <w:tc>
          <w:tcPr>
            <w:tcW w:w="8799" w:type="dxa"/>
          </w:tcPr>
          <w:p w14:paraId="367C10F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В яких вузлах найчастіше реалізується метод компенсації неточностей виготовлення масляним шаром? </w:t>
            </w:r>
          </w:p>
        </w:tc>
      </w:tr>
      <w:tr w:rsidR="00B6734B" w:rsidRPr="00EB00C6" w14:paraId="22A2AE93" w14:textId="77777777" w:rsidTr="00B6734B">
        <w:trPr>
          <w:trHeight w:val="347"/>
        </w:trPr>
        <w:tc>
          <w:tcPr>
            <w:tcW w:w="948" w:type="dxa"/>
          </w:tcPr>
          <w:p w14:paraId="525C8A32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799" w:type="dxa"/>
          </w:tcPr>
          <w:p w14:paraId="432E706A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B00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Яке призначення дуплексації радіально-упорних кулькових підшипників?</w:t>
            </w:r>
          </w:p>
        </w:tc>
      </w:tr>
      <w:tr w:rsidR="00B6734B" w:rsidRPr="00EB00C6" w14:paraId="481D10B9" w14:textId="77777777" w:rsidTr="00B6734B">
        <w:trPr>
          <w:trHeight w:val="347"/>
        </w:trPr>
        <w:tc>
          <w:tcPr>
            <w:tcW w:w="948" w:type="dxa"/>
          </w:tcPr>
          <w:p w14:paraId="5610085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799" w:type="dxa"/>
          </w:tcPr>
          <w:p w14:paraId="401C70EE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називається приведена на рисунку схема приводу пересування мостового крану?</w:t>
            </w:r>
          </w:p>
          <w:p w14:paraId="1E254250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860" w:dyaOrig="2520" w14:anchorId="341C6728">
                <v:shape id="_x0000_i2012" type="#_x0000_t75" style="width:3in;height:111.75pt" o:ole="">
                  <v:imagedata r:id="rId64" o:title=""/>
                </v:shape>
                <o:OLEObject Type="Embed" ProgID="PBrush" ShapeID="_x0000_i2012" DrawAspect="Content" ObjectID="_1677941322" r:id="rId65"/>
              </w:object>
            </w:r>
          </w:p>
        </w:tc>
      </w:tr>
      <w:tr w:rsidR="00B6734B" w:rsidRPr="00EB00C6" w14:paraId="475270D3" w14:textId="77777777" w:rsidTr="00B6734B">
        <w:trPr>
          <w:trHeight w:val="347"/>
        </w:trPr>
        <w:tc>
          <w:tcPr>
            <w:tcW w:w="948" w:type="dxa"/>
          </w:tcPr>
          <w:p w14:paraId="1E176B3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799" w:type="dxa"/>
          </w:tcPr>
          <w:p w14:paraId="0378E6F0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називається приведена на рисунку схема приводу пересування мостового крану?</w:t>
            </w:r>
          </w:p>
          <w:p w14:paraId="50404361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6555" w:dyaOrig="2715" w14:anchorId="40AE46AB">
                <v:shape id="_x0000_i2013" type="#_x0000_t75" style="width:235.5pt;height:97.5pt" o:ole="">
                  <v:imagedata r:id="rId66" o:title=""/>
                </v:shape>
                <o:OLEObject Type="Embed" ProgID="PBrush" ShapeID="_x0000_i2013" DrawAspect="Content" ObjectID="_1677941323" r:id="rId67"/>
              </w:object>
            </w:r>
          </w:p>
        </w:tc>
      </w:tr>
      <w:tr w:rsidR="00B6734B" w:rsidRPr="00EB00C6" w14:paraId="545606E0" w14:textId="77777777" w:rsidTr="00B6734B">
        <w:trPr>
          <w:trHeight w:val="347"/>
        </w:trPr>
        <w:tc>
          <w:tcPr>
            <w:tcW w:w="948" w:type="dxa"/>
          </w:tcPr>
          <w:p w14:paraId="40BF31A2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799" w:type="dxa"/>
          </w:tcPr>
          <w:p w14:paraId="01DFEBAC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Назвіть основні недоліки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схем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приводу пересування мостового крану</w:t>
            </w:r>
            <w:r>
              <w:t xml:space="preserve">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 центральним приводом і тихохідним трансмісійним валом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B6734B" w:rsidRPr="00EB00C6" w14:paraId="7FE3B00B" w14:textId="77777777" w:rsidTr="00B6734B">
        <w:trPr>
          <w:trHeight w:val="347"/>
        </w:trPr>
        <w:tc>
          <w:tcPr>
            <w:tcW w:w="948" w:type="dxa"/>
          </w:tcPr>
          <w:p w14:paraId="03529C4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799" w:type="dxa"/>
          </w:tcPr>
          <w:p w14:paraId="13427F5A" w14:textId="77777777" w:rsidR="00B6734B" w:rsidRPr="00EB00C6" w:rsidRDefault="00B6734B" w:rsidP="0045636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Назвіть основні недоліки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схем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приводу пересування мостового крану</w:t>
            </w:r>
            <w:r>
              <w:t xml:space="preserve">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розді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льним приводом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B6734B" w:rsidRPr="00EB00C6" w14:paraId="3387D7CA" w14:textId="77777777" w:rsidTr="00B6734B">
        <w:trPr>
          <w:trHeight w:val="347"/>
        </w:trPr>
        <w:tc>
          <w:tcPr>
            <w:tcW w:w="948" w:type="dxa"/>
          </w:tcPr>
          <w:p w14:paraId="5CE5920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799" w:type="dxa"/>
          </w:tcPr>
          <w:p w14:paraId="6E1EFB8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Назвіть основні недоліки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схем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приводу пересування мостового крану</w:t>
            </w:r>
            <w:r>
              <w:t xml:space="preserve"> </w:t>
            </w:r>
            <w:r w:rsidRPr="0032345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 середньо-швидкісним трансмісійним валом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B6734B" w:rsidRPr="00EB00C6" w14:paraId="5AF2AAE9" w14:textId="77777777" w:rsidTr="00B6734B">
        <w:trPr>
          <w:trHeight w:val="347"/>
        </w:trPr>
        <w:tc>
          <w:tcPr>
            <w:tcW w:w="948" w:type="dxa"/>
          </w:tcPr>
          <w:p w14:paraId="7D6E308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799" w:type="dxa"/>
          </w:tcPr>
          <w:p w14:paraId="07499F1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Назвіть основні недоліки схеми приводу пересування мостового крану з швид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кохід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ним трансмісійним валом.</w:t>
            </w:r>
          </w:p>
        </w:tc>
      </w:tr>
      <w:tr w:rsidR="00B6734B" w:rsidRPr="00EB00C6" w14:paraId="36AF4D0A" w14:textId="77777777" w:rsidTr="00B6734B">
        <w:trPr>
          <w:trHeight w:val="347"/>
        </w:trPr>
        <w:tc>
          <w:tcPr>
            <w:tcW w:w="948" w:type="dxa"/>
          </w:tcPr>
          <w:p w14:paraId="2A93858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66456244"/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799" w:type="dxa"/>
          </w:tcPr>
          <w:p w14:paraId="7875B666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наведеної на 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конструкції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 xml:space="preserve">з’єднання барабану механізму підйому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крану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>з редуктором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E34FA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985" w:dyaOrig="1020" w14:anchorId="78D9DF7D">
                <v:shape id="_x0000_i2014" type="#_x0000_t75" style="width:221.25pt;height:75.75pt" o:ole="">
                  <v:imagedata r:id="rId68" o:title=""/>
                </v:shape>
                <o:OLEObject Type="Embed" ProgID="PBrush" ShapeID="_x0000_i2014" DrawAspect="Content" ObjectID="_1677941324" r:id="rId69"/>
              </w:object>
            </w:r>
          </w:p>
        </w:tc>
      </w:tr>
      <w:bookmarkEnd w:id="1"/>
      <w:tr w:rsidR="00B6734B" w:rsidRPr="00EB00C6" w14:paraId="53EE1853" w14:textId="77777777" w:rsidTr="00B6734B">
        <w:trPr>
          <w:trHeight w:val="347"/>
        </w:trPr>
        <w:tc>
          <w:tcPr>
            <w:tcW w:w="948" w:type="dxa"/>
          </w:tcPr>
          <w:p w14:paraId="7E2B3D0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799" w:type="dxa"/>
          </w:tcPr>
          <w:p w14:paraId="5BD1A29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виду відмови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за критерієм міцності, характерних для машин, що працюють при нормальній температурі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відноситься викривлення валів і осей? </w:t>
            </w:r>
          </w:p>
        </w:tc>
      </w:tr>
      <w:tr w:rsidR="00B6734B" w:rsidRPr="00EB00C6" w14:paraId="4668BC98" w14:textId="77777777" w:rsidTr="00B6734B">
        <w:trPr>
          <w:trHeight w:val="347"/>
        </w:trPr>
        <w:tc>
          <w:tcPr>
            <w:tcW w:w="948" w:type="dxa"/>
          </w:tcPr>
          <w:p w14:paraId="7028007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177</w:t>
            </w:r>
          </w:p>
        </w:tc>
        <w:tc>
          <w:tcPr>
            <w:tcW w:w="8799" w:type="dxa"/>
          </w:tcPr>
          <w:p w14:paraId="49A7C18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виду відмови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за критерієм міцності, характерних для машин, що працюють при нормальній температурі відноситься витяжка болтів при монтажі?</w:t>
            </w:r>
          </w:p>
        </w:tc>
      </w:tr>
      <w:tr w:rsidR="00B6734B" w:rsidRPr="00EB00C6" w14:paraId="7602AA0B" w14:textId="77777777" w:rsidTr="00B6734B">
        <w:trPr>
          <w:trHeight w:val="347"/>
        </w:trPr>
        <w:tc>
          <w:tcPr>
            <w:tcW w:w="948" w:type="dxa"/>
          </w:tcPr>
          <w:p w14:paraId="3B17E18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799" w:type="dxa"/>
          </w:tcPr>
          <w:p w14:paraId="1E33950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виду відмови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за критерієм міцності, характерних для машин, що працюють при нормальній температурі відноситься осадка пружин?</w:t>
            </w:r>
          </w:p>
        </w:tc>
      </w:tr>
      <w:tr w:rsidR="00B6734B" w:rsidRPr="00EB00C6" w14:paraId="5DB424EC" w14:textId="77777777" w:rsidTr="00B6734B">
        <w:trPr>
          <w:trHeight w:val="347"/>
        </w:trPr>
        <w:tc>
          <w:tcPr>
            <w:tcW w:w="948" w:type="dxa"/>
          </w:tcPr>
          <w:p w14:paraId="5F42652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8799" w:type="dxa"/>
          </w:tcPr>
          <w:p w14:paraId="112E63A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виду відмови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за критерієм міцності, характерних для машин, що працюють при нормальній температурі відноситься </w:t>
            </w:r>
            <w:r w:rsidRPr="00EB00C6">
              <w:rPr>
                <w:rFonts w:ascii="Times New Roman" w:eastAsia="Calibri" w:hAnsi="Times New Roman" w:cs="Times New Roman"/>
                <w:sz w:val="28"/>
                <w:szCs w:val="28"/>
              </w:rPr>
              <w:t>мала безперервна пластична деформація при тривалому навантаженні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205A488B" w14:textId="77777777" w:rsidTr="00B6734B">
        <w:trPr>
          <w:trHeight w:val="347"/>
        </w:trPr>
        <w:tc>
          <w:tcPr>
            <w:tcW w:w="948" w:type="dxa"/>
          </w:tcPr>
          <w:p w14:paraId="62F94A8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799" w:type="dxa"/>
          </w:tcPr>
          <w:p w14:paraId="10ACD9E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До якого виду відмови деталей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за критерієм міцності, характерних для машин, що працюють при нормальній температурі відноситься несподіване руйнування </w:t>
            </w:r>
            <w:r w:rsidRPr="00EB00C6">
              <w:rPr>
                <w:rFonts w:ascii="Times New Roman" w:eastAsia="Calibri" w:hAnsi="Times New Roman" w:cs="Times New Roman"/>
                <w:sz w:val="28"/>
                <w:szCs w:val="28"/>
              </w:rPr>
              <w:t>деталей з малов</w:t>
            </w:r>
            <w:r w:rsidRPr="00EB00C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’</w:t>
            </w:r>
            <w:r w:rsidRPr="00EB00C6">
              <w:rPr>
                <w:rFonts w:ascii="Times New Roman" w:eastAsia="Calibri" w:hAnsi="Times New Roman" w:cs="Times New Roman"/>
                <w:sz w:val="28"/>
                <w:szCs w:val="28"/>
              </w:rPr>
              <w:t>язких матеріалів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6734B" w:rsidRPr="00EB00C6" w14:paraId="24FC529C" w14:textId="77777777" w:rsidTr="00B6734B">
        <w:trPr>
          <w:trHeight w:val="347"/>
        </w:trPr>
        <w:tc>
          <w:tcPr>
            <w:tcW w:w="948" w:type="dxa"/>
          </w:tcPr>
          <w:p w14:paraId="429DC2B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799" w:type="dxa"/>
          </w:tcPr>
          <w:p w14:paraId="394354C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 яких умов виникають втомні руйнування деталей машин?</w:t>
            </w:r>
          </w:p>
        </w:tc>
      </w:tr>
      <w:tr w:rsidR="00B6734B" w:rsidRPr="00EB00C6" w14:paraId="2EC966AF" w14:textId="77777777" w:rsidTr="00B6734B">
        <w:trPr>
          <w:trHeight w:val="347"/>
        </w:trPr>
        <w:tc>
          <w:tcPr>
            <w:tcW w:w="948" w:type="dxa"/>
          </w:tcPr>
          <w:p w14:paraId="7EF9F17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8799" w:type="dxa"/>
          </w:tcPr>
          <w:p w14:paraId="55B1C81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 яких умов виникають пластичні деформації деталей машин?</w:t>
            </w:r>
          </w:p>
        </w:tc>
      </w:tr>
      <w:tr w:rsidR="00B6734B" w:rsidRPr="00EB00C6" w14:paraId="7FBECC38" w14:textId="77777777" w:rsidTr="00B6734B">
        <w:trPr>
          <w:trHeight w:val="347"/>
        </w:trPr>
        <w:tc>
          <w:tcPr>
            <w:tcW w:w="948" w:type="dxa"/>
          </w:tcPr>
          <w:p w14:paraId="7F752229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8799" w:type="dxa"/>
          </w:tcPr>
          <w:p w14:paraId="4BAC6FE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За яких умов виникає крихке руйнування деталей машин?</w:t>
            </w:r>
          </w:p>
        </w:tc>
      </w:tr>
      <w:tr w:rsidR="00B6734B" w:rsidRPr="00EB00C6" w14:paraId="2FA871CF" w14:textId="77777777" w:rsidTr="00B6734B">
        <w:trPr>
          <w:trHeight w:val="347"/>
        </w:trPr>
        <w:tc>
          <w:tcPr>
            <w:tcW w:w="948" w:type="dxa"/>
          </w:tcPr>
          <w:p w14:paraId="55AD825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799" w:type="dxa"/>
          </w:tcPr>
          <w:p w14:paraId="7C6E498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 метою підвищення міцності (та умові мінімальної маси) яке навантаження конструкції є кращим для використання?</w:t>
            </w:r>
          </w:p>
        </w:tc>
      </w:tr>
      <w:tr w:rsidR="00B6734B" w:rsidRPr="00EB00C6" w14:paraId="3112E60A" w14:textId="77777777" w:rsidTr="00B6734B">
        <w:trPr>
          <w:trHeight w:val="347"/>
        </w:trPr>
        <w:tc>
          <w:tcPr>
            <w:tcW w:w="948" w:type="dxa"/>
          </w:tcPr>
          <w:p w14:paraId="6C22E43E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799" w:type="dxa"/>
          </w:tcPr>
          <w:p w14:paraId="119B1AC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 метою підвищення міцності (та умові мінімальної маси) будь-яка форма перерізу конструкції є кращою для використання при якому зовнішньому навантаженні?</w:t>
            </w:r>
          </w:p>
        </w:tc>
      </w:tr>
      <w:tr w:rsidR="00B6734B" w:rsidRPr="00EB00C6" w14:paraId="185BE7E2" w14:textId="77777777" w:rsidTr="00B6734B">
        <w:trPr>
          <w:trHeight w:val="347"/>
        </w:trPr>
        <w:tc>
          <w:tcPr>
            <w:tcW w:w="948" w:type="dxa"/>
          </w:tcPr>
          <w:p w14:paraId="3D0FCC0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8799" w:type="dxa"/>
          </w:tcPr>
          <w:p w14:paraId="2213CDF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 метою підвищення міцності (та умові мінімальної маси) трубчаста форма перерізу конструкції є кращою для використання при якому зовнішньому навантаженні?</w:t>
            </w:r>
          </w:p>
        </w:tc>
      </w:tr>
      <w:tr w:rsidR="00B6734B" w:rsidRPr="00EB00C6" w14:paraId="3302EF24" w14:textId="77777777" w:rsidTr="00B6734B">
        <w:trPr>
          <w:trHeight w:val="347"/>
        </w:trPr>
        <w:tc>
          <w:tcPr>
            <w:tcW w:w="948" w:type="dxa"/>
          </w:tcPr>
          <w:p w14:paraId="18DB944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8799" w:type="dxa"/>
          </w:tcPr>
          <w:p w14:paraId="3AD3629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З метою підвищення міцності (та умові мінімальної маси) форма деталі з потужними полками і високими, максимально полегшеними стінками є кращою  для використання при якому зовнішньому навантаженні?</w:t>
            </w:r>
          </w:p>
        </w:tc>
      </w:tr>
      <w:tr w:rsidR="00B6734B" w:rsidRPr="00EB00C6" w14:paraId="7DE3DC84" w14:textId="77777777" w:rsidTr="00B6734B">
        <w:trPr>
          <w:trHeight w:val="347"/>
        </w:trPr>
        <w:tc>
          <w:tcPr>
            <w:tcW w:w="948" w:type="dxa"/>
          </w:tcPr>
          <w:p w14:paraId="129CF5D2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799" w:type="dxa"/>
          </w:tcPr>
          <w:p w14:paraId="2A8F468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Яка міцність деталей визначається міцністю малих обсягів матеріалу в зоні високої концентрації напружень?</w:t>
            </w:r>
          </w:p>
        </w:tc>
      </w:tr>
      <w:tr w:rsidR="00B6734B" w:rsidRPr="00EB00C6" w14:paraId="31672AD7" w14:textId="77777777" w:rsidTr="00B6734B">
        <w:trPr>
          <w:trHeight w:val="347"/>
        </w:trPr>
        <w:tc>
          <w:tcPr>
            <w:tcW w:w="948" w:type="dxa"/>
          </w:tcPr>
          <w:p w14:paraId="298FB30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799" w:type="dxa"/>
          </w:tcPr>
          <w:p w14:paraId="08D41626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з названих не використовуються для зменшення концентрації напружень деталей обладнання?</w:t>
            </w:r>
          </w:p>
        </w:tc>
      </w:tr>
      <w:tr w:rsidR="00B6734B" w:rsidRPr="00EB00C6" w14:paraId="71BF5EEE" w14:textId="77777777" w:rsidTr="00B6734B">
        <w:trPr>
          <w:trHeight w:val="347"/>
        </w:trPr>
        <w:tc>
          <w:tcPr>
            <w:tcW w:w="948" w:type="dxa"/>
          </w:tcPr>
          <w:p w14:paraId="5DE35A9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799" w:type="dxa"/>
          </w:tcPr>
          <w:p w14:paraId="7618111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з названих  використовуються для зменшення концентрації напружень деталей обладнання?</w:t>
            </w:r>
          </w:p>
        </w:tc>
      </w:tr>
      <w:tr w:rsidR="00B6734B" w:rsidRPr="00EB00C6" w14:paraId="2565A5B3" w14:textId="77777777" w:rsidTr="00B6734B">
        <w:trPr>
          <w:trHeight w:val="347"/>
        </w:trPr>
        <w:tc>
          <w:tcPr>
            <w:tcW w:w="948" w:type="dxa"/>
          </w:tcPr>
          <w:p w14:paraId="55A9C9D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8799" w:type="dxa"/>
          </w:tcPr>
          <w:p w14:paraId="6DB14732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наведеної на 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конструкції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 xml:space="preserve">з’єднання барабану механізму підйому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крану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>з редуктором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05404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B" w:rsidRPr="00EB00C6" w14:paraId="72FAA671" w14:textId="77777777" w:rsidTr="00B6734B">
        <w:trPr>
          <w:trHeight w:val="347"/>
        </w:trPr>
        <w:tc>
          <w:tcPr>
            <w:tcW w:w="948" w:type="dxa"/>
          </w:tcPr>
          <w:p w14:paraId="47927B4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799" w:type="dxa"/>
          </w:tcPr>
          <w:p w14:paraId="598F1B11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Назвіть основні недоліки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наведеної на 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конструкції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 xml:space="preserve">з’єднання барабану механізму підйому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крану </w:t>
            </w:r>
            <w:r w:rsidRPr="006470D9">
              <w:rPr>
                <w:rFonts w:ascii="Times New Roman" w:hAnsi="Times New Roman" w:cs="Times New Roman"/>
                <w:sz w:val="28"/>
                <w:szCs w:val="28"/>
              </w:rPr>
              <w:t>з редуктором</w:t>
            </w:r>
            <w:r w:rsidRPr="003234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0E4CB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890" w:dyaOrig="1140" w14:anchorId="595FC8A7">
                <v:shape id="_x0000_i2015" type="#_x0000_t75" style="width:144.75pt;height:87pt" o:ole="">
                  <v:imagedata r:id="rId70" o:title=""/>
                </v:shape>
                <o:OLEObject Type="Embed" ProgID="PBrush" ShapeID="_x0000_i2015" DrawAspect="Content" ObjectID="_1677941325" r:id="rId71"/>
              </w:object>
            </w:r>
          </w:p>
        </w:tc>
      </w:tr>
      <w:tr w:rsidR="00B6734B" w:rsidRPr="00EB00C6" w14:paraId="0BF66F51" w14:textId="77777777" w:rsidTr="00B6734B">
        <w:trPr>
          <w:trHeight w:val="347"/>
        </w:trPr>
        <w:tc>
          <w:tcPr>
            <w:tcW w:w="948" w:type="dxa"/>
          </w:tcPr>
          <w:p w14:paraId="14D0368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193</w:t>
            </w:r>
          </w:p>
        </w:tc>
        <w:tc>
          <w:tcPr>
            <w:tcW w:w="8799" w:type="dxa"/>
          </w:tcPr>
          <w:p w14:paraId="12C80401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основні причини застосування поверхневого зміцнення деталей машин та обладнання?</w:t>
            </w:r>
          </w:p>
          <w:p w14:paraId="1E4E479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490" w:dyaOrig="1095" w14:anchorId="4AA18D74">
                <v:shape id="_x0000_i2016" type="#_x0000_t75" style="width:172.5pt;height:75.75pt" o:ole="">
                  <v:imagedata r:id="rId72" o:title=""/>
                </v:shape>
                <o:OLEObject Type="Embed" ProgID="PBrush" ShapeID="_x0000_i2016" DrawAspect="Content" ObjectID="_1677941326" r:id="rId73"/>
              </w:object>
            </w:r>
          </w:p>
        </w:tc>
      </w:tr>
      <w:tr w:rsidR="00B6734B" w:rsidRPr="00EB00C6" w14:paraId="097417AA" w14:textId="77777777" w:rsidTr="00B6734B">
        <w:trPr>
          <w:trHeight w:val="305"/>
        </w:trPr>
        <w:tc>
          <w:tcPr>
            <w:tcW w:w="948" w:type="dxa"/>
          </w:tcPr>
          <w:p w14:paraId="081928B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799" w:type="dxa"/>
          </w:tcPr>
          <w:p w14:paraId="483B56A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До заходів поверхневого зміцнення деталей машин та обладнання не відноситься?</w:t>
            </w:r>
          </w:p>
        </w:tc>
      </w:tr>
      <w:tr w:rsidR="00B6734B" w:rsidRPr="00EB00C6" w14:paraId="2FFCBC74" w14:textId="77777777" w:rsidTr="00B6734B">
        <w:trPr>
          <w:trHeight w:val="347"/>
        </w:trPr>
        <w:tc>
          <w:tcPr>
            <w:tcW w:w="948" w:type="dxa"/>
          </w:tcPr>
          <w:p w14:paraId="45BC89C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799" w:type="dxa"/>
          </w:tcPr>
          <w:p w14:paraId="6CFF94C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Визначить твердження, які не є причиною необхідності застосування поверхневого зміцнення деталей машин та обладнання?</w:t>
            </w:r>
          </w:p>
        </w:tc>
      </w:tr>
      <w:tr w:rsidR="00B6734B" w:rsidRPr="00EB00C6" w14:paraId="563D6298" w14:textId="77777777" w:rsidTr="00B6734B">
        <w:trPr>
          <w:trHeight w:val="347"/>
        </w:trPr>
        <w:tc>
          <w:tcPr>
            <w:tcW w:w="948" w:type="dxa"/>
          </w:tcPr>
          <w:p w14:paraId="0DD688B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799" w:type="dxa"/>
          </w:tcPr>
          <w:p w14:paraId="7A48388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 якими критеріями можна побудувати епюру запасу міцності в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B6734B" w:rsidRPr="00EB00C6" w14:paraId="5EF7E607" w14:textId="77777777" w:rsidTr="00B6734B">
        <w:trPr>
          <w:trHeight w:val="347"/>
        </w:trPr>
        <w:tc>
          <w:tcPr>
            <w:tcW w:w="948" w:type="dxa"/>
          </w:tcPr>
          <w:p w14:paraId="0BFC4E2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8799" w:type="dxa"/>
          </w:tcPr>
          <w:p w14:paraId="694F7F2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Які твердження щодо коефіцієнту запасу міцності вірні для Solidworks Simulation?</w:t>
            </w:r>
            <w:r w:rsidRPr="00EB00C6">
              <w:rPr>
                <w:sz w:val="28"/>
                <w:szCs w:val="28"/>
              </w:rPr>
              <w:t xml:space="preserve"> </w:t>
            </w:r>
          </w:p>
        </w:tc>
      </w:tr>
      <w:tr w:rsidR="00B6734B" w:rsidRPr="00EB00C6" w14:paraId="08874F73" w14:textId="77777777" w:rsidTr="00B6734B">
        <w:trPr>
          <w:trHeight w:val="347"/>
        </w:trPr>
        <w:tc>
          <w:tcPr>
            <w:tcW w:w="948" w:type="dxa"/>
          </w:tcPr>
          <w:p w14:paraId="6740774D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799" w:type="dxa"/>
          </w:tcPr>
          <w:p w14:paraId="2F2DC03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критерій слід використовувати при визначенні коефіцієнту запасу міцності для пластичного матеріалу в Solidworks Simulation?</w:t>
            </w:r>
          </w:p>
        </w:tc>
      </w:tr>
      <w:tr w:rsidR="00B6734B" w:rsidRPr="00EB00C6" w14:paraId="574DBD3B" w14:textId="77777777" w:rsidTr="00B6734B">
        <w:trPr>
          <w:trHeight w:val="347"/>
        </w:trPr>
        <w:tc>
          <w:tcPr>
            <w:tcW w:w="948" w:type="dxa"/>
          </w:tcPr>
          <w:p w14:paraId="49FFA83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799" w:type="dxa"/>
          </w:tcPr>
          <w:p w14:paraId="6FE65EF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Який критерій слід використовувати при визначенні коефіцієнту запасу міцності для крихкого матеріалу у Solidworks Simulation?</w:t>
            </w:r>
          </w:p>
        </w:tc>
      </w:tr>
      <w:tr w:rsidR="00B6734B" w:rsidRPr="00EB00C6" w14:paraId="55948E8A" w14:textId="77777777" w:rsidTr="00B6734B">
        <w:trPr>
          <w:trHeight w:val="347"/>
        </w:trPr>
        <w:tc>
          <w:tcPr>
            <w:tcW w:w="948" w:type="dxa"/>
          </w:tcPr>
          <w:p w14:paraId="5C61714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799" w:type="dxa"/>
          </w:tcPr>
          <w:p w14:paraId="2143796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коефіцієнт запасу міцності за критерієм максимальної напруги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Mises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кожної точки визначається за залежністю:</w:t>
            </w:r>
          </w:p>
        </w:tc>
      </w:tr>
      <w:tr w:rsidR="00B6734B" w:rsidRPr="00EB00C6" w14:paraId="24BE4BC0" w14:textId="77777777" w:rsidTr="00B6734B">
        <w:trPr>
          <w:trHeight w:val="347"/>
        </w:trPr>
        <w:tc>
          <w:tcPr>
            <w:tcW w:w="948" w:type="dxa"/>
          </w:tcPr>
          <w:p w14:paraId="3F2D2E62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8799" w:type="dxa"/>
          </w:tcPr>
          <w:p w14:paraId="43592ECE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Яку епюру зображено на малюнку (в Solidworks Simulation)? </w:t>
            </w:r>
          </w:p>
          <w:p w14:paraId="4F65806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 wp14:anchorId="2FB8699A" wp14:editId="50B7FC4E">
                  <wp:extent cx="2241223" cy="3348000"/>
                  <wp:effectExtent l="0" t="0" r="698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23" cy="33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5CE8664D" w14:textId="77777777" w:rsidTr="00B6734B">
        <w:trPr>
          <w:trHeight w:val="347"/>
        </w:trPr>
        <w:tc>
          <w:tcPr>
            <w:tcW w:w="948" w:type="dxa"/>
          </w:tcPr>
          <w:p w14:paraId="336CBB60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</w:t>
            </w:r>
          </w:p>
        </w:tc>
        <w:tc>
          <w:tcPr>
            <w:tcW w:w="8799" w:type="dxa"/>
          </w:tcPr>
          <w:p w14:paraId="6D5D154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рамках лінійного аналізу в SolidWorks Simulation які моделі механіки матеріалів доступні?</w:t>
            </w:r>
          </w:p>
        </w:tc>
      </w:tr>
      <w:tr w:rsidR="00B6734B" w:rsidRPr="00EB00C6" w14:paraId="72889065" w14:textId="77777777" w:rsidTr="00B6734B">
        <w:trPr>
          <w:trHeight w:val="347"/>
        </w:trPr>
        <w:tc>
          <w:tcPr>
            <w:tcW w:w="948" w:type="dxa"/>
          </w:tcPr>
          <w:p w14:paraId="5AA9875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799" w:type="dxa"/>
          </w:tcPr>
          <w:p w14:paraId="34B9051E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Використовуючи який модуль можливо точно визначити коефіцієнт жорсткості k у Solidworks Simulation?</w:t>
            </w:r>
          </w:p>
        </w:tc>
      </w:tr>
      <w:tr w:rsidR="00B6734B" w:rsidRPr="00EB00C6" w14:paraId="42CEFDF2" w14:textId="77777777" w:rsidTr="00B6734B">
        <w:trPr>
          <w:trHeight w:val="347"/>
        </w:trPr>
        <w:tc>
          <w:tcPr>
            <w:tcW w:w="948" w:type="dxa"/>
          </w:tcPr>
          <w:p w14:paraId="7C18783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8799" w:type="dxa"/>
          </w:tcPr>
          <w:p w14:paraId="51C8A3D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Використовуючи який модуль можливо визначити коефіцієнт демпфування е в Solidworks Simulation?</w:t>
            </w:r>
          </w:p>
        </w:tc>
      </w:tr>
      <w:tr w:rsidR="00B6734B" w:rsidRPr="00EB00C6" w14:paraId="4503A3F7" w14:textId="77777777" w:rsidTr="00B6734B">
        <w:trPr>
          <w:trHeight w:val="347"/>
        </w:trPr>
        <w:tc>
          <w:tcPr>
            <w:tcW w:w="948" w:type="dxa"/>
          </w:tcPr>
          <w:p w14:paraId="19F1141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799" w:type="dxa"/>
          </w:tcPr>
          <w:p w14:paraId="509C94C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показано на даному рисунку в Solidworks Simulation? </w:t>
            </w:r>
          </w:p>
          <w:p w14:paraId="2203F7F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D57217D" wp14:editId="52AC9A7E">
                  <wp:extent cx="2292985" cy="142176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29E08D3C" w14:textId="77777777" w:rsidTr="00B6734B">
        <w:trPr>
          <w:trHeight w:val="347"/>
        </w:trPr>
        <w:tc>
          <w:tcPr>
            <w:tcW w:w="948" w:type="dxa"/>
          </w:tcPr>
          <w:p w14:paraId="37B6254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8799" w:type="dxa"/>
          </w:tcPr>
          <w:p w14:paraId="61C0F9D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тертя в механізмах машини при повній відсутності мастильних матеріалів?</w:t>
            </w:r>
          </w:p>
        </w:tc>
      </w:tr>
      <w:tr w:rsidR="00B6734B" w:rsidRPr="00EB00C6" w14:paraId="1C64923E" w14:textId="77777777" w:rsidTr="00B6734B">
        <w:trPr>
          <w:trHeight w:val="347"/>
        </w:trPr>
        <w:tc>
          <w:tcPr>
            <w:tcW w:w="948" w:type="dxa"/>
          </w:tcPr>
          <w:p w14:paraId="2697112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8799" w:type="dxa"/>
          </w:tcPr>
          <w:p w14:paraId="0C7A2DF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змішане тертя в механізмах машини т, при якому на окремих ділянках виникає граничне тертя, а на інших – сухе?</w:t>
            </w:r>
          </w:p>
        </w:tc>
      </w:tr>
      <w:tr w:rsidR="00B6734B" w:rsidRPr="00EB00C6" w14:paraId="1C7374AA" w14:textId="77777777" w:rsidTr="00B6734B">
        <w:trPr>
          <w:trHeight w:val="347"/>
        </w:trPr>
        <w:tc>
          <w:tcPr>
            <w:tcW w:w="948" w:type="dxa"/>
          </w:tcPr>
          <w:p w14:paraId="594B0B8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8799" w:type="dxa"/>
          </w:tcPr>
          <w:p w14:paraId="2F05D39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тертя в механізмах машини в умовах, коли поверхні тертя розділені шаром змащення порядку 0,1 мкм і менше?</w:t>
            </w:r>
          </w:p>
        </w:tc>
      </w:tr>
      <w:tr w:rsidR="00B6734B" w:rsidRPr="00EB00C6" w14:paraId="2A2BA4ED" w14:textId="77777777" w:rsidTr="00B6734B">
        <w:trPr>
          <w:trHeight w:val="347"/>
        </w:trPr>
        <w:tc>
          <w:tcPr>
            <w:tcW w:w="948" w:type="dxa"/>
          </w:tcPr>
          <w:p w14:paraId="144F66D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8799" w:type="dxa"/>
          </w:tcPr>
          <w:p w14:paraId="4528173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змішане тертя в механізмах машини, яке поєднує рідинне, граничне, а інколи сухе тертя?</w:t>
            </w:r>
          </w:p>
        </w:tc>
      </w:tr>
      <w:tr w:rsidR="00B6734B" w:rsidRPr="00EB00C6" w14:paraId="6BD5A615" w14:textId="77777777" w:rsidTr="00B6734B">
        <w:trPr>
          <w:trHeight w:val="347"/>
        </w:trPr>
        <w:tc>
          <w:tcPr>
            <w:tcW w:w="948" w:type="dxa"/>
          </w:tcPr>
          <w:p w14:paraId="6762D4B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799" w:type="dxa"/>
          </w:tcPr>
          <w:p w14:paraId="5587484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вид рідинного тертя в механізмах машини при коченні або коченні з ковзанням утворюється?</w:t>
            </w:r>
          </w:p>
        </w:tc>
      </w:tr>
      <w:tr w:rsidR="00B6734B" w:rsidRPr="00EB00C6" w14:paraId="22FA2322" w14:textId="77777777" w:rsidTr="00B6734B">
        <w:trPr>
          <w:trHeight w:val="347"/>
        </w:trPr>
        <w:tc>
          <w:tcPr>
            <w:tcW w:w="948" w:type="dxa"/>
          </w:tcPr>
          <w:p w14:paraId="7E51573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799" w:type="dxa"/>
          </w:tcPr>
          <w:p w14:paraId="118B758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Який вид тертя виникає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в сухих муфтах та гальмах, пасових та фрикційних передачах, в з’єднаннях з гарантованим натягом з знежиреними поверхнями?</w:t>
            </w:r>
          </w:p>
        </w:tc>
      </w:tr>
      <w:tr w:rsidR="00B6734B" w:rsidRPr="00EB00C6" w14:paraId="540ACFE7" w14:textId="77777777" w:rsidTr="00B6734B">
        <w:trPr>
          <w:trHeight w:val="347"/>
        </w:trPr>
        <w:tc>
          <w:tcPr>
            <w:tcW w:w="948" w:type="dxa"/>
          </w:tcPr>
          <w:p w14:paraId="71228F5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8799" w:type="dxa"/>
          </w:tcPr>
          <w:p w14:paraId="55E1DB1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Який вид тертя виникає в з’єднаннях з гарантованим натягом, різьбових та на поверхнях затиску виробів?</w:t>
            </w:r>
          </w:p>
        </w:tc>
      </w:tr>
      <w:tr w:rsidR="00B6734B" w:rsidRPr="00EB00C6" w14:paraId="577B7374" w14:textId="77777777" w:rsidTr="00B6734B">
        <w:trPr>
          <w:trHeight w:val="347"/>
        </w:trPr>
        <w:tc>
          <w:tcPr>
            <w:tcW w:w="948" w:type="dxa"/>
          </w:tcPr>
          <w:p w14:paraId="3DD6A42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8799" w:type="dxa"/>
          </w:tcPr>
          <w:p w14:paraId="6E64B18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Який вид тертя виникає</w:t>
            </w:r>
            <w:r w:rsidRPr="00EB00C6">
              <w:t xml:space="preserve">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 напрямних подачі при змащенні мастилом з присадками і є переважаючим в більшості напрямних і підшипників з малими швидкостями відносного руху?</w:t>
            </w:r>
          </w:p>
        </w:tc>
      </w:tr>
      <w:tr w:rsidR="00B6734B" w:rsidRPr="00EB00C6" w14:paraId="15779F50" w14:textId="77777777" w:rsidTr="00B6734B">
        <w:trPr>
          <w:trHeight w:val="347"/>
        </w:trPr>
        <w:tc>
          <w:tcPr>
            <w:tcW w:w="948" w:type="dxa"/>
          </w:tcPr>
          <w:p w14:paraId="36091D2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8799" w:type="dxa"/>
          </w:tcPr>
          <w:p w14:paraId="16AF5BB9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Який вид тертя виникає</w:t>
            </w:r>
            <w:r w:rsidRPr="00EB00C6">
              <w:t xml:space="preserve">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в опорах з малими швидкостями відносного руху та при пуску і зупинці в опорах рідинного тертя? </w:t>
            </w:r>
          </w:p>
        </w:tc>
      </w:tr>
      <w:tr w:rsidR="00B6734B" w:rsidRPr="00EB00C6" w14:paraId="7AC490CD" w14:textId="77777777" w:rsidTr="00B6734B">
        <w:trPr>
          <w:trHeight w:val="347"/>
        </w:trPr>
        <w:tc>
          <w:tcPr>
            <w:tcW w:w="948" w:type="dxa"/>
          </w:tcPr>
          <w:p w14:paraId="2927737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8799" w:type="dxa"/>
          </w:tcPr>
          <w:p w14:paraId="698566E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Який вид тертя виникає 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 зубчастих і черв’ячних передачах, роликових підшипниках кочення, коли контактні деформації змінюють форму зазору, а навантаження –зміну в’язкості масла?</w:t>
            </w:r>
          </w:p>
        </w:tc>
      </w:tr>
      <w:tr w:rsidR="00B6734B" w:rsidRPr="00EB00C6" w14:paraId="13023299" w14:textId="77777777" w:rsidTr="00B6734B">
        <w:trPr>
          <w:trHeight w:val="347"/>
        </w:trPr>
        <w:tc>
          <w:tcPr>
            <w:tcW w:w="948" w:type="dxa"/>
          </w:tcPr>
          <w:p w14:paraId="61F3F86A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8799" w:type="dxa"/>
          </w:tcPr>
          <w:p w14:paraId="678DE2BB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Який вид тертя виникає</w:t>
            </w:r>
            <w:r w:rsidRPr="00EB00C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 вузлах, змащених консистентними мастильними матеріалами при їх періодичній роботі?</w:t>
            </w:r>
          </w:p>
        </w:tc>
      </w:tr>
      <w:tr w:rsidR="00B6734B" w:rsidRPr="00EB00C6" w14:paraId="1C5D4605" w14:textId="77777777" w:rsidTr="00B6734B">
        <w:trPr>
          <w:trHeight w:val="347"/>
        </w:trPr>
        <w:tc>
          <w:tcPr>
            <w:tcW w:w="948" w:type="dxa"/>
          </w:tcPr>
          <w:p w14:paraId="565BC0F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8799" w:type="dxa"/>
          </w:tcPr>
          <w:p w14:paraId="1905C195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вид зношування поверхонь деталей обладнання окремими абразивними часточками, що потрапляють між поверхні тертя а також зношування виступаючими нерівностями тіл більш високої твердості?</w:t>
            </w:r>
          </w:p>
        </w:tc>
      </w:tr>
      <w:tr w:rsidR="00B6734B" w:rsidRPr="00EB00C6" w14:paraId="399EC942" w14:textId="77777777" w:rsidTr="00B6734B">
        <w:trPr>
          <w:trHeight w:val="347"/>
        </w:trPr>
        <w:tc>
          <w:tcPr>
            <w:tcW w:w="948" w:type="dxa"/>
          </w:tcPr>
          <w:p w14:paraId="4153F227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8799" w:type="dxa"/>
          </w:tcPr>
          <w:p w14:paraId="4C7D8ED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вид зношування поверхонь деталей обладнання при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схоплюванні і заїданні, які відбувається на режимах з високими швидкостями ковзання або тиском з підвищенням температури?</w:t>
            </w:r>
          </w:p>
        </w:tc>
      </w:tr>
      <w:tr w:rsidR="00B6734B" w:rsidRPr="00EB00C6" w14:paraId="6823EA7E" w14:textId="77777777" w:rsidTr="00B6734B">
        <w:trPr>
          <w:trHeight w:val="347"/>
        </w:trPr>
        <w:tc>
          <w:tcPr>
            <w:tcW w:w="948" w:type="dxa"/>
          </w:tcPr>
          <w:p w14:paraId="1B9BB51B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219</w:t>
            </w:r>
          </w:p>
        </w:tc>
        <w:tc>
          <w:tcPr>
            <w:tcW w:w="8799" w:type="dxa"/>
          </w:tcPr>
          <w:p w14:paraId="3F7F954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вид зношування поверхонь деталей обладнання при якому</w:t>
            </w:r>
            <w:r w:rsidRPr="00EB00C6">
              <w:t xml:space="preserve">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продукти корозії та захисні окисні плівки стираються механічним впливом?</w:t>
            </w:r>
          </w:p>
        </w:tc>
      </w:tr>
      <w:tr w:rsidR="00B6734B" w:rsidRPr="00EB00C6" w14:paraId="2BB50C4C" w14:textId="77777777" w:rsidTr="00B6734B">
        <w:trPr>
          <w:trHeight w:val="347"/>
        </w:trPr>
        <w:tc>
          <w:tcPr>
            <w:tcW w:w="948" w:type="dxa"/>
          </w:tcPr>
          <w:p w14:paraId="44E7C6C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799" w:type="dxa"/>
          </w:tcPr>
          <w:p w14:paraId="0AC0B1E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вид зношування поверхонь деталей обладнання динамічним механічним впливом високошвидкісного потоку рідини або газу на поверхню, що призводить до втоми матеріалу і його зношування?</w:t>
            </w:r>
          </w:p>
        </w:tc>
      </w:tr>
      <w:tr w:rsidR="00B6734B" w:rsidRPr="00EB00C6" w14:paraId="5CFB820C" w14:textId="77777777" w:rsidTr="00B6734B">
        <w:trPr>
          <w:trHeight w:val="347"/>
        </w:trPr>
        <w:tc>
          <w:tcPr>
            <w:tcW w:w="948" w:type="dxa"/>
          </w:tcPr>
          <w:p w14:paraId="5BA58BF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8799" w:type="dxa"/>
          </w:tcPr>
          <w:p w14:paraId="78F739BA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 називається вид зношування поверхонь деталей обладнання шляхом</w:t>
            </w:r>
            <w:r w:rsidRPr="00EB00C6">
              <w:t xml:space="preserve"> 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утворення у високошвидкісному потоці рідини біля поверхні газових бульок, їх руйнування з гідравлічним ударом?</w:t>
            </w:r>
          </w:p>
        </w:tc>
      </w:tr>
      <w:tr w:rsidR="00B6734B" w:rsidRPr="00EB00C6" w14:paraId="2FC4359E" w14:textId="77777777" w:rsidTr="00B6734B">
        <w:trPr>
          <w:trHeight w:val="347"/>
        </w:trPr>
        <w:tc>
          <w:tcPr>
            <w:tcW w:w="948" w:type="dxa"/>
          </w:tcPr>
          <w:p w14:paraId="37B8FD0C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799" w:type="dxa"/>
            <w:shd w:val="clear" w:color="auto" w:fill="auto"/>
          </w:tcPr>
          <w:p w14:paraId="4ED08FDF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якої групи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фактор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ів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вибору 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компонувань технологічного обладнання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відноситься умова експлуатації та безпеки?</w:t>
            </w:r>
            <w:r w:rsidRPr="00386B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6734B" w:rsidRPr="00EB00C6" w14:paraId="70864AD6" w14:textId="77777777" w:rsidTr="00B6734B">
        <w:trPr>
          <w:trHeight w:val="347"/>
        </w:trPr>
        <w:tc>
          <w:tcPr>
            <w:tcW w:w="948" w:type="dxa"/>
          </w:tcPr>
          <w:p w14:paraId="1549BDE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8799" w:type="dxa"/>
          </w:tcPr>
          <w:p w14:paraId="4906EFAE" w14:textId="77777777" w:rsidR="00B6734B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>Який з параметрів фіксації опорної поверхні під радіа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льно-упорний </w:t>
            </w: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>підшипник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(див. </w:t>
            </w: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с.)</w:t>
            </w: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>, активується при випробування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 xml:space="preserve"> шпинделя навантаженням згинаючими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силами?</w:t>
            </w:r>
          </w:p>
          <w:p w14:paraId="2A25B8DC" w14:textId="77777777" w:rsidR="00B6734B" w:rsidRPr="00A26DF1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AFA4B2" wp14:editId="674E2118">
                  <wp:extent cx="2543175" cy="17166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10" cy="171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44E574B0" w14:textId="77777777" w:rsidTr="00B6734B">
        <w:trPr>
          <w:trHeight w:val="347"/>
        </w:trPr>
        <w:tc>
          <w:tcPr>
            <w:tcW w:w="948" w:type="dxa"/>
          </w:tcPr>
          <w:p w14:paraId="6AF1D89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8799" w:type="dxa"/>
          </w:tcPr>
          <w:p w14:paraId="5B0F2BF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Дія яких видів зношування має переважне значення у металорізальних верстатах? </w:t>
            </w:r>
          </w:p>
        </w:tc>
      </w:tr>
      <w:tr w:rsidR="00B6734B" w:rsidRPr="00EB00C6" w14:paraId="54E397CD" w14:textId="77777777" w:rsidTr="00B6734B">
        <w:trPr>
          <w:trHeight w:val="347"/>
        </w:trPr>
        <w:tc>
          <w:tcPr>
            <w:tcW w:w="948" w:type="dxa"/>
          </w:tcPr>
          <w:p w14:paraId="31BA57EF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799" w:type="dxa"/>
          </w:tcPr>
          <w:p w14:paraId="54CC370D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Вкажіть усі умови з перерахованих досягнення досконало</w:t>
            </w:r>
            <w:r w:rsidRPr="00EB00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 тертя у вузлах обладнання.</w:t>
            </w:r>
          </w:p>
        </w:tc>
      </w:tr>
      <w:tr w:rsidR="00B6734B" w:rsidRPr="00EB00C6" w14:paraId="36494A84" w14:textId="77777777" w:rsidTr="00B6734B">
        <w:trPr>
          <w:trHeight w:val="347"/>
        </w:trPr>
        <w:tc>
          <w:tcPr>
            <w:tcW w:w="948" w:type="dxa"/>
          </w:tcPr>
          <w:p w14:paraId="3A438238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799" w:type="dxa"/>
          </w:tcPr>
          <w:p w14:paraId="4AE763A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 xml:space="preserve">Які заходи відносяться до заходів забезпечення рівномірності розподілення тиску по поверхням тертя з метою зменшення зношування? </w:t>
            </w:r>
          </w:p>
        </w:tc>
      </w:tr>
      <w:tr w:rsidR="00B6734B" w:rsidRPr="00EB00C6" w14:paraId="2BC423C5" w14:textId="77777777" w:rsidTr="00B6734B">
        <w:trPr>
          <w:trHeight w:val="347"/>
        </w:trPr>
        <w:tc>
          <w:tcPr>
            <w:tcW w:w="948" w:type="dxa"/>
          </w:tcPr>
          <w:p w14:paraId="34BC755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8799" w:type="dxa"/>
          </w:tcPr>
          <w:p w14:paraId="3CEE0D6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заходи не відносяться до заходів забезпечення рівномірності розподілення тиску по поверхням тертя з метою зменшення зношування?</w:t>
            </w:r>
          </w:p>
        </w:tc>
      </w:tr>
      <w:tr w:rsidR="00B6734B" w:rsidRPr="00EB00C6" w14:paraId="45AD883F" w14:textId="77777777" w:rsidTr="00B6734B">
        <w:trPr>
          <w:trHeight w:val="347"/>
        </w:trPr>
        <w:tc>
          <w:tcPr>
            <w:tcW w:w="948" w:type="dxa"/>
          </w:tcPr>
          <w:p w14:paraId="1E9D1A0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799" w:type="dxa"/>
          </w:tcPr>
          <w:p w14:paraId="0BFB5F40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Для яких умов роботи поверхонь тертя одна з поверхонь повинна мати пористість, підвищену шорсткість або сітку спеціально накатаних заглибин?</w:t>
            </w:r>
          </w:p>
        </w:tc>
      </w:tr>
      <w:tr w:rsidR="00B6734B" w:rsidRPr="00EB00C6" w14:paraId="4738D547" w14:textId="77777777" w:rsidTr="00B6734B">
        <w:trPr>
          <w:trHeight w:val="347"/>
        </w:trPr>
        <w:tc>
          <w:tcPr>
            <w:tcW w:w="948" w:type="dxa"/>
          </w:tcPr>
          <w:p w14:paraId="2D50B221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8799" w:type="dxa"/>
          </w:tcPr>
          <w:p w14:paraId="0BCE5C48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Для яких умов роботи пар тертя використовується гумування (встановлення проміжних елементів з гуми – вкладишів, втулок…)?</w:t>
            </w:r>
          </w:p>
        </w:tc>
      </w:tr>
      <w:tr w:rsidR="00B6734B" w:rsidRPr="00EB00C6" w14:paraId="1B2089D3" w14:textId="77777777" w:rsidTr="00B6734B">
        <w:trPr>
          <w:trHeight w:val="347"/>
        </w:trPr>
        <w:tc>
          <w:tcPr>
            <w:tcW w:w="948" w:type="dxa"/>
          </w:tcPr>
          <w:p w14:paraId="6A5AED04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8799" w:type="dxa"/>
          </w:tcPr>
          <w:p w14:paraId="3D43A5B1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Які переваги виготовлення поверхонь тертя переривчастими?</w:t>
            </w:r>
          </w:p>
        </w:tc>
      </w:tr>
      <w:tr w:rsidR="00B6734B" w:rsidRPr="00EB00C6" w14:paraId="30BDEFAD" w14:textId="77777777" w:rsidTr="00B6734B">
        <w:trPr>
          <w:trHeight w:val="347"/>
        </w:trPr>
        <w:tc>
          <w:tcPr>
            <w:tcW w:w="948" w:type="dxa"/>
          </w:tcPr>
          <w:p w14:paraId="4A5421C5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799" w:type="dxa"/>
          </w:tcPr>
          <w:p w14:paraId="18A04C4C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 зображено на даному рисунку в Solidworks Simulation? </w:t>
            </w:r>
          </w:p>
          <w:p w14:paraId="589BCF42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3B588D28" wp14:editId="4F2BFF89">
                  <wp:extent cx="2292985" cy="165163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B" w:rsidRPr="00EB00C6" w14:paraId="7085CB76" w14:textId="77777777" w:rsidTr="00B6734B">
        <w:trPr>
          <w:trHeight w:val="347"/>
        </w:trPr>
        <w:tc>
          <w:tcPr>
            <w:tcW w:w="948" w:type="dxa"/>
          </w:tcPr>
          <w:p w14:paraId="01A07AAC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232</w:t>
            </w:r>
          </w:p>
        </w:tc>
        <w:tc>
          <w:tcPr>
            <w:tcW w:w="8799" w:type="dxa"/>
          </w:tcPr>
          <w:p w14:paraId="048EBC27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визначає критерій Мізес</w:t>
            </w:r>
            <w:r w:rsidRPr="004C54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(von Mises, критерій енергії формозміни) у Solidworks Simulation?</w:t>
            </w:r>
          </w:p>
        </w:tc>
      </w:tr>
      <w:tr w:rsidR="00B6734B" w:rsidRPr="00EB00C6" w14:paraId="28296C72" w14:textId="77777777" w:rsidTr="00B6734B">
        <w:trPr>
          <w:trHeight w:val="347"/>
        </w:trPr>
        <w:tc>
          <w:tcPr>
            <w:tcW w:w="948" w:type="dxa"/>
          </w:tcPr>
          <w:p w14:paraId="57DB5903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799" w:type="dxa"/>
          </w:tcPr>
          <w:p w14:paraId="14F2BEB4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яких матеріалів можна застосовувати Критерій Мізеса</w:t>
            </w:r>
            <w:r w:rsidRPr="00EB00C6">
              <w:rPr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Solidworks Simulation?</w:t>
            </w:r>
          </w:p>
        </w:tc>
      </w:tr>
      <w:tr w:rsidR="00B6734B" w:rsidRPr="00EB00C6" w14:paraId="50FE9EBC" w14:textId="77777777" w:rsidTr="00B6734B">
        <w:trPr>
          <w:trHeight w:val="347"/>
        </w:trPr>
        <w:tc>
          <w:tcPr>
            <w:tcW w:w="948" w:type="dxa"/>
          </w:tcPr>
          <w:p w14:paraId="583221F6" w14:textId="77777777" w:rsidR="00B6734B" w:rsidRPr="00EB00C6" w:rsidRDefault="00B6734B" w:rsidP="00456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799" w:type="dxa"/>
          </w:tcPr>
          <w:p w14:paraId="164DBE53" w14:textId="77777777" w:rsidR="00B6734B" w:rsidRPr="00EB00C6" w:rsidRDefault="00B6734B" w:rsidP="0045636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чого призначений критерій Мора-Кулона (критерій внутрішнього тертя) в Solidworks Simulation?</w:t>
            </w:r>
          </w:p>
        </w:tc>
      </w:tr>
      <w:tr w:rsidR="00B6734B" w:rsidRPr="00EB00C6" w14:paraId="59240BBD" w14:textId="77777777" w:rsidTr="00B6734B">
        <w:trPr>
          <w:trHeight w:val="347"/>
        </w:trPr>
        <w:tc>
          <w:tcPr>
            <w:tcW w:w="948" w:type="dxa"/>
          </w:tcPr>
          <w:p w14:paraId="531C737A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8799" w:type="dxa"/>
          </w:tcPr>
          <w:p w14:paraId="0586FFB7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Які функціональні можливості контакту доступні в Solidworks Simulation? </w:t>
            </w:r>
          </w:p>
        </w:tc>
      </w:tr>
      <w:tr w:rsidR="00B6734B" w:rsidRPr="00EB00C6" w14:paraId="7929C511" w14:textId="77777777" w:rsidTr="00B6734B">
        <w:trPr>
          <w:trHeight w:val="347"/>
        </w:trPr>
        <w:tc>
          <w:tcPr>
            <w:tcW w:w="948" w:type="dxa"/>
          </w:tcPr>
          <w:p w14:paraId="56E3469F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799" w:type="dxa"/>
          </w:tcPr>
          <w:p w14:paraId="6819305B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яких дослідженнях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можливо призначати контакти?</w:t>
            </w:r>
          </w:p>
        </w:tc>
      </w:tr>
      <w:tr w:rsidR="00B6734B" w:rsidRPr="00EB00C6" w14:paraId="12E24C10" w14:textId="77777777" w:rsidTr="00B6734B">
        <w:trPr>
          <w:trHeight w:val="347"/>
        </w:trPr>
        <w:tc>
          <w:tcPr>
            <w:tcW w:w="948" w:type="dxa"/>
          </w:tcPr>
          <w:p w14:paraId="527A12BD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799" w:type="dxa"/>
          </w:tcPr>
          <w:p w14:paraId="302DB65A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Налаштування контакту в Solidworks Simulation описують взаємодію між:</w:t>
            </w:r>
          </w:p>
          <w:p w14:paraId="64B95E6E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734B" w:rsidRPr="00EB00C6" w14:paraId="40A1662C" w14:textId="77777777" w:rsidTr="00B6734B">
        <w:trPr>
          <w:trHeight w:val="347"/>
        </w:trPr>
        <w:tc>
          <w:tcPr>
            <w:tcW w:w="948" w:type="dxa"/>
          </w:tcPr>
          <w:p w14:paraId="0E8CBF55" w14:textId="77777777" w:rsidR="00B6734B" w:rsidRPr="00817478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799" w:type="dxa"/>
          </w:tcPr>
          <w:p w14:paraId="4894D83A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яких типах досліджень у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доступне з’єднання «підшипник»?</w:t>
            </w:r>
          </w:p>
        </w:tc>
      </w:tr>
      <w:tr w:rsidR="00B6734B" w:rsidRPr="00EB00C6" w14:paraId="2FFAFF60" w14:textId="77777777" w:rsidTr="00B6734B">
        <w:trPr>
          <w:trHeight w:val="347"/>
        </w:trPr>
        <w:tc>
          <w:tcPr>
            <w:tcW w:w="948" w:type="dxa"/>
          </w:tcPr>
          <w:p w14:paraId="0AD98107" w14:textId="77777777" w:rsidR="00B6734B" w:rsidRPr="00817478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799" w:type="dxa"/>
          </w:tcPr>
          <w:p w14:paraId="55379141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елементом «болт» може з’єднувати:</w:t>
            </w:r>
          </w:p>
        </w:tc>
      </w:tr>
      <w:tr w:rsidR="00B6734B" w:rsidRPr="00EB00C6" w14:paraId="7D493BFA" w14:textId="77777777" w:rsidTr="00B6734B">
        <w:trPr>
          <w:trHeight w:val="347"/>
        </w:trPr>
        <w:tc>
          <w:tcPr>
            <w:tcW w:w="948" w:type="dxa"/>
          </w:tcPr>
          <w:p w14:paraId="4B23DD17" w14:textId="77777777" w:rsidR="00B6734B" w:rsidRPr="00EB00C6" w:rsidRDefault="00B6734B" w:rsidP="004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799" w:type="dxa"/>
          </w:tcPr>
          <w:p w14:paraId="39E5A5AE" w14:textId="77777777" w:rsidR="00B6734B" w:rsidRPr="00EB00C6" w:rsidRDefault="00B6734B" w:rsidP="00456361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Щоб побудувати епюру запасу міцності у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EB0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необхідно:</w:t>
            </w:r>
          </w:p>
        </w:tc>
      </w:tr>
    </w:tbl>
    <w:p w14:paraId="7D8EDD7A" w14:textId="77777777" w:rsidR="00B6734B" w:rsidRPr="00EB00C6" w:rsidRDefault="00B6734B" w:rsidP="00B6734B">
      <w:pPr>
        <w:spacing w:after="0" w:line="240" w:lineRule="auto"/>
        <w:rPr>
          <w:sz w:val="2"/>
          <w:szCs w:val="2"/>
        </w:rPr>
      </w:pPr>
    </w:p>
    <w:p w14:paraId="6CD394AB" w14:textId="77777777" w:rsidR="00B6734B" w:rsidRPr="00EB00C6" w:rsidRDefault="00B6734B" w:rsidP="00B6734B">
      <w:pPr>
        <w:spacing w:line="240" w:lineRule="auto"/>
        <w:jc w:val="center"/>
        <w:rPr>
          <w:noProof/>
          <w:lang w:eastAsia="uk-UA"/>
        </w:rPr>
      </w:pPr>
    </w:p>
    <w:p w14:paraId="07A2C895" w14:textId="77777777" w:rsidR="009C1C93" w:rsidRPr="00EB00C6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EB00C6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CB4AA" w14:textId="77777777" w:rsidR="00AD7A29" w:rsidRDefault="00AD7A29" w:rsidP="00D65CFA">
      <w:pPr>
        <w:spacing w:after="0" w:line="240" w:lineRule="auto"/>
      </w:pPr>
      <w:r>
        <w:separator/>
      </w:r>
    </w:p>
  </w:endnote>
  <w:endnote w:type="continuationSeparator" w:id="0">
    <w:p w14:paraId="2D2FC730" w14:textId="77777777" w:rsidR="00AD7A29" w:rsidRDefault="00AD7A29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EB841" w14:textId="77777777" w:rsidR="00AD7A29" w:rsidRDefault="00AD7A29" w:rsidP="00D65CFA">
      <w:pPr>
        <w:spacing w:after="0" w:line="240" w:lineRule="auto"/>
      </w:pPr>
      <w:r>
        <w:separator/>
      </w:r>
    </w:p>
  </w:footnote>
  <w:footnote w:type="continuationSeparator" w:id="0">
    <w:p w14:paraId="39306AE1" w14:textId="77777777" w:rsidR="00AD7A29" w:rsidRDefault="00AD7A29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AC7"/>
    <w:rsid w:val="0000501F"/>
    <w:rsid w:val="00006984"/>
    <w:rsid w:val="000074EB"/>
    <w:rsid w:val="00013244"/>
    <w:rsid w:val="00013EA5"/>
    <w:rsid w:val="00021D44"/>
    <w:rsid w:val="00037CC3"/>
    <w:rsid w:val="00041408"/>
    <w:rsid w:val="00041FE6"/>
    <w:rsid w:val="00043CAB"/>
    <w:rsid w:val="000445A1"/>
    <w:rsid w:val="000452DE"/>
    <w:rsid w:val="00063FF1"/>
    <w:rsid w:val="00064C20"/>
    <w:rsid w:val="0007192F"/>
    <w:rsid w:val="00072AA6"/>
    <w:rsid w:val="00091CC3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5E63"/>
    <w:rsid w:val="001026FE"/>
    <w:rsid w:val="001231F4"/>
    <w:rsid w:val="00126A3B"/>
    <w:rsid w:val="00130973"/>
    <w:rsid w:val="0014079F"/>
    <w:rsid w:val="0015206B"/>
    <w:rsid w:val="0016174D"/>
    <w:rsid w:val="0016176E"/>
    <w:rsid w:val="00170F53"/>
    <w:rsid w:val="00175B9C"/>
    <w:rsid w:val="001872E3"/>
    <w:rsid w:val="001904A2"/>
    <w:rsid w:val="001925D3"/>
    <w:rsid w:val="001966A4"/>
    <w:rsid w:val="001A41B5"/>
    <w:rsid w:val="001A7C56"/>
    <w:rsid w:val="001B5783"/>
    <w:rsid w:val="001C591C"/>
    <w:rsid w:val="001D2D93"/>
    <w:rsid w:val="001E1FCE"/>
    <w:rsid w:val="001E4D44"/>
    <w:rsid w:val="001F244F"/>
    <w:rsid w:val="001F68C8"/>
    <w:rsid w:val="00203ECF"/>
    <w:rsid w:val="00240D37"/>
    <w:rsid w:val="00242354"/>
    <w:rsid w:val="002429DB"/>
    <w:rsid w:val="002473DF"/>
    <w:rsid w:val="0025195C"/>
    <w:rsid w:val="002528C8"/>
    <w:rsid w:val="0025555B"/>
    <w:rsid w:val="002719B3"/>
    <w:rsid w:val="00271B4B"/>
    <w:rsid w:val="00281C91"/>
    <w:rsid w:val="00295EB5"/>
    <w:rsid w:val="00297F60"/>
    <w:rsid w:val="002A37D6"/>
    <w:rsid w:val="002B4A6E"/>
    <w:rsid w:val="002C22A9"/>
    <w:rsid w:val="002C4D7B"/>
    <w:rsid w:val="002C6067"/>
    <w:rsid w:val="002C738B"/>
    <w:rsid w:val="002E441F"/>
    <w:rsid w:val="002E5169"/>
    <w:rsid w:val="002F2D36"/>
    <w:rsid w:val="002F6087"/>
    <w:rsid w:val="00302116"/>
    <w:rsid w:val="0030593F"/>
    <w:rsid w:val="00305D41"/>
    <w:rsid w:val="003066D0"/>
    <w:rsid w:val="00314667"/>
    <w:rsid w:val="00314C83"/>
    <w:rsid w:val="00326323"/>
    <w:rsid w:val="00336AE4"/>
    <w:rsid w:val="00346CC6"/>
    <w:rsid w:val="003502DA"/>
    <w:rsid w:val="00351688"/>
    <w:rsid w:val="003606B0"/>
    <w:rsid w:val="00361BDA"/>
    <w:rsid w:val="00373DA8"/>
    <w:rsid w:val="00380683"/>
    <w:rsid w:val="003815B8"/>
    <w:rsid w:val="00386B6F"/>
    <w:rsid w:val="00387BA7"/>
    <w:rsid w:val="00390680"/>
    <w:rsid w:val="00395952"/>
    <w:rsid w:val="00397E5E"/>
    <w:rsid w:val="003A0E4C"/>
    <w:rsid w:val="003A625F"/>
    <w:rsid w:val="003C191A"/>
    <w:rsid w:val="003D2F9C"/>
    <w:rsid w:val="003D7D69"/>
    <w:rsid w:val="003E4BE4"/>
    <w:rsid w:val="003E7474"/>
    <w:rsid w:val="00400580"/>
    <w:rsid w:val="00405B70"/>
    <w:rsid w:val="00405E71"/>
    <w:rsid w:val="00407052"/>
    <w:rsid w:val="004073A4"/>
    <w:rsid w:val="0041004F"/>
    <w:rsid w:val="00416BB4"/>
    <w:rsid w:val="00422C3F"/>
    <w:rsid w:val="004234E0"/>
    <w:rsid w:val="004314C4"/>
    <w:rsid w:val="004402EC"/>
    <w:rsid w:val="00441528"/>
    <w:rsid w:val="00442C8B"/>
    <w:rsid w:val="0044694C"/>
    <w:rsid w:val="004547AA"/>
    <w:rsid w:val="00476517"/>
    <w:rsid w:val="004825D3"/>
    <w:rsid w:val="0049267F"/>
    <w:rsid w:val="004A689F"/>
    <w:rsid w:val="004B0B3D"/>
    <w:rsid w:val="004C0B3D"/>
    <w:rsid w:val="004C3A77"/>
    <w:rsid w:val="004C7F10"/>
    <w:rsid w:val="004D16D5"/>
    <w:rsid w:val="004D3521"/>
    <w:rsid w:val="004E4614"/>
    <w:rsid w:val="004E75BA"/>
    <w:rsid w:val="00513487"/>
    <w:rsid w:val="00515D19"/>
    <w:rsid w:val="00525445"/>
    <w:rsid w:val="005479AE"/>
    <w:rsid w:val="00552D2B"/>
    <w:rsid w:val="005632E0"/>
    <w:rsid w:val="005633A6"/>
    <w:rsid w:val="005636A4"/>
    <w:rsid w:val="0056502F"/>
    <w:rsid w:val="005745FF"/>
    <w:rsid w:val="00576857"/>
    <w:rsid w:val="00580730"/>
    <w:rsid w:val="0058337F"/>
    <w:rsid w:val="00586486"/>
    <w:rsid w:val="00593E76"/>
    <w:rsid w:val="005953C4"/>
    <w:rsid w:val="005970C3"/>
    <w:rsid w:val="005A37B7"/>
    <w:rsid w:val="005B1FFF"/>
    <w:rsid w:val="005B2B08"/>
    <w:rsid w:val="005B457B"/>
    <w:rsid w:val="005C38C1"/>
    <w:rsid w:val="005D431D"/>
    <w:rsid w:val="005E7F2D"/>
    <w:rsid w:val="005F4E48"/>
    <w:rsid w:val="006102D0"/>
    <w:rsid w:val="006112C1"/>
    <w:rsid w:val="00611F8B"/>
    <w:rsid w:val="00620338"/>
    <w:rsid w:val="00624A3D"/>
    <w:rsid w:val="00627A5E"/>
    <w:rsid w:val="00627F9F"/>
    <w:rsid w:val="006365DF"/>
    <w:rsid w:val="00647494"/>
    <w:rsid w:val="00654AC7"/>
    <w:rsid w:val="00665305"/>
    <w:rsid w:val="006934A5"/>
    <w:rsid w:val="006974E5"/>
    <w:rsid w:val="006978FB"/>
    <w:rsid w:val="006A6FC8"/>
    <w:rsid w:val="006C50AA"/>
    <w:rsid w:val="006D1B42"/>
    <w:rsid w:val="006D55AE"/>
    <w:rsid w:val="006D5AA4"/>
    <w:rsid w:val="006E7DD8"/>
    <w:rsid w:val="006F025E"/>
    <w:rsid w:val="006F1E82"/>
    <w:rsid w:val="006F3DA7"/>
    <w:rsid w:val="006F7FF1"/>
    <w:rsid w:val="00710587"/>
    <w:rsid w:val="00713C06"/>
    <w:rsid w:val="007151D9"/>
    <w:rsid w:val="00721CDE"/>
    <w:rsid w:val="00722DC1"/>
    <w:rsid w:val="00731A56"/>
    <w:rsid w:val="00735BF5"/>
    <w:rsid w:val="00736F48"/>
    <w:rsid w:val="007377B1"/>
    <w:rsid w:val="0073782A"/>
    <w:rsid w:val="007471FA"/>
    <w:rsid w:val="00775418"/>
    <w:rsid w:val="007768FA"/>
    <w:rsid w:val="007821A0"/>
    <w:rsid w:val="00785011"/>
    <w:rsid w:val="00797AF3"/>
    <w:rsid w:val="007A0F5E"/>
    <w:rsid w:val="007A1914"/>
    <w:rsid w:val="007A6158"/>
    <w:rsid w:val="007B03D4"/>
    <w:rsid w:val="007B580B"/>
    <w:rsid w:val="007C028B"/>
    <w:rsid w:val="007C0BA9"/>
    <w:rsid w:val="007C6C85"/>
    <w:rsid w:val="007D04D8"/>
    <w:rsid w:val="007D1E63"/>
    <w:rsid w:val="007D5E70"/>
    <w:rsid w:val="007D6CBD"/>
    <w:rsid w:val="00807128"/>
    <w:rsid w:val="0081034C"/>
    <w:rsid w:val="008124A3"/>
    <w:rsid w:val="008263C8"/>
    <w:rsid w:val="00831452"/>
    <w:rsid w:val="00835DD4"/>
    <w:rsid w:val="008436B7"/>
    <w:rsid w:val="0084626B"/>
    <w:rsid w:val="008530A1"/>
    <w:rsid w:val="008570C5"/>
    <w:rsid w:val="00862F57"/>
    <w:rsid w:val="0086652C"/>
    <w:rsid w:val="00882529"/>
    <w:rsid w:val="0088398F"/>
    <w:rsid w:val="00887400"/>
    <w:rsid w:val="008907C3"/>
    <w:rsid w:val="008943EE"/>
    <w:rsid w:val="0089542F"/>
    <w:rsid w:val="00895870"/>
    <w:rsid w:val="008A3315"/>
    <w:rsid w:val="008A6412"/>
    <w:rsid w:val="008A720F"/>
    <w:rsid w:val="008B2973"/>
    <w:rsid w:val="008B5796"/>
    <w:rsid w:val="008B58E8"/>
    <w:rsid w:val="008C49B2"/>
    <w:rsid w:val="008D0094"/>
    <w:rsid w:val="008D02DB"/>
    <w:rsid w:val="008D77A5"/>
    <w:rsid w:val="008E4313"/>
    <w:rsid w:val="008F27B7"/>
    <w:rsid w:val="00916A77"/>
    <w:rsid w:val="009174AA"/>
    <w:rsid w:val="00923F7D"/>
    <w:rsid w:val="00933C03"/>
    <w:rsid w:val="009425DF"/>
    <w:rsid w:val="00945780"/>
    <w:rsid w:val="0094621E"/>
    <w:rsid w:val="00950170"/>
    <w:rsid w:val="00955840"/>
    <w:rsid w:val="0095614E"/>
    <w:rsid w:val="009633D4"/>
    <w:rsid w:val="0097140A"/>
    <w:rsid w:val="0097255D"/>
    <w:rsid w:val="00973E02"/>
    <w:rsid w:val="009755D3"/>
    <w:rsid w:val="009801D8"/>
    <w:rsid w:val="00980378"/>
    <w:rsid w:val="00987D47"/>
    <w:rsid w:val="009957BE"/>
    <w:rsid w:val="009A622F"/>
    <w:rsid w:val="009C1C93"/>
    <w:rsid w:val="009C2187"/>
    <w:rsid w:val="009C521A"/>
    <w:rsid w:val="009C76A3"/>
    <w:rsid w:val="009D02E2"/>
    <w:rsid w:val="009D4EE6"/>
    <w:rsid w:val="009D667D"/>
    <w:rsid w:val="009D69F8"/>
    <w:rsid w:val="009E7133"/>
    <w:rsid w:val="009E72EA"/>
    <w:rsid w:val="009E73DB"/>
    <w:rsid w:val="009F3552"/>
    <w:rsid w:val="009F3631"/>
    <w:rsid w:val="00A0669E"/>
    <w:rsid w:val="00A06A5A"/>
    <w:rsid w:val="00A077F7"/>
    <w:rsid w:val="00A117F2"/>
    <w:rsid w:val="00A11D0A"/>
    <w:rsid w:val="00A16237"/>
    <w:rsid w:val="00A164F0"/>
    <w:rsid w:val="00A231BF"/>
    <w:rsid w:val="00A34E22"/>
    <w:rsid w:val="00A426BF"/>
    <w:rsid w:val="00A44CE8"/>
    <w:rsid w:val="00A44EBF"/>
    <w:rsid w:val="00A478A9"/>
    <w:rsid w:val="00A565C5"/>
    <w:rsid w:val="00A62D6B"/>
    <w:rsid w:val="00A642AF"/>
    <w:rsid w:val="00A65312"/>
    <w:rsid w:val="00A87B51"/>
    <w:rsid w:val="00A91E0A"/>
    <w:rsid w:val="00A9509B"/>
    <w:rsid w:val="00A9630B"/>
    <w:rsid w:val="00A969B4"/>
    <w:rsid w:val="00A96D86"/>
    <w:rsid w:val="00AA3FDE"/>
    <w:rsid w:val="00AA4A74"/>
    <w:rsid w:val="00AB70D9"/>
    <w:rsid w:val="00AB7D25"/>
    <w:rsid w:val="00AC5A79"/>
    <w:rsid w:val="00AD05AF"/>
    <w:rsid w:val="00AD7016"/>
    <w:rsid w:val="00AD7A29"/>
    <w:rsid w:val="00AE14B8"/>
    <w:rsid w:val="00AF2BBC"/>
    <w:rsid w:val="00AF417E"/>
    <w:rsid w:val="00AF7F13"/>
    <w:rsid w:val="00B007B1"/>
    <w:rsid w:val="00B108ED"/>
    <w:rsid w:val="00B11459"/>
    <w:rsid w:val="00B14161"/>
    <w:rsid w:val="00B14E8F"/>
    <w:rsid w:val="00B15B4D"/>
    <w:rsid w:val="00B324CC"/>
    <w:rsid w:val="00B353D9"/>
    <w:rsid w:val="00B445B1"/>
    <w:rsid w:val="00B505CD"/>
    <w:rsid w:val="00B60F67"/>
    <w:rsid w:val="00B63E7F"/>
    <w:rsid w:val="00B6734B"/>
    <w:rsid w:val="00B75CBE"/>
    <w:rsid w:val="00B826AF"/>
    <w:rsid w:val="00B96290"/>
    <w:rsid w:val="00BA1C5A"/>
    <w:rsid w:val="00BA2242"/>
    <w:rsid w:val="00BC3FC8"/>
    <w:rsid w:val="00BC5D3B"/>
    <w:rsid w:val="00BD0F9A"/>
    <w:rsid w:val="00BD15EB"/>
    <w:rsid w:val="00BD5E3E"/>
    <w:rsid w:val="00BE0CA9"/>
    <w:rsid w:val="00BE22E5"/>
    <w:rsid w:val="00BE4920"/>
    <w:rsid w:val="00C02C3C"/>
    <w:rsid w:val="00C05ACE"/>
    <w:rsid w:val="00C308AB"/>
    <w:rsid w:val="00C44CF1"/>
    <w:rsid w:val="00C57F5A"/>
    <w:rsid w:val="00C6005A"/>
    <w:rsid w:val="00C60A53"/>
    <w:rsid w:val="00C6163A"/>
    <w:rsid w:val="00C61B42"/>
    <w:rsid w:val="00C62146"/>
    <w:rsid w:val="00C62BFE"/>
    <w:rsid w:val="00C673F1"/>
    <w:rsid w:val="00C74622"/>
    <w:rsid w:val="00C76083"/>
    <w:rsid w:val="00C76C95"/>
    <w:rsid w:val="00C8353D"/>
    <w:rsid w:val="00C84BB9"/>
    <w:rsid w:val="00C8694E"/>
    <w:rsid w:val="00CA344F"/>
    <w:rsid w:val="00CA4C87"/>
    <w:rsid w:val="00CB0B27"/>
    <w:rsid w:val="00CB6ACC"/>
    <w:rsid w:val="00CD5324"/>
    <w:rsid w:val="00CE09A6"/>
    <w:rsid w:val="00CE43D8"/>
    <w:rsid w:val="00CE5F72"/>
    <w:rsid w:val="00CE7FF8"/>
    <w:rsid w:val="00CF0EE3"/>
    <w:rsid w:val="00CF35DA"/>
    <w:rsid w:val="00CF3C53"/>
    <w:rsid w:val="00D019B4"/>
    <w:rsid w:val="00D07C22"/>
    <w:rsid w:val="00D2169C"/>
    <w:rsid w:val="00D2658F"/>
    <w:rsid w:val="00D401C7"/>
    <w:rsid w:val="00D53754"/>
    <w:rsid w:val="00D65073"/>
    <w:rsid w:val="00D65948"/>
    <w:rsid w:val="00D65CFA"/>
    <w:rsid w:val="00D7073D"/>
    <w:rsid w:val="00D73D48"/>
    <w:rsid w:val="00D77B86"/>
    <w:rsid w:val="00D855AE"/>
    <w:rsid w:val="00DA0C1F"/>
    <w:rsid w:val="00DA2487"/>
    <w:rsid w:val="00DA2B7F"/>
    <w:rsid w:val="00DB063D"/>
    <w:rsid w:val="00DC5282"/>
    <w:rsid w:val="00DD2931"/>
    <w:rsid w:val="00DE16E8"/>
    <w:rsid w:val="00DE3456"/>
    <w:rsid w:val="00DE37B3"/>
    <w:rsid w:val="00DE4FD7"/>
    <w:rsid w:val="00DF6084"/>
    <w:rsid w:val="00DF62F4"/>
    <w:rsid w:val="00E13062"/>
    <w:rsid w:val="00E21D02"/>
    <w:rsid w:val="00E23657"/>
    <w:rsid w:val="00E2672C"/>
    <w:rsid w:val="00E302D2"/>
    <w:rsid w:val="00E34A00"/>
    <w:rsid w:val="00E3653B"/>
    <w:rsid w:val="00E5163E"/>
    <w:rsid w:val="00E608E1"/>
    <w:rsid w:val="00E70D87"/>
    <w:rsid w:val="00E7382E"/>
    <w:rsid w:val="00E7621C"/>
    <w:rsid w:val="00E7672B"/>
    <w:rsid w:val="00E80F08"/>
    <w:rsid w:val="00EB00C6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CD1"/>
    <w:rsid w:val="00EE3D10"/>
    <w:rsid w:val="00EE5B69"/>
    <w:rsid w:val="00EF2428"/>
    <w:rsid w:val="00EF47CE"/>
    <w:rsid w:val="00F10EBA"/>
    <w:rsid w:val="00F21B5D"/>
    <w:rsid w:val="00F22705"/>
    <w:rsid w:val="00F2320F"/>
    <w:rsid w:val="00F32CB3"/>
    <w:rsid w:val="00F46A07"/>
    <w:rsid w:val="00F5140A"/>
    <w:rsid w:val="00F52B40"/>
    <w:rsid w:val="00F5690D"/>
    <w:rsid w:val="00F576B0"/>
    <w:rsid w:val="00F67C4E"/>
    <w:rsid w:val="00F83597"/>
    <w:rsid w:val="00F859E5"/>
    <w:rsid w:val="00FA6E77"/>
    <w:rsid w:val="00FC0CD1"/>
    <w:rsid w:val="00FC23EE"/>
    <w:rsid w:val="00FC3A71"/>
    <w:rsid w:val="00FC4F93"/>
    <w:rsid w:val="00FD68E0"/>
    <w:rsid w:val="00FE57F1"/>
    <w:rsid w:val="00FE7279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8A8F"/>
  <w15:docId w15:val="{74DC1778-5915-43CA-BDEB-DA18BA60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3657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6.png"/><Relationship Id="rId16" Type="http://schemas.openxmlformats.org/officeDocument/2006/relationships/image" Target="media/image9.gif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19" Type="http://schemas.openxmlformats.org/officeDocument/2006/relationships/image" Target="media/image11.png"/><Relationship Id="rId14" Type="http://schemas.openxmlformats.org/officeDocument/2006/relationships/image" Target="media/image7.jp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oleObject" Target="embeddings/oleObject26.bin"/><Relationship Id="rId77" Type="http://schemas.openxmlformats.org/officeDocument/2006/relationships/image" Target="media/image42.png"/><Relationship Id="rId8" Type="http://schemas.openxmlformats.org/officeDocument/2006/relationships/image" Target="media/image1.jpg"/><Relationship Id="rId51" Type="http://schemas.openxmlformats.org/officeDocument/2006/relationships/oleObject" Target="embeddings/oleObject17.bin"/><Relationship Id="rId72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2.bin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jp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1.bin"/><Relationship Id="rId34" Type="http://schemas.openxmlformats.org/officeDocument/2006/relationships/oleObject" Target="embeddings/oleObject9.bin"/><Relationship Id="rId50" Type="http://schemas.openxmlformats.org/officeDocument/2006/relationships/image" Target="media/image27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4814-9A72-436F-BFC6-FFD41184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4047</Words>
  <Characters>23071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Vladislav Stepchyn</cp:lastModifiedBy>
  <cp:revision>4</cp:revision>
  <cp:lastPrinted>2017-11-03T11:37:00Z</cp:lastPrinted>
  <dcterms:created xsi:type="dcterms:W3CDTF">2020-04-15T08:55:00Z</dcterms:created>
  <dcterms:modified xsi:type="dcterms:W3CDTF">2021-03-22T15:59:00Z</dcterms:modified>
</cp:coreProperties>
</file>