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B" w:rsidRPr="00056523" w:rsidRDefault="0003208B" w:rsidP="00CC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523">
        <w:rPr>
          <w:rFonts w:ascii="Times New Roman" w:hAnsi="Times New Roman"/>
          <w:b/>
          <w:sz w:val="24"/>
          <w:szCs w:val="24"/>
        </w:rPr>
        <w:t>Питання</w:t>
      </w:r>
    </w:p>
    <w:p w:rsidR="00A92EB0" w:rsidRPr="00056523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на тестові завдання для складання заліку</w:t>
      </w:r>
    </w:p>
    <w:p w:rsidR="00A92EB0" w:rsidRPr="00056523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з навчальної дисципліни «</w:t>
      </w:r>
      <w:proofErr w:type="spellStart"/>
      <w:r w:rsidR="00501BEC" w:rsidRPr="00056523">
        <w:rPr>
          <w:rFonts w:ascii="Times New Roman" w:hAnsi="Times New Roman"/>
          <w:sz w:val="24"/>
          <w:szCs w:val="24"/>
        </w:rPr>
        <w:t>Цифровізація</w:t>
      </w:r>
      <w:proofErr w:type="spellEnd"/>
      <w:r w:rsidR="00501BEC" w:rsidRPr="00056523">
        <w:rPr>
          <w:rFonts w:ascii="Times New Roman" w:hAnsi="Times New Roman"/>
          <w:sz w:val="24"/>
          <w:szCs w:val="24"/>
        </w:rPr>
        <w:t xml:space="preserve"> документообороту та електронний офіс</w:t>
      </w:r>
      <w:r w:rsidRPr="00056523">
        <w:rPr>
          <w:rFonts w:ascii="Times New Roman" w:hAnsi="Times New Roman"/>
          <w:sz w:val="24"/>
          <w:szCs w:val="24"/>
        </w:rPr>
        <w:t>»</w:t>
      </w:r>
    </w:p>
    <w:p w:rsidR="00A92EB0" w:rsidRPr="00056523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 xml:space="preserve">Спеціальність: </w:t>
      </w:r>
      <w:r w:rsidR="00501BEC" w:rsidRPr="00056523">
        <w:rPr>
          <w:rFonts w:ascii="Times New Roman" w:hAnsi="Times New Roman"/>
          <w:sz w:val="24"/>
          <w:szCs w:val="24"/>
        </w:rPr>
        <w:t>051 «Економіка», 071 «Облік і оподаткування», 072 «Фінанси, банківська справа та страхування», 076 «Підприємництво, торгівля та біржова діяльність», 241 «</w:t>
      </w:r>
      <w:proofErr w:type="spellStart"/>
      <w:r w:rsidR="00501BEC" w:rsidRPr="00056523">
        <w:rPr>
          <w:rFonts w:ascii="Times New Roman" w:hAnsi="Times New Roman"/>
          <w:sz w:val="24"/>
          <w:szCs w:val="24"/>
        </w:rPr>
        <w:t>Готельно</w:t>
      </w:r>
      <w:proofErr w:type="spellEnd"/>
      <w:r w:rsidR="00501BEC" w:rsidRPr="00056523">
        <w:rPr>
          <w:rFonts w:ascii="Times New Roman" w:hAnsi="Times New Roman"/>
          <w:sz w:val="24"/>
          <w:szCs w:val="24"/>
        </w:rPr>
        <w:t>-ресторанна справа», 292 «Міжнародні економічні відносини»</w:t>
      </w:r>
    </w:p>
    <w:p w:rsidR="00353DA1" w:rsidRPr="00056523" w:rsidRDefault="00A92EB0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Освітній ступінь «бакалавр»</w:t>
      </w:r>
    </w:p>
    <w:p w:rsidR="00BA59C4" w:rsidRPr="00056523" w:rsidRDefault="00BA59C4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9C4" w:rsidRPr="00056523" w:rsidRDefault="00BA59C4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1.</w:t>
      </w:r>
      <w:r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є способи поділитися власною картою з іншими користувачами в налаштуваннях спільного доступу в Google Мої Карти?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2.</w:t>
      </w:r>
      <w:r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Установіть правильну послідовність дій для перенесення списк</w:t>
      </w:r>
      <w:r w:rsidRPr="00056523">
        <w:rPr>
          <w:rFonts w:ascii="Times New Roman" w:hAnsi="Times New Roman"/>
          <w:sz w:val="24"/>
          <w:szCs w:val="24"/>
        </w:rPr>
        <w:t xml:space="preserve">у об’єктів до Google Моєї Карти: </w:t>
      </w:r>
      <w:r w:rsidRPr="00056523">
        <w:rPr>
          <w:rFonts w:ascii="Times New Roman" w:hAnsi="Times New Roman"/>
          <w:sz w:val="24"/>
          <w:szCs w:val="24"/>
        </w:rPr>
        <w:t>1. Натиснути «Готово»</w:t>
      </w:r>
      <w:r w:rsidRPr="00056523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056523">
        <w:rPr>
          <w:rFonts w:ascii="Times New Roman" w:hAnsi="Times New Roman"/>
          <w:sz w:val="24"/>
          <w:szCs w:val="24"/>
        </w:rPr>
        <w:t>2. Завантажити підготовлений файл із пристрою чи обрати відповідну таблицю на Google Диску</w:t>
      </w:r>
      <w:r w:rsidRPr="00056523">
        <w:rPr>
          <w:rFonts w:ascii="Times New Roman" w:hAnsi="Times New Roman"/>
          <w:sz w:val="24"/>
          <w:szCs w:val="24"/>
        </w:rPr>
        <w:t xml:space="preserve">. </w:t>
      </w:r>
      <w:r w:rsidRPr="00056523">
        <w:rPr>
          <w:rFonts w:ascii="Times New Roman" w:hAnsi="Times New Roman"/>
          <w:sz w:val="24"/>
          <w:szCs w:val="24"/>
        </w:rPr>
        <w:t>3. Обрати стовпець із даними про розташування орієнтирів</w:t>
      </w:r>
      <w:r w:rsidRPr="00056523">
        <w:rPr>
          <w:rFonts w:ascii="Times New Roman" w:hAnsi="Times New Roman"/>
          <w:sz w:val="24"/>
          <w:szCs w:val="24"/>
        </w:rPr>
        <w:t xml:space="preserve">. </w:t>
      </w:r>
      <w:r w:rsidRPr="00056523">
        <w:rPr>
          <w:rFonts w:ascii="Times New Roman" w:hAnsi="Times New Roman"/>
          <w:sz w:val="24"/>
          <w:szCs w:val="24"/>
        </w:rPr>
        <w:t>4. На панелі навігації ліворуч угорі відкритої карти під назвою шару натиснути кнопку «Імпорт»</w:t>
      </w:r>
      <w:r w:rsidRPr="00056523">
        <w:rPr>
          <w:rFonts w:ascii="Times New Roman" w:hAnsi="Times New Roman"/>
          <w:sz w:val="24"/>
          <w:szCs w:val="24"/>
        </w:rPr>
        <w:t xml:space="preserve">. </w:t>
      </w:r>
      <w:r w:rsidRPr="00056523">
        <w:rPr>
          <w:rFonts w:ascii="Times New Roman" w:hAnsi="Times New Roman"/>
          <w:sz w:val="24"/>
          <w:szCs w:val="24"/>
        </w:rPr>
        <w:t>5. Вибрати стовпець із назвами позначок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3. Як поділитися власною Google Моєю картою з іншими користувачами?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додати маркер з позначкою об’єкта (назва, опис чи фото) на карту в Google Мої Карти?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вбудувати власну Google Мою Карту до будь-якого сайту?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відкрити Google Мої Карти на комп’ютері?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створити Google Мою Карту на Google Диску?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Установіть правильну послідовність дій для створення Google Сайту за допомогою комп’ютера: 1. Оберіть Google Сайти. 2. До поля «Веб-адреса» придумайте й впишіть символи. 3. Натисніть «Опублікувати» в правому нижньому куті вікна «Опублікувати в інтернет». 4. Оберіть зі списку команд «Більше». 5. Відкрийте Google Диск. 6. Дайте назву й заголовок сайту. 7. Натисніть ліворуч угорі кнопку «+ Створити». 8. Натисніть праворуч угорі кнопку «Опублікувати»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запросити іншого користувача до спільного редагування Google Сайту?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отримати посилання на опублікований сайт Google для поширення іншим користувачам?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Додаток призначений для допомоги командам в організації, відстеженні та керуванні своєю роботою, 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12.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Які дії слід виконати для відкриття Google </w:t>
      </w:r>
      <w:proofErr w:type="spellStart"/>
      <w:r w:rsidRPr="00056523">
        <w:rPr>
          <w:rFonts w:ascii="Times New Roman" w:hAnsi="Times New Roman"/>
          <w:sz w:val="24"/>
          <w:szCs w:val="24"/>
        </w:rPr>
        <w:t>Classroom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13.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Безкоштовна інтерактивна платформа від Google, яка дає змогу командам некомерційних проектів ділитися досвідом, підвищувати кваліфікацію, спілкуватися з колегами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у «віртуальних аудиторіях»,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14.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Платформа Google </w:t>
      </w:r>
      <w:proofErr w:type="spellStart"/>
      <w:r w:rsidRPr="00056523">
        <w:rPr>
          <w:rFonts w:ascii="Times New Roman" w:hAnsi="Times New Roman"/>
          <w:sz w:val="24"/>
          <w:szCs w:val="24"/>
        </w:rPr>
        <w:t>Classroom</w:t>
      </w:r>
      <w:proofErr w:type="spellEnd"/>
      <w:r w:rsidRPr="00056523">
        <w:rPr>
          <w:rFonts w:ascii="Times New Roman" w:hAnsi="Times New Roman"/>
          <w:sz w:val="24"/>
          <w:szCs w:val="24"/>
        </w:rPr>
        <w:t xml:space="preserve"> взаємно інтегрована з? 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15.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Де зберігаються всі матеріали Google </w:t>
      </w:r>
      <w:proofErr w:type="spellStart"/>
      <w:r w:rsidRPr="00056523">
        <w:rPr>
          <w:rFonts w:ascii="Times New Roman" w:hAnsi="Times New Roman"/>
          <w:sz w:val="24"/>
          <w:szCs w:val="24"/>
        </w:rPr>
        <w:t>Classroom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16.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 може учень/студент здати свою роботу через Google </w:t>
      </w:r>
      <w:proofErr w:type="spellStart"/>
      <w:r w:rsidRPr="00056523">
        <w:rPr>
          <w:rFonts w:ascii="Times New Roman" w:hAnsi="Times New Roman"/>
          <w:sz w:val="24"/>
          <w:szCs w:val="24"/>
        </w:rPr>
        <w:t>Classroom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17.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Якої вкладки на головній панелі у викладача НЕМАЄ в Google </w:t>
      </w:r>
      <w:proofErr w:type="spellStart"/>
      <w:r w:rsidRPr="00056523">
        <w:rPr>
          <w:rFonts w:ascii="Times New Roman" w:hAnsi="Times New Roman"/>
          <w:sz w:val="24"/>
          <w:szCs w:val="24"/>
        </w:rPr>
        <w:t>Classroom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18.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Якої категорії НЕ можна завантажити матеріали в Google </w:t>
      </w:r>
      <w:proofErr w:type="spellStart"/>
      <w:r w:rsidRPr="00056523">
        <w:rPr>
          <w:rFonts w:ascii="Times New Roman" w:hAnsi="Times New Roman"/>
          <w:sz w:val="24"/>
          <w:szCs w:val="24"/>
        </w:rPr>
        <w:t>Classroom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19.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Скільки фреймів можна створювати в </w:t>
      </w:r>
      <w:proofErr w:type="spellStart"/>
      <w:r w:rsidRPr="00056523">
        <w:rPr>
          <w:rFonts w:ascii="Times New Roman" w:hAnsi="Times New Roman"/>
          <w:sz w:val="24"/>
          <w:szCs w:val="24"/>
        </w:rPr>
        <w:t>Jamboard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20.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56523">
        <w:rPr>
          <w:rFonts w:ascii="Times New Roman" w:hAnsi="Times New Roman"/>
          <w:sz w:val="24"/>
          <w:szCs w:val="24"/>
        </w:rPr>
        <w:t>Jamboard</w:t>
      </w:r>
      <w:proofErr w:type="spellEnd"/>
      <w:r w:rsidRPr="00056523">
        <w:rPr>
          <w:rFonts w:ascii="Times New Roman" w:hAnsi="Times New Roman"/>
          <w:sz w:val="24"/>
          <w:szCs w:val="24"/>
        </w:rPr>
        <w:t xml:space="preserve"> НЕ можна?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21.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Які твердження правильно описують Google Мої Карти?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22.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Який НЕ можна налаштувати зовнішній вигляд вихідної власної карти в Google Мої Карти?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23.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Який можна налаштувати зовнішній вигляд вихідної власної карти в Google Мої Карти?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24.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твердження правильно описують Google Сайти?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25.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твердження НЕПРАВИЛЬНО описують Google Сайти?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26.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об’єкти можна вставити до Google Сайту?</w:t>
      </w:r>
    </w:p>
    <w:p w:rsidR="00BA59C4" w:rsidRPr="00056523" w:rsidRDefault="00BA59C4" w:rsidP="004E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27.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об’єкти НЕ можна вставити до Google Сайту?</w:t>
      </w:r>
    </w:p>
    <w:p w:rsidR="00BA59C4" w:rsidRPr="00056523" w:rsidRDefault="00BA59C4" w:rsidP="004E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28.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Чи прив’язуються відомості й налаштування Google Моїх Карт до облікового запису Google?</w:t>
      </w:r>
    </w:p>
    <w:p w:rsidR="00BA59C4" w:rsidRPr="00056523" w:rsidRDefault="00BA59C4" w:rsidP="004E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lastRenderedPageBreak/>
        <w:t>29.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Що таке QR-код? Оберіть зі списку всі пункти, які можуть бути складовими загального визначення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30.</w:t>
      </w:r>
      <w:r w:rsidR="004E0DB2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є можливості ресурсу https://cutt.ly?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31.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можливості НЕ характерні ресурсу https://cutt.ly?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32.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отримати QR-код для скороченого посилання в ресурсі https://cutt.ly?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33.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Установіть правильну послідовність дій для скорочення посилання: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1. Натиснути кнопку “Скоротити”.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2. Відкрити онлайн ресурс, який надає послуги зі скорочення.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3. Копіювати коротке посилання.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4. Копіювати довге посилання.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5. Вставити довге посилання до поля для скорочення</w:t>
      </w:r>
      <w:r w:rsidR="00CB1E7F" w:rsidRPr="00056523">
        <w:rPr>
          <w:rFonts w:ascii="Times New Roman" w:hAnsi="Times New Roman"/>
          <w:sz w:val="24"/>
          <w:szCs w:val="24"/>
        </w:rPr>
        <w:t xml:space="preserve">.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34.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відкрити сторінку https://cutt.ly зі статистичними даними для скорочення користувача?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35.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Чи можна виконати скорочення посилань через смартфон?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36.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Чи можна додавати посилання у вигляді “https://docs.google.com/document/d/1-v4w0Eou9J1ZLWz2D1c1NG-n5e3le50Gd0r-1GwFxh4/edit?usp=sharing” до документів, телефонограм, інструктивних листів?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37.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Специфічний обмін інформацією, в результаті якого відбувається процес передачі інформації інтелектуального і емоційного змісту від відправника до одержувача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38.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Який з наведених форматів НЕ передбачений для роботи з текстом?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39.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Який онлайн-формат є повністю сумісним з Документами Word і слугує його альтернативою?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40.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Набір додатків, побудованих на основі безкоштовного картографічного сервісу і технологій, які надає компанія Google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41.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Яка перевага НЕ притаманна сервісу Мої Карти Google?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42.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Який з наведених форматів передбачений для роботи з текстом?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43.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Яка перевага НЕ притаманна сервісу Cutt.ly?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44.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Яку статистику НЕ надає сервіс Cutt.ly?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45.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Ресурс, який складається з декількох сторінок, які наповнені контентом, має назву?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46.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Яка перевага НЕ притаманна Google Сайту?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47.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Скільки шаблонів на сьогодні існує  в галереї Google Сайту?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48.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У які типи файлів НЕ можна конвертувати документ Word?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49.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У які типи файлів можна конвертувати документ Word?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50.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Скільки вкладок знаходиться у бічному меню Google Сайту?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51.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Чи можна працювати з Microsoft Word онлайн?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52.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Які категорії НЕ відносяться до контенту?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53.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Яке твердження щодо </w:t>
      </w:r>
      <w:proofErr w:type="spellStart"/>
      <w:r w:rsidRPr="00056523">
        <w:rPr>
          <w:rFonts w:ascii="Times New Roman" w:hAnsi="Times New Roman"/>
          <w:sz w:val="24"/>
          <w:szCs w:val="24"/>
        </w:rPr>
        <w:t>месенжерів</w:t>
      </w:r>
      <w:proofErr w:type="spellEnd"/>
      <w:r w:rsidRPr="00056523">
        <w:rPr>
          <w:rFonts w:ascii="Times New Roman" w:hAnsi="Times New Roman"/>
          <w:sz w:val="24"/>
          <w:szCs w:val="24"/>
        </w:rPr>
        <w:t xml:space="preserve"> є неправильним?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54.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В якій соціальній мережі вперше був використаний </w:t>
      </w:r>
      <w:proofErr w:type="spellStart"/>
      <w:r w:rsidRPr="00056523">
        <w:rPr>
          <w:rFonts w:ascii="Times New Roman" w:hAnsi="Times New Roman"/>
          <w:sz w:val="24"/>
          <w:szCs w:val="24"/>
        </w:rPr>
        <w:t>хештег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55.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В якій соціальній мережі НЕ можна використовувати </w:t>
      </w:r>
      <w:proofErr w:type="spellStart"/>
      <w:r w:rsidRPr="00056523">
        <w:rPr>
          <w:rFonts w:ascii="Times New Roman" w:hAnsi="Times New Roman"/>
          <w:sz w:val="24"/>
          <w:szCs w:val="24"/>
        </w:rPr>
        <w:t>хештеги</w:t>
      </w:r>
      <w:proofErr w:type="spellEnd"/>
      <w:r w:rsidRPr="00056523">
        <w:rPr>
          <w:rFonts w:ascii="Times New Roman" w:hAnsi="Times New Roman"/>
          <w:sz w:val="24"/>
          <w:szCs w:val="24"/>
        </w:rPr>
        <w:t>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56.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Що з наведеного переліку НЕ є соціальною мережею?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57.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Який контент заборонено розміщувати в соціальних мережах?</w:t>
      </w:r>
    </w:p>
    <w:p w:rsidR="00BA59C4" w:rsidRPr="00056523" w:rsidRDefault="00BA59C4" w:rsidP="00CB1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58.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Що таке «</w:t>
      </w:r>
      <w:proofErr w:type="spellStart"/>
      <w:r w:rsidRPr="00056523">
        <w:rPr>
          <w:rFonts w:ascii="Times New Roman" w:hAnsi="Times New Roman"/>
          <w:sz w:val="24"/>
          <w:szCs w:val="24"/>
        </w:rPr>
        <w:t>донати</w:t>
      </w:r>
      <w:proofErr w:type="spellEnd"/>
      <w:r w:rsidRPr="00056523">
        <w:rPr>
          <w:rFonts w:ascii="Times New Roman" w:hAnsi="Times New Roman"/>
          <w:sz w:val="24"/>
          <w:szCs w:val="24"/>
        </w:rPr>
        <w:t>» в соціальних мережах?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59.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Що ви НЕ можна робити під час ведення прямої трансляції в соціальній мережі?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60.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Що означає галочка біля імені профілю в соціальній мережі?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61.</w:t>
      </w:r>
      <w:r w:rsidR="00CB1E7F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Чого НЕ повинно бути в відеоролику, розміщеному на сторінці в соціальній мережі, щоб він НЕ порушував правила цифрового етикету?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62.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зберегти знайдені статті до власної бібліотеки в Google Академія?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63.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варіанти збереження знайдених статей до власної бібліотеки в Google Академія НЕ є можливими?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64.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є режими роботи з наявними матеріалами ресурсу в Google Академія?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65.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Якого режими роботи з наявними матеріалами ресурсу в Google Академія НЕМАЄ?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66.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можливості надає ресурс щодо деталізації результатів пошуку й налаштування зручного користування в Google Академія?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67.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можливості НЕ надає ресурс щодо деталізації результатів пошуку й налаштування зручного користування в Google Академія?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68.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Установіть правильну послідовність дій для отримання готового фрагменту тексту з цитуванням д</w:t>
      </w:r>
      <w:r w:rsidR="007A2211" w:rsidRPr="00056523">
        <w:rPr>
          <w:rFonts w:ascii="Times New Roman" w:hAnsi="Times New Roman"/>
          <w:sz w:val="24"/>
          <w:szCs w:val="24"/>
        </w:rPr>
        <w:t xml:space="preserve">жерела/статті в Google Академія: </w:t>
      </w:r>
      <w:r w:rsidRPr="00056523">
        <w:rPr>
          <w:rFonts w:ascii="Times New Roman" w:hAnsi="Times New Roman"/>
          <w:sz w:val="24"/>
          <w:szCs w:val="24"/>
        </w:rPr>
        <w:t xml:space="preserve">1. Копіювати один з варіантів посилання </w:t>
      </w:r>
      <w:r w:rsidRPr="00056523">
        <w:rPr>
          <w:rFonts w:ascii="Times New Roman" w:hAnsi="Times New Roman"/>
          <w:sz w:val="24"/>
          <w:szCs w:val="24"/>
        </w:rPr>
        <w:lastRenderedPageBreak/>
        <w:t>(MLA, APA, ISO 060)</w:t>
      </w:r>
      <w:r w:rsidR="007A2211" w:rsidRPr="00056523">
        <w:rPr>
          <w:rFonts w:ascii="Times New Roman" w:hAnsi="Times New Roman"/>
          <w:sz w:val="24"/>
          <w:szCs w:val="24"/>
        </w:rPr>
        <w:t xml:space="preserve">. </w:t>
      </w:r>
      <w:r w:rsidRPr="00056523">
        <w:rPr>
          <w:rFonts w:ascii="Times New Roman" w:hAnsi="Times New Roman"/>
          <w:sz w:val="24"/>
          <w:szCs w:val="24"/>
        </w:rPr>
        <w:t>2. На сторінці результатів пошуку знайти відповідний рядок</w:t>
      </w:r>
      <w:r w:rsidR="007A2211" w:rsidRPr="00056523">
        <w:rPr>
          <w:rFonts w:ascii="Times New Roman" w:hAnsi="Times New Roman"/>
          <w:sz w:val="24"/>
          <w:szCs w:val="24"/>
        </w:rPr>
        <w:t xml:space="preserve">. </w:t>
      </w:r>
      <w:r w:rsidRPr="00056523">
        <w:rPr>
          <w:rFonts w:ascii="Times New Roman" w:hAnsi="Times New Roman"/>
          <w:sz w:val="24"/>
          <w:szCs w:val="24"/>
        </w:rPr>
        <w:t>3. Під описом статті натиснути на кнопку ліворуч унизу «Послатися»</w:t>
      </w:r>
      <w:r w:rsidR="007A2211" w:rsidRPr="00056523">
        <w:rPr>
          <w:rFonts w:ascii="Times New Roman" w:hAnsi="Times New Roman"/>
          <w:sz w:val="24"/>
          <w:szCs w:val="24"/>
        </w:rPr>
        <w:t xml:space="preserve">. </w:t>
      </w:r>
      <w:r w:rsidRPr="00056523">
        <w:rPr>
          <w:rFonts w:ascii="Times New Roman" w:hAnsi="Times New Roman"/>
          <w:sz w:val="24"/>
          <w:szCs w:val="24"/>
        </w:rPr>
        <w:t>4. Перейти за посиланням scholar.google.com.ua</w:t>
      </w:r>
      <w:r w:rsidR="007A2211" w:rsidRPr="00056523">
        <w:rPr>
          <w:rFonts w:ascii="Times New Roman" w:hAnsi="Times New Roman"/>
          <w:sz w:val="24"/>
          <w:szCs w:val="24"/>
        </w:rPr>
        <w:t xml:space="preserve">. </w:t>
      </w:r>
      <w:r w:rsidRPr="00056523">
        <w:rPr>
          <w:rFonts w:ascii="Times New Roman" w:hAnsi="Times New Roman"/>
          <w:sz w:val="24"/>
          <w:szCs w:val="24"/>
        </w:rPr>
        <w:t>5. До поля пошукового запиту вписати назву джерела (прізвище автора чи тему)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69.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Чи треба для користування ресурсом в Google Академія здійснювати вхід до облікового запису Google?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70.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Яке слово має містити посилання на опублікований Google сайт?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71.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Оберіть твердження, які НЕ характеризують можливості інструмента Google Академія?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72.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 відкрити Google Академію?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73.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Яке твердження найкраще описує Google Академію?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74.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Чи можна редагувати Google Сайт за допомогою смартфона?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75.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Які елементи НЕ містить сторінка Google Сайту в режимі конструктора?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76.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Чи можна працювати з Google Моїми Картами на власному смартфоні й за допомогою комп’ютера?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76.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Якщо в назві карти </w:t>
      </w:r>
      <w:r w:rsidRPr="00056523">
        <w:rPr>
          <w:rFonts w:ascii="Times New Roman" w:hAnsi="Times New Roman"/>
          <w:sz w:val="24"/>
          <w:szCs w:val="24"/>
        </w:rPr>
        <w:t>Google з’явилася зірочка, то це означає?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77.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За замовчуванням, весь вміст </w:t>
      </w:r>
      <w:proofErr w:type="spellStart"/>
      <w:r w:rsidRPr="00056523">
        <w:rPr>
          <w:rFonts w:ascii="Times New Roman" w:hAnsi="Times New Roman"/>
          <w:color w:val="000000" w:themeColor="text1"/>
          <w:sz w:val="24"/>
          <w:szCs w:val="24"/>
        </w:rPr>
        <w:t>Jam</w:t>
      </w:r>
      <w:proofErr w:type="spellEnd"/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 сесії? </w:t>
      </w:r>
    </w:p>
    <w:p w:rsidR="00BA59C4" w:rsidRPr="00056523" w:rsidRDefault="00BA59C4" w:rsidP="007A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78.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Яке твердження НЕПРАВИЛЬНО описує QR-код?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79.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У якому вигляді запрошені учасники можуть зберегти всі матеріали </w:t>
      </w:r>
      <w:proofErr w:type="spellStart"/>
      <w:r w:rsidRPr="00056523">
        <w:rPr>
          <w:rFonts w:ascii="Times New Roman" w:hAnsi="Times New Roman"/>
          <w:color w:val="000000" w:themeColor="text1"/>
          <w:sz w:val="24"/>
          <w:szCs w:val="24"/>
        </w:rPr>
        <w:t>Jam</w:t>
      </w:r>
      <w:proofErr w:type="spellEnd"/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 сесії?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80.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Виберіть правильне твердження щодо можливості збереження матеріалів </w:t>
      </w:r>
      <w:proofErr w:type="spellStart"/>
      <w:r w:rsidRPr="00056523">
        <w:rPr>
          <w:rFonts w:ascii="Times New Roman" w:hAnsi="Times New Roman"/>
          <w:color w:val="000000" w:themeColor="text1"/>
          <w:sz w:val="24"/>
          <w:szCs w:val="24"/>
        </w:rPr>
        <w:t>Jam</w:t>
      </w:r>
      <w:proofErr w:type="spellEnd"/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 сесії?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81.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Електронна процедура, яка дає змогу підтвердити електронну ідентифікацію фізичної, юридичної особи, інформаційної або інформаційно-телекомунікаційної системи та/або походження та цілісність електронних даних </w:t>
      </w:r>
      <w:r w:rsidRPr="00056523">
        <w:rPr>
          <w:rFonts w:ascii="Times New Roman" w:hAnsi="Times New Roman"/>
          <w:sz w:val="24"/>
          <w:szCs w:val="24"/>
        </w:rPr>
        <w:noBreakHyphen/>
        <w:t xml:space="preserve">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82.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За характером нанесення збитку загрози класифікують?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83.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Загрози інформації в інформаційних системах залежно від впливу на людину поділяють на?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84.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Надання визначеній особі чи групі осіб прав на виконання визначених дій, а також процес перевірки даних прав при спробі їх виконання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85.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Вставте пропущені слова: «Загроза – це _______ або навмисні дії, що виводять підприємство, незалежно від виду його діяльності зі стану безпеки в стан ______, всього підприємства або його частин»?</w:t>
      </w:r>
    </w:p>
    <w:p w:rsidR="00BA59C4" w:rsidRPr="00056523" w:rsidRDefault="00BA59C4" w:rsidP="007A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86.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Процедура використання ідентифікаційних даних особи в електронній формі, які однозначно визначають фізичну, юридичну особу або представника юридичної особи, – це?</w:t>
      </w:r>
    </w:p>
    <w:p w:rsidR="00BA59C4" w:rsidRPr="00056523" w:rsidRDefault="00BA59C4" w:rsidP="00BA59C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523">
        <w:rPr>
          <w:rFonts w:ascii="Times New Roman" w:hAnsi="Times New Roman" w:cs="Times New Roman"/>
          <w:sz w:val="24"/>
          <w:szCs w:val="24"/>
          <w:lang w:val="uk-UA"/>
        </w:rPr>
        <w:t>87.</w:t>
      </w:r>
      <w:r w:rsidR="007A2211" w:rsidRPr="00056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523">
        <w:rPr>
          <w:rFonts w:ascii="Times New Roman" w:hAnsi="Times New Roman" w:cs="Times New Roman"/>
          <w:sz w:val="24"/>
          <w:szCs w:val="24"/>
          <w:lang w:val="uk-UA"/>
        </w:rPr>
        <w:t>Захищеність мережевої інфраструктури і інформаційних систем від випадкового або навмисного втручання (внутрішнього або зовнішнього),    крадіжки інформації та /або блокування робочих процесів, що завдають шкоди власникам і користувачам інформації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88.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Агресивні, образливі, провокаційні коментарі в соціальних мережах, призначені образити або роздратувати автора, мають назву?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89.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Спосіб шахрайства, який полягає у виманюванні у отримувача листа інформації, яку можна буде «</w:t>
      </w:r>
      <w:proofErr w:type="spellStart"/>
      <w:r w:rsidRPr="00056523">
        <w:rPr>
          <w:rFonts w:ascii="Times New Roman" w:hAnsi="Times New Roman"/>
          <w:sz w:val="24"/>
          <w:szCs w:val="24"/>
        </w:rPr>
        <w:t>монетизувати</w:t>
      </w:r>
      <w:proofErr w:type="spellEnd"/>
      <w:r w:rsidRPr="00056523">
        <w:rPr>
          <w:rFonts w:ascii="Times New Roman" w:hAnsi="Times New Roman"/>
          <w:sz w:val="24"/>
          <w:szCs w:val="24"/>
        </w:rPr>
        <w:t>», має назву?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90.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Шкідлива, здійснювана свідомо спроба людини або установи, підприємства, організації проникнути в інформаційну систему іншої людини або установи, підприємства, організації?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91.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Сукупність норм, правил і практичних рекомендацій, що регламентують роботу засобів захисту корпоративної інформаційної системи від заданої множини загроз безпеки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92.</w:t>
      </w:r>
      <w:r w:rsidR="007A2211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Автентифікація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93.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Засоби, необхідні для зовнішнього захисту засобів обчислювальної техніки, території та об'єктів,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94.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За розміром принесеного збитку, загрози класифікують?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95.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Процедура розпізнавання користувача в системі, як правило, за допомогою наперед визначеного імені або іншої апріорної інформації про нього, яка сприймається </w:t>
      </w:r>
      <w:hyperlink r:id="rId6" w:tooltip="Інформаційна система" w:history="1">
        <w:r w:rsidRPr="00056523">
          <w:rPr>
            <w:rFonts w:ascii="Times New Roman" w:hAnsi="Times New Roman"/>
            <w:sz w:val="24"/>
            <w:szCs w:val="24"/>
          </w:rPr>
          <w:t>системою</w:t>
        </w:r>
      </w:hyperlink>
      <w:r w:rsidRPr="00056523">
        <w:rPr>
          <w:rFonts w:ascii="Times New Roman" w:hAnsi="Times New Roman"/>
          <w:sz w:val="24"/>
          <w:szCs w:val="24"/>
        </w:rPr>
        <w:t xml:space="preserve">, </w:t>
      </w:r>
      <w:r w:rsidRPr="00056523">
        <w:rPr>
          <w:rFonts w:ascii="Times New Roman" w:hAnsi="Times New Roman"/>
          <w:sz w:val="24"/>
          <w:szCs w:val="24"/>
        </w:rPr>
        <w:noBreakHyphen/>
        <w:t xml:space="preserve">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96.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Безпеку інформаційних систем поділяють на?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97.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Процес розпізнання об’єкта в комп’ютерній системі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lastRenderedPageBreak/>
        <w:t>98.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Мережа пристроїв, заражених шкідливим програмним забезпеченням, наприклад вірусами,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99.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Небажані повідомлення у будь-якій формі, які надсилаються у великій кількості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100.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Розсилка, як правило, по електронній пошті, шахрайських повідомлень, які виглядають так, ніби вони відправлені надійним адресатом, – це? 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101.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Вид взаємодії в онлайн-дискусіях на віртуальних комунікативних ресурсах, коли взаємодія націлена на провокацію у читачів емоційної відповіді, емоційної реакції, емоційних аргументів, образ і тривалих марних дискусій, </w:t>
      </w:r>
      <w:proofErr w:type="spellStart"/>
      <w:r w:rsidRPr="00056523">
        <w:rPr>
          <w:rFonts w:ascii="Times New Roman" w:hAnsi="Times New Roman"/>
          <w:color w:val="000000" w:themeColor="text1"/>
          <w:sz w:val="24"/>
          <w:szCs w:val="24"/>
        </w:rPr>
        <w:t>флейму</w:t>
      </w:r>
      <w:proofErr w:type="spellEnd"/>
      <w:r w:rsidRPr="00056523">
        <w:rPr>
          <w:rFonts w:ascii="Times New Roman" w:hAnsi="Times New Roman"/>
          <w:color w:val="000000" w:themeColor="text1"/>
          <w:sz w:val="24"/>
          <w:szCs w:val="24"/>
        </w:rPr>
        <w:t>, нагнітання конфліктів,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102.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Як називаються програми для безпечного зберігання паролів?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103.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Додаткова перевірка основного пароля має назву?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104.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Як часто треба робити резервні копії?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105.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Веб-сайт, призначений для пошуку сторінок, що містять задане слово або словосполучення чи відповідають іншим критеріям, має назву?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106.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Який інформаційни</w:t>
      </w:r>
      <w:r w:rsidR="001817DD" w:rsidRPr="00056523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 ресурс забезпечує надання максимально повної інформації про діяльність українського фондового ринку?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107.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>Вільна доступна пошукова система, яка індексує повний текст наукових публікацій всіх форматів і дисциплін,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108.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Пошукова система для знаходження порівняльних таблиць та графіків,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109.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Комп'ютерна програма, розроблена на основі </w:t>
      </w:r>
      <w:proofErr w:type="spellStart"/>
      <w:r w:rsidRPr="00056523">
        <w:rPr>
          <w:rFonts w:ascii="Times New Roman" w:hAnsi="Times New Roman"/>
          <w:color w:val="000000" w:themeColor="text1"/>
          <w:sz w:val="24"/>
          <w:szCs w:val="24"/>
        </w:rPr>
        <w:t>нейромереж</w:t>
      </w:r>
      <w:proofErr w:type="spellEnd"/>
      <w:r w:rsidRPr="00056523">
        <w:rPr>
          <w:rFonts w:ascii="Times New Roman" w:hAnsi="Times New Roman"/>
          <w:color w:val="000000" w:themeColor="text1"/>
          <w:sz w:val="24"/>
          <w:szCs w:val="24"/>
        </w:rPr>
        <w:t xml:space="preserve"> та технологій машинного навчання, яка веде розмову за допомогою слухових або текстових методів,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110.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Програма, мобільний додаток або веб-сервіс для миттєвого обміну повідомленнями,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111.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Де безпечно треба зберігати резервні копії?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112.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Що з наведеного списку є адресами онлайн ресурсів для скорочення посилань?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113.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 xml:space="preserve">Форма кібератаки, при якій хакер викрадає обчислювальну потужність цілі для видобутку </w:t>
      </w:r>
      <w:proofErr w:type="spellStart"/>
      <w:r w:rsidRPr="00056523">
        <w:rPr>
          <w:rFonts w:ascii="Times New Roman" w:hAnsi="Times New Roman"/>
          <w:sz w:val="24"/>
          <w:szCs w:val="24"/>
        </w:rPr>
        <w:t>криптовалюти</w:t>
      </w:r>
      <w:proofErr w:type="spellEnd"/>
      <w:r w:rsidRPr="00056523">
        <w:rPr>
          <w:rFonts w:ascii="Times New Roman" w:hAnsi="Times New Roman"/>
          <w:sz w:val="24"/>
          <w:szCs w:val="24"/>
        </w:rPr>
        <w:t xml:space="preserve"> від імені хакера, має назву?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114.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Фільтрація шкідливого та потенційно небезпечного контенту та з’єднань – це основна функція?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115.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Окремий вид шкідливих програм, основним завдань яких є розмноження серед комп’ютерів в мережі,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116.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Програми, які встановлюють троянські програми на комп’ютери користувачів,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117.</w:t>
      </w:r>
      <w:r w:rsidR="001817DD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Одні з найменш шкідливих програм, які представляють собою рекламні модулі,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118.</w:t>
      </w:r>
      <w:r w:rsidR="00056523" w:rsidRPr="00056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3">
        <w:rPr>
          <w:rFonts w:ascii="Times New Roman" w:hAnsi="Times New Roman"/>
          <w:sz w:val="24"/>
          <w:szCs w:val="24"/>
        </w:rPr>
        <w:t>Ботнет</w:t>
      </w:r>
      <w:proofErr w:type="spellEnd"/>
      <w:r w:rsidRPr="00056523">
        <w:rPr>
          <w:rFonts w:ascii="Times New Roman" w:hAnsi="Times New Roman"/>
          <w:sz w:val="24"/>
          <w:szCs w:val="24"/>
        </w:rPr>
        <w:t xml:space="preserve"> – це?</w:t>
      </w:r>
    </w:p>
    <w:p w:rsidR="00BA59C4" w:rsidRPr="00056523" w:rsidRDefault="00BA59C4" w:rsidP="0005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119.</w:t>
      </w:r>
      <w:r w:rsidR="00056523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Психологічні маніпуляції людиною, за допомогою яких можна отримати доступ до конфіденційної інформації про жертву, – це?</w:t>
      </w:r>
    </w:p>
    <w:p w:rsidR="00BA59C4" w:rsidRPr="00056523" w:rsidRDefault="00BA59C4" w:rsidP="00BA5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523">
        <w:rPr>
          <w:rFonts w:ascii="Times New Roman" w:hAnsi="Times New Roman"/>
          <w:sz w:val="24"/>
          <w:szCs w:val="24"/>
        </w:rPr>
        <w:t>120.</w:t>
      </w:r>
      <w:r w:rsidR="00056523" w:rsidRPr="00056523">
        <w:rPr>
          <w:rFonts w:ascii="Times New Roman" w:hAnsi="Times New Roman"/>
          <w:sz w:val="24"/>
          <w:szCs w:val="24"/>
        </w:rPr>
        <w:t xml:space="preserve"> </w:t>
      </w:r>
      <w:r w:rsidRPr="00056523">
        <w:rPr>
          <w:rFonts w:ascii="Times New Roman" w:hAnsi="Times New Roman"/>
          <w:sz w:val="24"/>
          <w:szCs w:val="24"/>
        </w:rPr>
        <w:t>Стан захищеності інформації, що обробляється засобами обчислювальної техніки або автоматизованої системи від внутрішніх та зовнішніх загроз, – це?</w:t>
      </w:r>
    </w:p>
    <w:p w:rsidR="00BA59C4" w:rsidRPr="00056523" w:rsidRDefault="00BA59C4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9C4" w:rsidRPr="00056523" w:rsidRDefault="00BA59C4" w:rsidP="00A9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BEC" w:rsidRPr="00056523" w:rsidRDefault="00501BEC" w:rsidP="00353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01BEC" w:rsidRPr="00056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1F6"/>
    <w:multiLevelType w:val="multilevel"/>
    <w:tmpl w:val="DAD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8B"/>
    <w:rsid w:val="0003208B"/>
    <w:rsid w:val="00056523"/>
    <w:rsid w:val="000566F2"/>
    <w:rsid w:val="00065039"/>
    <w:rsid w:val="00147A5B"/>
    <w:rsid w:val="0015459A"/>
    <w:rsid w:val="001817DD"/>
    <w:rsid w:val="001A785D"/>
    <w:rsid w:val="001B5160"/>
    <w:rsid w:val="001F558A"/>
    <w:rsid w:val="0021652B"/>
    <w:rsid w:val="002270EB"/>
    <w:rsid w:val="00231B27"/>
    <w:rsid w:val="0027667E"/>
    <w:rsid w:val="00286E6F"/>
    <w:rsid w:val="002F7085"/>
    <w:rsid w:val="00353DA1"/>
    <w:rsid w:val="0039451D"/>
    <w:rsid w:val="004070EA"/>
    <w:rsid w:val="004716C2"/>
    <w:rsid w:val="004B073B"/>
    <w:rsid w:val="004E0DB2"/>
    <w:rsid w:val="00501BEC"/>
    <w:rsid w:val="00563ABE"/>
    <w:rsid w:val="00636656"/>
    <w:rsid w:val="00731D78"/>
    <w:rsid w:val="00790CB8"/>
    <w:rsid w:val="00796FF5"/>
    <w:rsid w:val="007A2211"/>
    <w:rsid w:val="008273C5"/>
    <w:rsid w:val="00831CCA"/>
    <w:rsid w:val="00843AF0"/>
    <w:rsid w:val="0085535D"/>
    <w:rsid w:val="008B2CD2"/>
    <w:rsid w:val="008D3CBC"/>
    <w:rsid w:val="008D65AE"/>
    <w:rsid w:val="009247B2"/>
    <w:rsid w:val="00936089"/>
    <w:rsid w:val="0099272F"/>
    <w:rsid w:val="009F69D6"/>
    <w:rsid w:val="00A41AFA"/>
    <w:rsid w:val="00A87830"/>
    <w:rsid w:val="00A92EB0"/>
    <w:rsid w:val="00B85960"/>
    <w:rsid w:val="00B866BC"/>
    <w:rsid w:val="00BA59C4"/>
    <w:rsid w:val="00BE1E4F"/>
    <w:rsid w:val="00BF729C"/>
    <w:rsid w:val="00C069C4"/>
    <w:rsid w:val="00CB1E7F"/>
    <w:rsid w:val="00CC5C96"/>
    <w:rsid w:val="00CF4345"/>
    <w:rsid w:val="00D43AE3"/>
    <w:rsid w:val="00DE37F9"/>
    <w:rsid w:val="00DF6A8E"/>
    <w:rsid w:val="00E051F6"/>
    <w:rsid w:val="00E276C9"/>
    <w:rsid w:val="00EB3E51"/>
    <w:rsid w:val="00F02DB4"/>
    <w:rsid w:val="00F11EE9"/>
    <w:rsid w:val="00FC4F28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8B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208B"/>
    <w:rPr>
      <w:rFonts w:ascii="Calibri" w:hAnsi="Calibri"/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0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2Char">
    <w:name w:val="Body Text 2 Char"/>
    <w:locked/>
    <w:rsid w:val="00BF729C"/>
    <w:rPr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286E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86E6F"/>
    <w:rPr>
      <w:color w:val="0000FF"/>
      <w:u w:val="single"/>
    </w:rPr>
  </w:style>
  <w:style w:type="paragraph" w:customStyle="1" w:styleId="10">
    <w:name w:val="Абзац списка1"/>
    <w:basedOn w:val="a"/>
    <w:uiPriority w:val="9"/>
    <w:semiHidden/>
    <w:rsid w:val="009247B2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6">
    <w:name w:val="List Paragraph"/>
    <w:basedOn w:val="a"/>
    <w:uiPriority w:val="34"/>
    <w:qFormat/>
    <w:rsid w:val="00BA59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8B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208B"/>
    <w:rPr>
      <w:rFonts w:ascii="Calibri" w:hAnsi="Calibri"/>
      <w:sz w:val="22"/>
      <w:szCs w:val="22"/>
      <w:lang w:val="uk-UA" w:eastAsia="en-US"/>
    </w:rPr>
  </w:style>
  <w:style w:type="paragraph" w:styleId="a3">
    <w:name w:val="Normal (Web)"/>
    <w:basedOn w:val="a"/>
    <w:uiPriority w:val="99"/>
    <w:unhideWhenUsed/>
    <w:rsid w:val="00032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2Char">
    <w:name w:val="Body Text 2 Char"/>
    <w:locked/>
    <w:rsid w:val="00BF729C"/>
    <w:rPr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286E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86E6F"/>
    <w:rPr>
      <w:color w:val="0000FF"/>
      <w:u w:val="single"/>
    </w:rPr>
  </w:style>
  <w:style w:type="paragraph" w:customStyle="1" w:styleId="10">
    <w:name w:val="Абзац списка1"/>
    <w:basedOn w:val="a"/>
    <w:uiPriority w:val="9"/>
    <w:semiHidden/>
    <w:rsid w:val="009247B2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6">
    <w:name w:val="List Paragraph"/>
    <w:basedOn w:val="a"/>
    <w:uiPriority w:val="34"/>
    <w:qFormat/>
    <w:rsid w:val="00BA59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86%D0%BD%D1%84%D0%BE%D1%80%D0%BC%D0%B0%D1%86%D1%96%D0%B9%D0%BD%D0%B0_%D1%81%D0%B8%D1%81%D1%82%D0%B5%D0%BC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dcterms:created xsi:type="dcterms:W3CDTF">2020-12-17T20:58:00Z</dcterms:created>
  <dcterms:modified xsi:type="dcterms:W3CDTF">2021-05-18T19:43:00Z</dcterms:modified>
</cp:coreProperties>
</file>