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8AED" w14:textId="77777777" w:rsidR="001E17EE" w:rsidRPr="00587C13" w:rsidRDefault="001E17EE" w:rsidP="00AD44D8">
      <w:pPr>
        <w:jc w:val="center"/>
        <w:rPr>
          <w:sz w:val="28"/>
          <w:szCs w:val="28"/>
          <w:lang w:val="uk-UA"/>
        </w:rPr>
      </w:pPr>
      <w:r w:rsidRPr="00587C13">
        <w:rPr>
          <w:sz w:val="28"/>
          <w:szCs w:val="28"/>
          <w:lang w:val="uk-UA"/>
        </w:rPr>
        <w:t>Державний університет «Житомирська політехніка»</w:t>
      </w:r>
    </w:p>
    <w:p w14:paraId="4A7B787D" w14:textId="4B8F1D22" w:rsidR="001375DA" w:rsidRPr="00587C13" w:rsidRDefault="001375DA" w:rsidP="00AD44D8">
      <w:pPr>
        <w:jc w:val="center"/>
        <w:rPr>
          <w:sz w:val="28"/>
          <w:szCs w:val="28"/>
          <w:lang w:val="uk-UA"/>
        </w:rPr>
      </w:pPr>
      <w:r w:rsidRPr="00587C13">
        <w:rPr>
          <w:sz w:val="28"/>
          <w:szCs w:val="28"/>
          <w:lang w:val="uk-UA"/>
        </w:rPr>
        <w:t>Гірничо-екологічний факультет</w:t>
      </w:r>
    </w:p>
    <w:p w14:paraId="7DCA394F" w14:textId="77777777" w:rsidR="001375DA" w:rsidRPr="00587C13" w:rsidRDefault="001375DA" w:rsidP="00AD44D8">
      <w:pPr>
        <w:jc w:val="center"/>
        <w:rPr>
          <w:sz w:val="28"/>
          <w:szCs w:val="28"/>
          <w:lang w:val="uk-UA"/>
        </w:rPr>
      </w:pPr>
      <w:r w:rsidRPr="00587C13">
        <w:rPr>
          <w:sz w:val="28"/>
          <w:szCs w:val="28"/>
          <w:lang w:val="uk-UA"/>
        </w:rPr>
        <w:t>Кафедра екології</w:t>
      </w:r>
    </w:p>
    <w:p w14:paraId="52058D19" w14:textId="77777777" w:rsidR="001375DA" w:rsidRPr="00587C13" w:rsidRDefault="001375DA" w:rsidP="00AD44D8">
      <w:pPr>
        <w:jc w:val="center"/>
        <w:rPr>
          <w:sz w:val="28"/>
          <w:szCs w:val="28"/>
          <w:lang w:val="uk-UA"/>
        </w:rPr>
      </w:pPr>
      <w:r w:rsidRPr="00587C13">
        <w:rPr>
          <w:sz w:val="28"/>
          <w:szCs w:val="28"/>
          <w:lang w:val="uk-UA"/>
        </w:rPr>
        <w:t>Спеціальність:1</w:t>
      </w:r>
      <w:r w:rsidR="0017104E" w:rsidRPr="00587C13">
        <w:rPr>
          <w:sz w:val="28"/>
          <w:szCs w:val="28"/>
          <w:lang w:val="uk-UA"/>
        </w:rPr>
        <w:t>83</w:t>
      </w:r>
      <w:r w:rsidRPr="00587C13">
        <w:rPr>
          <w:sz w:val="28"/>
          <w:szCs w:val="28"/>
          <w:lang w:val="uk-UA"/>
        </w:rPr>
        <w:t xml:space="preserve"> «</w:t>
      </w:r>
      <w:r w:rsidR="0017104E" w:rsidRPr="00587C13">
        <w:rPr>
          <w:sz w:val="28"/>
          <w:szCs w:val="28"/>
          <w:lang w:val="uk-UA"/>
        </w:rPr>
        <w:t>Технології захисту навколишнього середовища</w:t>
      </w:r>
      <w:r w:rsidRPr="00587C13">
        <w:rPr>
          <w:sz w:val="28"/>
          <w:szCs w:val="28"/>
          <w:lang w:val="uk-UA"/>
        </w:rPr>
        <w:t>»</w:t>
      </w:r>
    </w:p>
    <w:p w14:paraId="3A02EC99" w14:textId="77777777" w:rsidR="001375DA" w:rsidRPr="00587C13" w:rsidRDefault="001375DA" w:rsidP="00AD44D8">
      <w:pPr>
        <w:jc w:val="center"/>
        <w:rPr>
          <w:sz w:val="28"/>
          <w:szCs w:val="28"/>
          <w:lang w:val="uk-UA"/>
        </w:rPr>
      </w:pPr>
      <w:r w:rsidRPr="00587C13">
        <w:rPr>
          <w:sz w:val="28"/>
          <w:szCs w:val="28"/>
          <w:lang w:val="uk-UA"/>
        </w:rPr>
        <w:t>Освітній рівень: «бакалавр»</w:t>
      </w:r>
    </w:p>
    <w:p w14:paraId="1D3B6E5E" w14:textId="77777777" w:rsidR="001375DA" w:rsidRPr="00587C13" w:rsidRDefault="001375DA" w:rsidP="00AD44D8">
      <w:pPr>
        <w:jc w:val="center"/>
        <w:rPr>
          <w:sz w:val="28"/>
          <w:szCs w:val="28"/>
          <w:lang w:val="uk-UA"/>
        </w:rPr>
      </w:pPr>
      <w:r w:rsidRPr="00587C13">
        <w:rPr>
          <w:sz w:val="28"/>
          <w:szCs w:val="28"/>
          <w:lang w:val="uk-UA"/>
        </w:rPr>
        <w:t>ЗАПИТАННЯ ДЛЯ СКЛАДАННЯ ІСПИТУ З ДИСЦИПЛІНИ</w:t>
      </w:r>
    </w:p>
    <w:p w14:paraId="79A74D8A" w14:textId="5D14CD42" w:rsidR="00903E56" w:rsidRPr="00587C13" w:rsidRDefault="001375DA" w:rsidP="00AD44D8">
      <w:pPr>
        <w:jc w:val="center"/>
        <w:rPr>
          <w:caps/>
          <w:sz w:val="28"/>
          <w:szCs w:val="28"/>
          <w:lang w:val="uk-UA"/>
        </w:rPr>
      </w:pPr>
      <w:r w:rsidRPr="00587C13">
        <w:rPr>
          <w:caps/>
          <w:sz w:val="28"/>
          <w:szCs w:val="28"/>
          <w:lang w:val="uk-UA"/>
        </w:rPr>
        <w:t>«</w:t>
      </w:r>
      <w:r w:rsidR="00903E56" w:rsidRPr="00587C13">
        <w:rPr>
          <w:caps/>
          <w:sz w:val="28"/>
          <w:szCs w:val="28"/>
          <w:lang w:val="uk-UA"/>
        </w:rPr>
        <w:t>Засоби та методи вимірювання параметрів</w:t>
      </w:r>
    </w:p>
    <w:p w14:paraId="0C05DC40" w14:textId="3FB0DE2B" w:rsidR="001375DA" w:rsidRDefault="00903E56" w:rsidP="00AD44D8">
      <w:pPr>
        <w:jc w:val="center"/>
        <w:rPr>
          <w:sz w:val="28"/>
          <w:szCs w:val="28"/>
          <w:lang w:val="uk-UA"/>
        </w:rPr>
      </w:pPr>
      <w:r w:rsidRPr="00587C13">
        <w:rPr>
          <w:caps/>
          <w:sz w:val="28"/>
          <w:szCs w:val="28"/>
          <w:lang w:val="uk-UA"/>
        </w:rPr>
        <w:t>навколишнього середовища</w:t>
      </w:r>
      <w:r w:rsidR="001375DA" w:rsidRPr="00587C13">
        <w:rPr>
          <w:sz w:val="28"/>
          <w:szCs w:val="28"/>
          <w:lang w:val="uk-UA"/>
        </w:rPr>
        <w:t>»</w:t>
      </w:r>
    </w:p>
    <w:p w14:paraId="7F47EDB6" w14:textId="05775402" w:rsidR="00691106" w:rsidRDefault="00691106" w:rsidP="00AD44D8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91106" w:rsidRPr="000F2C15" w14:paraId="63F975D1" w14:textId="77777777" w:rsidTr="00BB720F">
        <w:trPr>
          <w:trHeight w:val="397"/>
          <w:tblHeader/>
        </w:trPr>
        <w:tc>
          <w:tcPr>
            <w:tcW w:w="5000" w:type="pct"/>
            <w:vAlign w:val="center"/>
          </w:tcPr>
          <w:p w14:paraId="2075D858" w14:textId="77777777" w:rsidR="00691106" w:rsidRPr="000F2C15" w:rsidRDefault="00691106" w:rsidP="00BB720F">
            <w:pPr>
              <w:tabs>
                <w:tab w:val="left" w:pos="851"/>
              </w:tabs>
              <w:overflowPunct w:val="0"/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691106" w:rsidRPr="000F2C15" w14:paraId="3986ED6D" w14:textId="77777777" w:rsidTr="00BB720F">
        <w:trPr>
          <w:trHeight w:val="1740"/>
        </w:trPr>
        <w:tc>
          <w:tcPr>
            <w:tcW w:w="5000" w:type="pct"/>
          </w:tcPr>
          <w:p w14:paraId="7429C88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Сферу існування живої речовини називають:</w:t>
            </w:r>
          </w:p>
          <w:p w14:paraId="02001CE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Сукупність специфічного фізико-хімічного оточення з угрупованням живих організмів утворюють:</w:t>
            </w:r>
          </w:p>
          <w:p w14:paraId="59615C4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характеристика біогеоценозу, поєднання фізичних і хімічних характеристик повітряного або водного середовища, характерних для організмів, що населяють це середовище?</w:t>
            </w:r>
          </w:p>
          <w:p w14:paraId="071DD68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Який термін вважають синонімом терміну екосистема?</w:t>
            </w:r>
          </w:p>
          <w:p w14:paraId="1EBBD58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Частину кісного середовища, перетвореного організмами, тобто не увесь ґрунт, а лише її частина, називають:</w:t>
            </w:r>
          </w:p>
          <w:p w14:paraId="26FA954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Певна територія або акваторія з усім набором і особливостями ґрунтів і мікроклімату і інших чинників у незміненому організмами вигляді називається:</w:t>
            </w:r>
          </w:p>
          <w:p w14:paraId="763C747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Сукупність рослинних популяцій одного співтовариства називають:</w:t>
            </w:r>
          </w:p>
          <w:p w14:paraId="084DE11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Ділянка території, однорідна за умовами життя для певних видів рослин або тварин, або ж для формування певного біоценозу називається:</w:t>
            </w:r>
          </w:p>
          <w:p w14:paraId="2EC1D93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Сукупність популяцій тварин називають:</w:t>
            </w:r>
          </w:p>
          <w:p w14:paraId="5DB62DD3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причина або рушійна сила будь-якого процесу, що відбувається у навколишньому середовищі?</w:t>
            </w:r>
          </w:p>
          <w:p w14:paraId="3108EF9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характеристика вимірювального приладу характеризує різницю між значенням величини, що вимірюється, та дійсним значенням?</w:t>
            </w:r>
          </w:p>
          <w:p w14:paraId="3EDD2C7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характеристика вимірювального приладу може бути визначена як відношення величини зміни сигналу від сенсора до величини зміни параметра, що вимірюється?</w:t>
            </w:r>
          </w:p>
          <w:p w14:paraId="45FF56D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характеристика вимірювального приладу є найменшою змінною величиною параметра, що вимірюється (наприклад, найменша поділка або цифра шкали приладу)?</w:t>
            </w:r>
          </w:p>
          <w:p w14:paraId="6FB3B49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характеристика вимірювального приладу відповідає рівномірній шкалі приладу?</w:t>
            </w:r>
          </w:p>
          <w:p w14:paraId="5C233AE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характеристика вимірювального приладу характеризує нестабільність установки нуля за відсутності сигналу; залежить від кліматичних та інших умов?</w:t>
            </w:r>
          </w:p>
          <w:p w14:paraId="4E977F1E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 xml:space="preserve">Яка характеристика вимірювального приладу характеризує швидкість, з </w:t>
            </w:r>
            <w:r w:rsidRPr="000F2C15">
              <w:rPr>
                <w:sz w:val="28"/>
                <w:szCs w:val="28"/>
                <w:lang w:val="uk-UA"/>
              </w:rPr>
              <w:lastRenderedPageBreak/>
              <w:t>якою прилад реагує на зміну вхідного сигналу?</w:t>
            </w:r>
          </w:p>
          <w:p w14:paraId="24F47B84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Що характеризує здатність ЗВТ реагувати на зміну вхідного сигналу?</w:t>
            </w:r>
          </w:p>
          <w:p w14:paraId="523333B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характеристика вимірювального приладу має здатність приладу надавати вірну інформацію протягом визначеного періоду часу?</w:t>
            </w:r>
          </w:p>
          <w:p w14:paraId="1153FF9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 xml:space="preserve">Мінімальна 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>зміна</w:t>
            </w:r>
            <w:r w:rsidRPr="000F2C15">
              <w:rPr>
                <w:sz w:val="28"/>
                <w:szCs w:val="28"/>
                <w:lang w:val="uk-UA"/>
              </w:rPr>
              <w:t xml:space="preserve"> значення вимірювальної величини, яка спроможна викликати мінімальну зміну показів - це…</w:t>
            </w:r>
          </w:p>
          <w:p w14:paraId="5E815DA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Сукупністю способів використання ЗВТ та принципів вимірювань для створення вимірювальної інформації, є:</w:t>
            </w:r>
          </w:p>
          <w:p w14:paraId="23F3D8E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Сукупність фізичних явищ, на яких засновані вимірювання фізичної величини, називається:</w:t>
            </w:r>
          </w:p>
          <w:p w14:paraId="5CD4864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Методом вимірювання, при якому вимірювана величина порівнюється з іншою, що відтворюється, мірою, називають:</w:t>
            </w:r>
          </w:p>
          <w:p w14:paraId="602F6D3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Метод порівняння з мірою, при якому результуючий ефект дії вимірюваної величини та відомої величини, яка відтворюється мірою, в приладі порівняння доводять до нуля, є:</w:t>
            </w:r>
          </w:p>
          <w:p w14:paraId="167EA02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Величина, що характеризує будь-яку властивість процесу або явища, що відбувається у довкіллі, це:</w:t>
            </w:r>
          </w:p>
          <w:p w14:paraId="12D25CE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Засобом вимірювання, що призначений для відтворення та (або) збереження фізичної величини заданого розміру, називається:</w:t>
            </w:r>
          </w:p>
          <w:p w14:paraId="2B42928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величини?</w:t>
            </w:r>
          </w:p>
          <w:p w14:paraId="33FC675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Основою класу точності засобу вимірювальної техніки є:</w:t>
            </w:r>
          </w:p>
          <w:p w14:paraId="751538B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0F2C15">
              <w:rPr>
                <w:sz w:val="28"/>
                <w:szCs w:val="28"/>
                <w:vertAlign w:val="subscript"/>
                <w:lang w:val="uk-UA"/>
              </w:rPr>
              <w:t>0</w:t>
            </w:r>
            <w:r w:rsidRPr="000F2C15">
              <w:rPr>
                <w:sz w:val="28"/>
                <w:szCs w:val="28"/>
                <w:lang w:val="uk-UA"/>
              </w:rPr>
              <w:t xml:space="preserve">  за формулою </w:t>
            </w:r>
            <w:r w:rsidRPr="000F2C15">
              <w:rPr>
                <w:sz w:val="28"/>
                <w:szCs w:val="28"/>
                <w:lang w:val="uk-UA"/>
              </w:rPr>
              <w:sym w:font="Symbol" w:char="F044"/>
            </w:r>
            <w:r w:rsidRPr="000F2C15">
              <w:rPr>
                <w:sz w:val="28"/>
                <w:szCs w:val="28"/>
                <w:lang w:val="uk-UA"/>
              </w:rPr>
              <w:t>= Х– Х</w:t>
            </w:r>
            <w:r w:rsidRPr="000F2C15">
              <w:rPr>
                <w:sz w:val="28"/>
                <w:szCs w:val="28"/>
                <w:vertAlign w:val="subscript"/>
                <w:lang w:val="uk-UA"/>
              </w:rPr>
              <w:t>0</w:t>
            </w:r>
            <w:r w:rsidRPr="000F2C15">
              <w:rPr>
                <w:sz w:val="28"/>
                <w:szCs w:val="28"/>
                <w:lang w:val="uk-UA"/>
              </w:rPr>
              <w:t>?</w:t>
            </w:r>
          </w:p>
          <w:p w14:paraId="4A2DA29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0F2C15">
              <w:rPr>
                <w:sz w:val="28"/>
                <w:szCs w:val="28"/>
                <w:lang w:val="uk-UA"/>
              </w:rPr>
              <w:sym w:font="Symbol" w:char="F044"/>
            </w:r>
            <w:r w:rsidRPr="000F2C15">
              <w:rPr>
                <w:sz w:val="28"/>
                <w:szCs w:val="28"/>
                <w:lang w:val="uk-UA"/>
              </w:rPr>
              <w:t xml:space="preserve"> до нормованого значення Х</w:t>
            </w:r>
            <w:r w:rsidRPr="000F2C15">
              <w:rPr>
                <w:sz w:val="28"/>
                <w:szCs w:val="28"/>
                <w:vertAlign w:val="subscript"/>
                <w:lang w:val="uk-UA"/>
              </w:rPr>
              <w:t>N</w:t>
            </w:r>
            <w:r w:rsidRPr="000F2C15">
              <w:rPr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0F2C15">
              <w:rPr>
                <w:sz w:val="28"/>
                <w:szCs w:val="28"/>
                <w:lang w:val="uk-UA"/>
              </w:rPr>
              <w:object w:dxaOrig="1520" w:dyaOrig="680" w14:anchorId="38D804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24pt" o:ole="">
                  <v:imagedata r:id="rId6" o:title=""/>
                </v:shape>
                <o:OLEObject Type="Embed" ProgID="Equation.3" ShapeID="_x0000_i1025" DrawAspect="Content" ObjectID="_1681241629" r:id="rId7"/>
              </w:object>
            </w:r>
            <w:r w:rsidRPr="000F2C15">
              <w:rPr>
                <w:sz w:val="28"/>
                <w:szCs w:val="28"/>
                <w:lang w:val="uk-UA"/>
              </w:rPr>
              <w:t xml:space="preserve"> ?</w:t>
            </w:r>
          </w:p>
          <w:p w14:paraId="53C35A1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0F2C15">
              <w:rPr>
                <w:sz w:val="28"/>
                <w:szCs w:val="28"/>
                <w:lang w:val="uk-UA"/>
              </w:rPr>
              <w:sym w:font="Symbol" w:char="F044"/>
            </w:r>
            <w:r w:rsidRPr="000F2C15">
              <w:rPr>
                <w:sz w:val="28"/>
                <w:szCs w:val="28"/>
                <w:lang w:val="uk-UA"/>
              </w:rPr>
              <w:t xml:space="preserve"> до істинного значення а вимірювальної величини за формулою</w:t>
            </w:r>
            <w:r w:rsidRPr="000F2C15">
              <w:rPr>
                <w:sz w:val="28"/>
                <w:szCs w:val="28"/>
                <w:lang w:val="uk-UA"/>
              </w:rPr>
              <w:object w:dxaOrig="1460" w:dyaOrig="620" w14:anchorId="5236EED9">
                <v:shape id="_x0000_i1026" type="#_x0000_t75" style="width:64pt;height:27pt" o:ole="">
                  <v:imagedata r:id="rId8" o:title=""/>
                </v:shape>
                <o:OLEObject Type="Embed" ProgID="Equation.3" ShapeID="_x0000_i1026" DrawAspect="Content" ObjectID="_1681241630" r:id="rId9"/>
              </w:object>
            </w:r>
            <w:r w:rsidRPr="000F2C15">
              <w:rPr>
                <w:sz w:val="28"/>
                <w:szCs w:val="28"/>
                <w:lang w:val="uk-UA"/>
              </w:rPr>
              <w:t>?</w:t>
            </w:r>
          </w:p>
          <w:p w14:paraId="0863F90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застосовуються?</w:t>
            </w:r>
          </w:p>
          <w:p w14:paraId="7E553EC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Яка похибка обумовлюється органами відчуття спостерігача?</w:t>
            </w:r>
          </w:p>
          <w:p w14:paraId="275581A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Алгебраїчна різниця між отриманим при вимірюванні значенням та істинним значенням вимірюваної величини, називається:</w:t>
            </w:r>
          </w:p>
          <w:p w14:paraId="165CA49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Відношення абсолютної похибки до нормуючого значення вимірювальної величини, називається:</w:t>
            </w:r>
          </w:p>
          <w:p w14:paraId="7B22E70E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lastRenderedPageBreak/>
              <w:t>Систематична похибка – це:</w:t>
            </w:r>
          </w:p>
          <w:p w14:paraId="0506F8C1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Сукупність </w:t>
            </w:r>
            <w:r w:rsidRPr="000F2C15">
              <w:rPr>
                <w:sz w:val="28"/>
                <w:szCs w:val="28"/>
                <w:lang w:val="uk-UA"/>
              </w:rPr>
              <w:t>функціонально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 об'єднаних засобів вимірювальної техніки та допоміжних технічних засобів (стабілізуючих, перемикаючих, регулюючих), призначена для одержання вимірювальних сигналів, придатних для безпосереднього сприймання вимірювальної інформації спостерігачем, це:</w:t>
            </w:r>
          </w:p>
          <w:p w14:paraId="7781B08B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 xml:space="preserve">Як називається 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>величина</w:t>
            </w:r>
            <w:r w:rsidRPr="000F2C15">
              <w:rPr>
                <w:sz w:val="28"/>
                <w:szCs w:val="28"/>
                <w:lang w:val="uk-UA"/>
              </w:rPr>
              <w:t>, що характеризує відхилення результату вимірювання від істинного значення вимірювальної величини?</w:t>
            </w:r>
          </w:p>
          <w:p w14:paraId="455EB9A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Вимірювальний </w:t>
            </w:r>
            <w:r w:rsidRPr="000F2C15">
              <w:rPr>
                <w:sz w:val="28"/>
                <w:szCs w:val="28"/>
                <w:lang w:val="uk-UA"/>
              </w:rPr>
              <w:t>пристрій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>, що реалізує вимірювальне перетворення, тобто перетворення вхідної фізичної величини у функціонально з нею зв'язану вихідну величину, називається:</w:t>
            </w:r>
          </w:p>
          <w:p w14:paraId="5E064BB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Сукупністю засобів </w:t>
            </w:r>
            <w:r w:rsidRPr="000F2C15">
              <w:rPr>
                <w:sz w:val="28"/>
                <w:szCs w:val="28"/>
                <w:lang w:val="uk-UA"/>
              </w:rPr>
              <w:t>вимірювальної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 техніки, засобів зв'язку та інших технічних засобів, призначених для створення сигналу вимірювальної інформації про одну вимірювану фізичну величину, називається:</w:t>
            </w:r>
          </w:p>
          <w:p w14:paraId="3293567E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Вимірювальний </w:t>
            </w:r>
            <w:r w:rsidRPr="000F2C15">
              <w:rPr>
                <w:sz w:val="28"/>
                <w:szCs w:val="28"/>
                <w:lang w:val="uk-UA"/>
              </w:rPr>
              <w:t>пристрій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>, що реалізує порівняння однорідних фізичних величин називають:</w:t>
            </w:r>
          </w:p>
          <w:p w14:paraId="5969DD4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Вимірювальний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 пристрій, що реалізує порівняння однорідних фізичних величин називають:</w:t>
            </w:r>
          </w:p>
          <w:p w14:paraId="4D5B3E9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Схема, що </w:t>
            </w:r>
            <w:r w:rsidRPr="000F2C15">
              <w:rPr>
                <w:sz w:val="28"/>
                <w:szCs w:val="28"/>
                <w:lang w:val="uk-UA"/>
              </w:rPr>
              <w:t>відображає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 основні функціональні частини вимірювального кола засобу вимірювань (структурні елементи), їх призначення та взаємозв'язки, називається:</w:t>
            </w:r>
          </w:p>
          <w:p w14:paraId="407D177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Які з наведених приладів є вимірювальними?</w:t>
            </w:r>
          </w:p>
          <w:p w14:paraId="19FA570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Які з наведених приладів є реєструвальними?</w:t>
            </w:r>
          </w:p>
          <w:p w14:paraId="33E9416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Засіб вимірювань в якому реєструється сигнал вимірювальної інформації називається:</w:t>
            </w:r>
          </w:p>
          <w:p w14:paraId="167E8CB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Засіб вимірювання, що дає можливість безпосередньо відраховувати значення величини, яка вимірюється, називається:</w:t>
            </w:r>
          </w:p>
          <w:p w14:paraId="0FE93E3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Сукупність </w:t>
            </w:r>
            <w:r w:rsidRPr="000F2C15">
              <w:rPr>
                <w:sz w:val="28"/>
                <w:szCs w:val="28"/>
                <w:lang w:val="uk-UA"/>
              </w:rPr>
              <w:t>вимірювальних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t xml:space="preserve"> каналів, вимірювальних пристроїв, об'єднаних для створення сигналів вимірювальної інформації про декілька вимірюваних фізичних величин, називається:</w:t>
            </w:r>
          </w:p>
          <w:p w14:paraId="0203C55B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Технічний засіб, який застосовується під час вимірювання і має нормовані метрологічні характеристики, називається:</w:t>
            </w:r>
          </w:p>
          <w:p w14:paraId="65B6E89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значення величини, що знайдене експериментальним шляхом та настільки наближене до істинного значення, що його можна використати замість істинного для конкретної мети?</w:t>
            </w:r>
          </w:p>
          <w:p w14:paraId="350582A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значення величини, що знайдене за допомогою вимірювання?</w:t>
            </w:r>
          </w:p>
          <w:p w14:paraId="2F715DE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значення величини що ідеально відображає властивості об’єкта?</w:t>
            </w:r>
          </w:p>
          <w:p w14:paraId="2B2CA46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 xml:space="preserve">Засіб вимірювання, або комплекс засобів вимірювань, що забезпечує </w:t>
            </w:r>
            <w:r w:rsidRPr="000F2C15">
              <w:rPr>
                <w:sz w:val="28"/>
                <w:szCs w:val="28"/>
                <w:lang w:val="uk-UA"/>
              </w:rPr>
              <w:lastRenderedPageBreak/>
              <w:t>відтворення та зберігання одиниці міри з метою передачі її розміру нижчестоящим за перевірковою схемою засобам вимірювання, виконаним за особливими вимогами та офіційно затвердженим в установленому порядку, називається:</w:t>
            </w:r>
          </w:p>
          <w:p w14:paraId="6AAC382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струму?</w:t>
            </w:r>
          </w:p>
          <w:p w14:paraId="6BF2C1C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Прилади якої системи застосовують для вимірювання потужності в електричних колах постійного струму?</w:t>
            </w:r>
          </w:p>
          <w:p w14:paraId="5B00BD11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приладом вимірюють постійний струм?</w:t>
            </w:r>
          </w:p>
          <w:p w14:paraId="466223F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приладом вимірюють змінний струм?</w:t>
            </w:r>
          </w:p>
          <w:p w14:paraId="3E0BB9E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струму?</w:t>
            </w:r>
          </w:p>
          <w:p w14:paraId="62E81C6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струму?</w:t>
            </w:r>
          </w:p>
          <w:p w14:paraId="7D965F73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струму?</w:t>
            </w:r>
          </w:p>
          <w:p w14:paraId="0CD8BC4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приладом вимірюють потужність в електричному колі?</w:t>
            </w:r>
          </w:p>
          <w:p w14:paraId="71BBF99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Який з параметрів вимірює фазометр?</w:t>
            </w:r>
          </w:p>
          <w:p w14:paraId="5362CAC1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Метод аналізу, оснований на вимірюванні поглинання досліджуваним забарвленим розчином речовини світла не строго монохроматичного випромінювання, називається:</w:t>
            </w:r>
          </w:p>
          <w:p w14:paraId="1009313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струму?</w:t>
            </w:r>
          </w:p>
          <w:p w14:paraId="4BB2FD4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називається фізична величина, що характеризує інтенсивність нормальних (перпендикулярних до поверхні) сил з якими одне тіло діє на поверхню іншого?</w:t>
            </w:r>
          </w:p>
          <w:p w14:paraId="2CAB59E5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У яких одиницях вимірюється тиск?</w:t>
            </w:r>
          </w:p>
          <w:p w14:paraId="44A47C8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Дорівнює шляху, який проходить у вакуумі світло за 299792458 с</w:t>
            </w:r>
            <w:r w:rsidRPr="000F2C15">
              <w:rPr>
                <w:sz w:val="28"/>
                <w:szCs w:val="28"/>
                <w:vertAlign w:val="superscript"/>
                <w:lang w:val="uk-UA"/>
              </w:rPr>
              <w:t>-1</w:t>
            </w:r>
            <w:r w:rsidRPr="000F2C15">
              <w:rPr>
                <w:sz w:val="28"/>
                <w:szCs w:val="28"/>
                <w:lang w:val="uk-UA"/>
              </w:rPr>
              <w:t>:</w:t>
            </w:r>
          </w:p>
          <w:p w14:paraId="75496AA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Одиниця термодинамічної температури (дорівнює 273,16</w:t>
            </w:r>
            <w:r w:rsidRPr="000F2C15">
              <w:rPr>
                <w:sz w:val="28"/>
                <w:szCs w:val="28"/>
                <w:vertAlign w:val="superscript"/>
                <w:lang w:val="uk-UA"/>
              </w:rPr>
              <w:t>-1</w:t>
            </w:r>
            <w:r w:rsidRPr="000F2C15">
              <w:rPr>
                <w:sz w:val="28"/>
                <w:szCs w:val="28"/>
                <w:lang w:val="uk-UA"/>
              </w:rPr>
              <w:t xml:space="preserve"> частині термодинамічної температури потрійної точки води), називається:</w:t>
            </w:r>
          </w:p>
          <w:p w14:paraId="1C8D8A4C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Сила світла у напрямі джерела, яке випромінює монохромне випромінювання частотою 540*1012 Гц, енергетична сила якого при цьому становить 683 Вт/см , називається:</w:t>
            </w:r>
          </w:p>
          <w:p w14:paraId="7CFF425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 називають близькість результату вимірювання до істинного значення вимірювальної фізичної величини?</w:t>
            </w:r>
          </w:p>
          <w:p w14:paraId="67A242A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Що вважають головною характеристикою якості вимірювання?</w:t>
            </w:r>
          </w:p>
          <w:p w14:paraId="56E2E7B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Дай визначення терміну "робочий діапазон".</w:t>
            </w:r>
          </w:p>
          <w:p w14:paraId="59E121E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Вимірювання, в якому значення однієї величини знаходять безпосередньо без перетворення її роду та використання відомих залежностей (вимірювання маси, часу, довжини, сили електричного струму, атмосферного тиску тощо) називають:</w:t>
            </w:r>
          </w:p>
          <w:p w14:paraId="2CDEE93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lastRenderedPageBreak/>
              <w:t>Вимірюванням, в якому значення однієї чи декількох величин, що вимірюються, знаходять після перетворення роду величини чи обчислення за відомими їхніми залежностями від декількох величин, що вимірюються прямо, називають:</w:t>
            </w:r>
          </w:p>
          <w:p w14:paraId="7EA4FF2C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Який вид вимірювання є різновидом непрямого вимірювання однієї величини з перетворенням її роду чи обчисленням за результатами вимірювання інших величин, з якими вимірювана величина пов’язана явною функціональною залежністю:</w:t>
            </w:r>
          </w:p>
          <w:p w14:paraId="1ADE3D4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Еталон, який забезпечує відтворення розміру фізичної величини з найвищою в державі точністю, називають:</w:t>
            </w:r>
          </w:p>
          <w:p w14:paraId="5AE1EE9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Еталон, що відтворює розмір одиниці фізичної величини за первинним та періодично звіряється з ним, називають:</w:t>
            </w:r>
          </w:p>
          <w:p w14:paraId="2889EA5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sz w:val="28"/>
                <w:szCs w:val="28"/>
                <w:lang w:val="uk-UA"/>
              </w:rPr>
              <w:t>Еталон, до складу якого входить група засобів вимірювальної техніки або група еталонів, називають:</w:t>
            </w:r>
          </w:p>
          <w:p w14:paraId="4DF1131B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>Допустиме навантаження на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br/>
              <w:t>екосистему - це …</w:t>
            </w:r>
          </w:p>
          <w:p w14:paraId="3476CF6C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>Нормативи гранично допустимого антропогенного впливу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br/>
              <w:t>або стану природного середовища, при яких не виникають порушення в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br/>
              <w:t>екосистемах - це …</w:t>
            </w:r>
          </w:p>
          <w:p w14:paraId="4D002931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>___________ базується на принципі, що людина тоді захищена від негативного впливу довкілля, коли захищена i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br/>
              <w:t>екосистема.</w:t>
            </w:r>
          </w:p>
          <w:p w14:paraId="1A39172B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>Екологічні та санітарно-гігієнічні стандарти включають такі</w:t>
            </w:r>
            <w:r w:rsidRPr="000F2C15">
              <w:rPr>
                <w:color w:val="000000"/>
                <w:sz w:val="28"/>
                <w:szCs w:val="28"/>
                <w:lang w:val="uk-UA"/>
              </w:rPr>
              <w:br/>
              <w:t xml:space="preserve">показники: </w:t>
            </w:r>
          </w:p>
          <w:p w14:paraId="1B3A825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color w:val="000000"/>
                <w:sz w:val="28"/>
                <w:szCs w:val="28"/>
                <w:lang w:val="uk-UA"/>
              </w:rPr>
              <w:t>Для речовин, дія яких недостатньо досліджена, на певний відрізок часу, переважно 2–3 роки, встановлюють…</w:t>
            </w:r>
          </w:p>
          <w:p w14:paraId="2EA74CE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Принцип дії якого приладу полягає у перетворенні тиску в електричний сигнал мікрофоном?</w:t>
            </w:r>
          </w:p>
          <w:p w14:paraId="633CFE3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Принцип дії яких приладів полягає у перетворенні енергії поступального руху повітря в механічне обертання різноманітних вітрових коліс або гвинтів?</w:t>
            </w:r>
          </w:p>
          <w:p w14:paraId="28B4ED48" w14:textId="77777777" w:rsidR="00F742B1" w:rsidRPr="00F742B1" w:rsidRDefault="00F742B1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F742B1">
              <w:rPr>
                <w:sz w:val="28"/>
                <w:szCs w:val="28"/>
                <w:lang w:val="uk-UA"/>
              </w:rPr>
              <w:t>Компоненти та явища неживої, неорганічної природи, що впливають на живі організми – це …</w:t>
            </w:r>
          </w:p>
          <w:p w14:paraId="131A2F2E" w14:textId="7A5EFA4A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У яких одиницях вимірюється інтенсивність звуку?</w:t>
            </w:r>
          </w:p>
          <w:p w14:paraId="6E90BF5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називається сильний вітер у вигляді горловини з вертикальною віссю, що має велику швидкість обертання?</w:t>
            </w:r>
          </w:p>
          <w:p w14:paraId="42095F5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називають сильний, холодний і поривчастий вітер, що виникає в області невисоких гірських хребтів і пересувається у бік теплого моря?</w:t>
            </w:r>
          </w:p>
          <w:p w14:paraId="7C9AAA3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Які повітряні потоки виникають на оголених земельних ділянках, розпиленому й висушеному ґрунті, на розорених схилах?</w:t>
            </w:r>
          </w:p>
          <w:p w14:paraId="548139F4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lastRenderedPageBreak/>
              <w:t>Тропічні циклони, швидкість яких досягає 80 мс</w:t>
            </w:r>
            <w:r w:rsidRPr="000F2C15">
              <w:rPr>
                <w:bCs/>
                <w:sz w:val="28"/>
                <w:szCs w:val="28"/>
                <w:vertAlign w:val="superscript"/>
                <w:lang w:val="uk-UA"/>
              </w:rPr>
              <w:t>-1</w:t>
            </w:r>
            <w:r w:rsidRPr="000F2C15">
              <w:rPr>
                <w:bCs/>
                <w:sz w:val="28"/>
                <w:szCs w:val="28"/>
                <w:lang w:val="uk-UA"/>
              </w:rPr>
              <w:t xml:space="preserve"> називають:</w:t>
            </w:r>
          </w:p>
          <w:p w14:paraId="7C99192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Якщо середня потужність (сума інтенсивностей всіх гармонік, що складають шум) є сталою величиною в певному частотному діапазоні, такий шум називають?</w:t>
            </w:r>
          </w:p>
          <w:p w14:paraId="18680E39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називають шум, при якому домінують низькочастотні звукові коливання?</w:t>
            </w:r>
          </w:p>
          <w:p w14:paraId="6AF654C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називається шум, якщо він переважно складається з високочастотних звукових коливань?</w:t>
            </w:r>
          </w:p>
          <w:p w14:paraId="071F5FB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параметрів вимірює акселерометр?</w:t>
            </w:r>
          </w:p>
          <w:p w14:paraId="59A7A80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параметрів вимірює фазометр?</w:t>
            </w:r>
          </w:p>
          <w:p w14:paraId="0FE6D9E3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параметрів вимірює віброметр?</w:t>
            </w:r>
          </w:p>
          <w:p w14:paraId="264180CE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параметрів вимірює частотомір?</w:t>
            </w:r>
          </w:p>
          <w:p w14:paraId="39F7202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називаються звукові коливання, інтенсивність і частота яких змінюються несподівано та аперіодично?</w:t>
            </w:r>
          </w:p>
          <w:p w14:paraId="589A20C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Які норми шуму рекомендовано у спальних приміщеннях (будинки, лікарні, квартири)?</w:t>
            </w:r>
          </w:p>
          <w:p w14:paraId="2BE9837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tabs>
                <w:tab w:val="left" w:pos="1020"/>
              </w:tabs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Які норми шуму рекомендовано в приміщеннях магазинів, заводів тощо?</w:t>
            </w:r>
          </w:p>
          <w:p w14:paraId="38650CA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Які норми шуму рекомендовано у заповідниках?</w:t>
            </w:r>
          </w:p>
          <w:p w14:paraId="17A4154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За якої межі шуму для людини відбувається руйнування барабанної перетинки вуха людини?</w:t>
            </w:r>
          </w:p>
          <w:p w14:paraId="0CD102C3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рівень шуму викликає різноманітні фізіологічні порушення?</w:t>
            </w:r>
          </w:p>
          <w:p w14:paraId="4963AEA2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Яка верхня межа шуму для людини?</w:t>
            </w:r>
          </w:p>
          <w:p w14:paraId="102F54B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ind w:hanging="436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приладів для вимірювання температури ґрунтується на використанні залежності випромінювальної здатності розжареного тіла від температури?</w:t>
            </w:r>
          </w:p>
          <w:p w14:paraId="02D2D957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типів термометрів використовує термоелектричні явища, що виявляються у взаємозв’язку теплових та електричних процесів у твердих тілах?</w:t>
            </w:r>
          </w:p>
          <w:p w14:paraId="6DE889B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називаються прилади, призначені для вимірювання природних випромінювань?</w:t>
            </w:r>
          </w:p>
          <w:p w14:paraId="0CF70FCB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 називаються прилади, принцип дії яких ґрунтується на властивості матеріалів змінювати електричний опір під впливом температури?</w:t>
            </w:r>
          </w:p>
          <w:p w14:paraId="7D2583AF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струму?</w:t>
            </w:r>
          </w:p>
          <w:p w14:paraId="2339BF7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методів вимірювання вологості ґрунту ґрунтується на визначенні маси води та маси сухого ґрунту?</w:t>
            </w:r>
          </w:p>
          <w:p w14:paraId="797331D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методів вимірювання вологості ґрунту ґрунтується на вимірюванні частотної залежності комплексної діелектричної проникності ґрунту?</w:t>
            </w:r>
          </w:p>
          <w:p w14:paraId="534BD76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 xml:space="preserve">Який з методів вимірювання вологості ґрунту використовує оцінку </w:t>
            </w:r>
            <w:r w:rsidRPr="000F2C15">
              <w:rPr>
                <w:bCs/>
                <w:sz w:val="28"/>
                <w:szCs w:val="28"/>
                <w:lang w:val="uk-UA"/>
              </w:rPr>
              <w:lastRenderedPageBreak/>
              <w:t>послаблення потоку швидких нейтронів атомами водню, що містяться в ґрунтовій воді?</w:t>
            </w:r>
          </w:p>
          <w:p w14:paraId="1F9268CD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Волосяний гігрометр ґрунтується на:</w:t>
            </w:r>
          </w:p>
          <w:p w14:paraId="4ECB3BAA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приладів для вимірювання вологості повітря містить два термометри – сухий і зволожений?</w:t>
            </w:r>
          </w:p>
          <w:p w14:paraId="65BCD5A0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приладів для вимірювання температури заснований на тепловому розширенні рідини?</w:t>
            </w:r>
          </w:p>
          <w:p w14:paraId="185C586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термометр використовується для вимірювання температури природних поверхонь?</w:t>
            </w:r>
          </w:p>
          <w:p w14:paraId="29B85C3C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Який з термометрів ґрунтується на тепловому розширенні твердих тіл, зокрема на деформації біметалевої пластини під впливом температури?</w:t>
            </w:r>
          </w:p>
          <w:p w14:paraId="20B72418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В основу дії якого приладу для вимірювання вологості повітря покладено залежність електропровідності вологосорбуючої плівки від вологості середовища?</w:t>
            </w:r>
          </w:p>
          <w:p w14:paraId="2CF06C56" w14:textId="7777777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Основу якого з приладів для вимірювання вологості повітря становить гігроскопічна полімерна плівка, з обох боків якої розташовані пористі металеві електроди, що утворюють конденсатор ємністю близько 500 пФ?</w:t>
            </w:r>
          </w:p>
          <w:p w14:paraId="1D72006C" w14:textId="1F46CF07" w:rsidR="00691106" w:rsidRPr="000F2C15" w:rsidRDefault="00691106" w:rsidP="00691106">
            <w:pPr>
              <w:widowControl w:val="0"/>
              <w:numPr>
                <w:ilvl w:val="0"/>
                <w:numId w:val="227"/>
              </w:numPr>
              <w:shd w:val="clear" w:color="auto" w:fill="FFFFFF"/>
              <w:adjustRightInd w:val="0"/>
              <w:spacing w:line="360" w:lineRule="atLeast"/>
              <w:textAlignment w:val="baseline"/>
              <w:rPr>
                <w:sz w:val="28"/>
                <w:szCs w:val="28"/>
                <w:lang w:val="uk-UA"/>
              </w:rPr>
            </w:pPr>
            <w:r w:rsidRPr="000F2C15">
              <w:rPr>
                <w:bCs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струму?</w:t>
            </w:r>
          </w:p>
        </w:tc>
      </w:tr>
    </w:tbl>
    <w:p w14:paraId="4DDE91FD" w14:textId="77777777" w:rsidR="00691106" w:rsidRPr="00587C13" w:rsidRDefault="00691106" w:rsidP="00AD44D8">
      <w:pPr>
        <w:jc w:val="center"/>
        <w:rPr>
          <w:sz w:val="28"/>
          <w:szCs w:val="28"/>
          <w:lang w:val="uk-UA"/>
        </w:rPr>
      </w:pPr>
    </w:p>
    <w:sectPr w:rsidR="00691106" w:rsidRPr="00587C13" w:rsidSect="001D59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F0DC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5D47B6F"/>
    <w:multiLevelType w:val="hybridMultilevel"/>
    <w:tmpl w:val="30441750"/>
    <w:lvl w:ilvl="0" w:tplc="B9F0B5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4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2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1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6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9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6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7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4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7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9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4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5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7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2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4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6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0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2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7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9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2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3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4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5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8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2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7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8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9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1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4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5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6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7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8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74384832"/>
    <w:multiLevelType w:val="hybridMultilevel"/>
    <w:tmpl w:val="BDC4BEE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91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4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5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6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9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2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8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9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1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2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6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7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3"/>
  </w:num>
  <w:num w:numId="2">
    <w:abstractNumId w:val="37"/>
  </w:num>
  <w:num w:numId="3">
    <w:abstractNumId w:val="137"/>
  </w:num>
  <w:num w:numId="4">
    <w:abstractNumId w:val="10"/>
  </w:num>
  <w:num w:numId="5">
    <w:abstractNumId w:val="204"/>
  </w:num>
  <w:num w:numId="6">
    <w:abstractNumId w:val="30"/>
  </w:num>
  <w:num w:numId="7">
    <w:abstractNumId w:val="209"/>
  </w:num>
  <w:num w:numId="8">
    <w:abstractNumId w:val="85"/>
  </w:num>
  <w:num w:numId="9">
    <w:abstractNumId w:val="180"/>
  </w:num>
  <w:num w:numId="10">
    <w:abstractNumId w:val="63"/>
  </w:num>
  <w:num w:numId="11">
    <w:abstractNumId w:val="126"/>
  </w:num>
  <w:num w:numId="12">
    <w:abstractNumId w:val="216"/>
  </w:num>
  <w:num w:numId="13">
    <w:abstractNumId w:val="210"/>
  </w:num>
  <w:num w:numId="14">
    <w:abstractNumId w:val="53"/>
  </w:num>
  <w:num w:numId="15">
    <w:abstractNumId w:val="190"/>
  </w:num>
  <w:num w:numId="16">
    <w:abstractNumId w:val="26"/>
  </w:num>
  <w:num w:numId="17">
    <w:abstractNumId w:val="29"/>
  </w:num>
  <w:num w:numId="18">
    <w:abstractNumId w:val="51"/>
  </w:num>
  <w:num w:numId="19">
    <w:abstractNumId w:val="114"/>
  </w:num>
  <w:num w:numId="20">
    <w:abstractNumId w:val="215"/>
  </w:num>
  <w:num w:numId="21">
    <w:abstractNumId w:val="201"/>
  </w:num>
  <w:num w:numId="22">
    <w:abstractNumId w:val="34"/>
  </w:num>
  <w:num w:numId="23">
    <w:abstractNumId w:val="141"/>
  </w:num>
  <w:num w:numId="24">
    <w:abstractNumId w:val="62"/>
  </w:num>
  <w:num w:numId="25">
    <w:abstractNumId w:val="184"/>
  </w:num>
  <w:num w:numId="26">
    <w:abstractNumId w:val="80"/>
  </w:num>
  <w:num w:numId="27">
    <w:abstractNumId w:val="185"/>
  </w:num>
  <w:num w:numId="28">
    <w:abstractNumId w:val="177"/>
  </w:num>
  <w:num w:numId="29">
    <w:abstractNumId w:val="166"/>
  </w:num>
  <w:num w:numId="30">
    <w:abstractNumId w:val="72"/>
  </w:num>
  <w:num w:numId="31">
    <w:abstractNumId w:val="61"/>
  </w:num>
  <w:num w:numId="32">
    <w:abstractNumId w:val="209"/>
    <w:lvlOverride w:ilvl="0">
      <w:startOverride w:val="1"/>
    </w:lvlOverride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4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1"/>
    </w:lvlOverride>
  </w:num>
  <w:num w:numId="37">
    <w:abstractNumId w:val="187"/>
    <w:lvlOverride w:ilvl="0">
      <w:startOverride w:val="1"/>
    </w:lvlOverride>
  </w:num>
  <w:num w:numId="38">
    <w:abstractNumId w:val="9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3"/>
    <w:lvlOverride w:ilvl="0">
      <w:startOverride w:val="1"/>
    </w:lvlOverride>
  </w:num>
  <w:num w:numId="42">
    <w:abstractNumId w:val="156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209"/>
    <w:lvlOverride w:ilvl="0">
      <w:startOverride w:val="1"/>
    </w:lvlOverride>
  </w:num>
  <w:num w:numId="45">
    <w:abstractNumId w:val="209"/>
    <w:lvlOverride w:ilvl="0">
      <w:startOverride w:val="1"/>
    </w:lvlOverride>
  </w:num>
  <w:num w:numId="46">
    <w:abstractNumId w:val="209"/>
    <w:lvlOverride w:ilvl="0">
      <w:startOverride w:val="1"/>
    </w:lvlOverride>
  </w:num>
  <w:num w:numId="4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9"/>
    <w:lvlOverride w:ilvl="0">
      <w:startOverride w:val="1"/>
    </w:lvlOverride>
  </w:num>
  <w:num w:numId="50">
    <w:abstractNumId w:val="209"/>
    <w:lvlOverride w:ilvl="0">
      <w:startOverride w:val="1"/>
    </w:lvlOverride>
  </w:num>
  <w:num w:numId="51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4"/>
  </w:num>
  <w:num w:numId="74">
    <w:abstractNumId w:val="167"/>
  </w:num>
  <w:num w:numId="75">
    <w:abstractNumId w:val="211"/>
  </w:num>
  <w:num w:numId="76">
    <w:abstractNumId w:val="4"/>
  </w:num>
  <w:num w:numId="77">
    <w:abstractNumId w:val="79"/>
  </w:num>
  <w:num w:numId="78">
    <w:abstractNumId w:val="125"/>
  </w:num>
  <w:num w:numId="79">
    <w:abstractNumId w:val="88"/>
  </w:num>
  <w:num w:numId="80">
    <w:abstractNumId w:val="217"/>
  </w:num>
  <w:num w:numId="81">
    <w:abstractNumId w:val="129"/>
  </w:num>
  <w:num w:numId="82">
    <w:abstractNumId w:val="120"/>
  </w:num>
  <w:num w:numId="83">
    <w:abstractNumId w:val="134"/>
  </w:num>
  <w:num w:numId="84">
    <w:abstractNumId w:val="108"/>
  </w:num>
  <w:num w:numId="85">
    <w:abstractNumId w:val="121"/>
  </w:num>
  <w:num w:numId="86">
    <w:abstractNumId w:val="91"/>
  </w:num>
  <w:num w:numId="87">
    <w:abstractNumId w:val="128"/>
  </w:num>
  <w:num w:numId="88">
    <w:abstractNumId w:val="25"/>
  </w:num>
  <w:num w:numId="89">
    <w:abstractNumId w:val="89"/>
  </w:num>
  <w:num w:numId="90">
    <w:abstractNumId w:val="2"/>
  </w:num>
  <w:num w:numId="91">
    <w:abstractNumId w:val="78"/>
  </w:num>
  <w:num w:numId="92">
    <w:abstractNumId w:val="194"/>
  </w:num>
  <w:num w:numId="93">
    <w:abstractNumId w:val="110"/>
  </w:num>
  <w:num w:numId="94">
    <w:abstractNumId w:val="148"/>
  </w:num>
  <w:num w:numId="95">
    <w:abstractNumId w:val="159"/>
  </w:num>
  <w:num w:numId="96">
    <w:abstractNumId w:val="139"/>
  </w:num>
  <w:num w:numId="97">
    <w:abstractNumId w:val="31"/>
  </w:num>
  <w:num w:numId="98">
    <w:abstractNumId w:val="193"/>
  </w:num>
  <w:num w:numId="99">
    <w:abstractNumId w:val="45"/>
  </w:num>
  <w:num w:numId="100">
    <w:abstractNumId w:val="197"/>
  </w:num>
  <w:num w:numId="101">
    <w:abstractNumId w:val="55"/>
  </w:num>
  <w:num w:numId="102">
    <w:abstractNumId w:val="131"/>
  </w:num>
  <w:num w:numId="103">
    <w:abstractNumId w:val="39"/>
  </w:num>
  <w:num w:numId="104">
    <w:abstractNumId w:val="95"/>
  </w:num>
  <w:num w:numId="105">
    <w:abstractNumId w:val="36"/>
  </w:num>
  <w:num w:numId="106">
    <w:abstractNumId w:val="198"/>
  </w:num>
  <w:num w:numId="107">
    <w:abstractNumId w:val="81"/>
  </w:num>
  <w:num w:numId="108">
    <w:abstractNumId w:val="113"/>
  </w:num>
  <w:num w:numId="109">
    <w:abstractNumId w:val="173"/>
  </w:num>
  <w:num w:numId="110">
    <w:abstractNumId w:val="135"/>
  </w:num>
  <w:num w:numId="111">
    <w:abstractNumId w:val="23"/>
  </w:num>
  <w:num w:numId="112">
    <w:abstractNumId w:val="162"/>
  </w:num>
  <w:num w:numId="113">
    <w:abstractNumId w:val="94"/>
  </w:num>
  <w:num w:numId="114">
    <w:abstractNumId w:val="130"/>
  </w:num>
  <w:num w:numId="115">
    <w:abstractNumId w:val="40"/>
  </w:num>
  <w:num w:numId="116">
    <w:abstractNumId w:val="103"/>
  </w:num>
  <w:num w:numId="117">
    <w:abstractNumId w:val="186"/>
  </w:num>
  <w:num w:numId="118">
    <w:abstractNumId w:val="207"/>
  </w:num>
  <w:num w:numId="119">
    <w:abstractNumId w:val="195"/>
  </w:num>
  <w:num w:numId="120">
    <w:abstractNumId w:val="71"/>
  </w:num>
  <w:num w:numId="121">
    <w:abstractNumId w:val="178"/>
  </w:num>
  <w:num w:numId="122">
    <w:abstractNumId w:val="17"/>
  </w:num>
  <w:num w:numId="123">
    <w:abstractNumId w:val="76"/>
  </w:num>
  <w:num w:numId="124">
    <w:abstractNumId w:val="152"/>
  </w:num>
  <w:num w:numId="125">
    <w:abstractNumId w:val="18"/>
  </w:num>
  <w:num w:numId="126">
    <w:abstractNumId w:val="183"/>
  </w:num>
  <w:num w:numId="127">
    <w:abstractNumId w:val="75"/>
  </w:num>
  <w:num w:numId="128">
    <w:abstractNumId w:val="77"/>
  </w:num>
  <w:num w:numId="129">
    <w:abstractNumId w:val="14"/>
  </w:num>
  <w:num w:numId="130">
    <w:abstractNumId w:val="59"/>
  </w:num>
  <w:num w:numId="131">
    <w:abstractNumId w:val="101"/>
  </w:num>
  <w:num w:numId="132">
    <w:abstractNumId w:val="52"/>
  </w:num>
  <w:num w:numId="133">
    <w:abstractNumId w:val="149"/>
  </w:num>
  <w:num w:numId="134">
    <w:abstractNumId w:val="176"/>
  </w:num>
  <w:num w:numId="135">
    <w:abstractNumId w:val="69"/>
  </w:num>
  <w:num w:numId="136">
    <w:abstractNumId w:val="199"/>
  </w:num>
  <w:num w:numId="137">
    <w:abstractNumId w:val="151"/>
  </w:num>
  <w:num w:numId="138">
    <w:abstractNumId w:val="124"/>
  </w:num>
  <w:num w:numId="139">
    <w:abstractNumId w:val="20"/>
  </w:num>
  <w:num w:numId="140">
    <w:abstractNumId w:val="24"/>
  </w:num>
  <w:num w:numId="141">
    <w:abstractNumId w:val="158"/>
  </w:num>
  <w:num w:numId="142">
    <w:abstractNumId w:val="118"/>
  </w:num>
  <w:num w:numId="143">
    <w:abstractNumId w:val="44"/>
  </w:num>
  <w:num w:numId="144">
    <w:abstractNumId w:val="171"/>
  </w:num>
  <w:num w:numId="145">
    <w:abstractNumId w:val="163"/>
  </w:num>
  <w:num w:numId="146">
    <w:abstractNumId w:val="161"/>
  </w:num>
  <w:num w:numId="147">
    <w:abstractNumId w:val="21"/>
  </w:num>
  <w:num w:numId="148">
    <w:abstractNumId w:val="105"/>
  </w:num>
  <w:num w:numId="149">
    <w:abstractNumId w:val="200"/>
  </w:num>
  <w:num w:numId="150">
    <w:abstractNumId w:val="181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100"/>
  </w:num>
  <w:num w:numId="156">
    <w:abstractNumId w:val="142"/>
  </w:num>
  <w:num w:numId="157">
    <w:abstractNumId w:val="42"/>
  </w:num>
  <w:num w:numId="158">
    <w:abstractNumId w:val="1"/>
  </w:num>
  <w:num w:numId="159">
    <w:abstractNumId w:val="0"/>
  </w:num>
  <w:num w:numId="160">
    <w:abstractNumId w:val="97"/>
  </w:num>
  <w:num w:numId="161">
    <w:abstractNumId w:val="206"/>
  </w:num>
  <w:num w:numId="162">
    <w:abstractNumId w:val="150"/>
  </w:num>
  <w:num w:numId="163">
    <w:abstractNumId w:val="165"/>
  </w:num>
  <w:num w:numId="164">
    <w:abstractNumId w:val="102"/>
  </w:num>
  <w:num w:numId="165">
    <w:abstractNumId w:val="191"/>
  </w:num>
  <w:num w:numId="166">
    <w:abstractNumId w:val="174"/>
  </w:num>
  <w:num w:numId="167">
    <w:abstractNumId w:val="212"/>
  </w:num>
  <w:num w:numId="168">
    <w:abstractNumId w:val="83"/>
  </w:num>
  <w:num w:numId="169">
    <w:abstractNumId w:val="90"/>
  </w:num>
  <w:num w:numId="170">
    <w:abstractNumId w:val="38"/>
  </w:num>
  <w:num w:numId="171">
    <w:abstractNumId w:val="9"/>
  </w:num>
  <w:num w:numId="172">
    <w:abstractNumId w:val="48"/>
  </w:num>
  <w:num w:numId="173">
    <w:abstractNumId w:val="160"/>
  </w:num>
  <w:num w:numId="174">
    <w:abstractNumId w:val="5"/>
  </w:num>
  <w:num w:numId="175">
    <w:abstractNumId w:val="67"/>
  </w:num>
  <w:num w:numId="176">
    <w:abstractNumId w:val="64"/>
  </w:num>
  <w:num w:numId="177">
    <w:abstractNumId w:val="3"/>
  </w:num>
  <w:num w:numId="178">
    <w:abstractNumId w:val="154"/>
  </w:num>
  <w:num w:numId="179">
    <w:abstractNumId w:val="168"/>
  </w:num>
  <w:num w:numId="180">
    <w:abstractNumId w:val="147"/>
  </w:num>
  <w:num w:numId="181">
    <w:abstractNumId w:val="179"/>
  </w:num>
  <w:num w:numId="182">
    <w:abstractNumId w:val="73"/>
  </w:num>
  <w:num w:numId="183">
    <w:abstractNumId w:val="50"/>
  </w:num>
  <w:num w:numId="184">
    <w:abstractNumId w:val="33"/>
  </w:num>
  <w:num w:numId="185">
    <w:abstractNumId w:val="107"/>
  </w:num>
  <w:num w:numId="186">
    <w:abstractNumId w:val="47"/>
  </w:num>
  <w:num w:numId="187">
    <w:abstractNumId w:val="82"/>
  </w:num>
  <w:num w:numId="188">
    <w:abstractNumId w:val="213"/>
  </w:num>
  <w:num w:numId="189">
    <w:abstractNumId w:val="140"/>
  </w:num>
  <w:num w:numId="190">
    <w:abstractNumId w:val="127"/>
  </w:num>
  <w:num w:numId="191">
    <w:abstractNumId w:val="117"/>
  </w:num>
  <w:num w:numId="192">
    <w:abstractNumId w:val="136"/>
  </w:num>
  <w:num w:numId="193">
    <w:abstractNumId w:val="202"/>
  </w:num>
  <w:num w:numId="194">
    <w:abstractNumId w:val="109"/>
  </w:num>
  <w:num w:numId="195">
    <w:abstractNumId w:val="112"/>
  </w:num>
  <w:num w:numId="196">
    <w:abstractNumId w:val="157"/>
  </w:num>
  <w:num w:numId="197">
    <w:abstractNumId w:val="192"/>
  </w:num>
  <w:num w:numId="198">
    <w:abstractNumId w:val="13"/>
  </w:num>
  <w:num w:numId="199">
    <w:abstractNumId w:val="170"/>
  </w:num>
  <w:num w:numId="200">
    <w:abstractNumId w:val="6"/>
  </w:num>
  <w:num w:numId="201">
    <w:abstractNumId w:val="43"/>
  </w:num>
  <w:num w:numId="202">
    <w:abstractNumId w:val="92"/>
  </w:num>
  <w:num w:numId="203">
    <w:abstractNumId w:val="146"/>
  </w:num>
  <w:num w:numId="204">
    <w:abstractNumId w:val="99"/>
  </w:num>
  <w:num w:numId="205">
    <w:abstractNumId w:val="57"/>
  </w:num>
  <w:num w:numId="206">
    <w:abstractNumId w:val="84"/>
  </w:num>
  <w:num w:numId="207">
    <w:abstractNumId w:val="65"/>
  </w:num>
  <w:num w:numId="208">
    <w:abstractNumId w:val="87"/>
  </w:num>
  <w:num w:numId="209">
    <w:abstractNumId w:val="27"/>
  </w:num>
  <w:num w:numId="210">
    <w:abstractNumId w:val="122"/>
  </w:num>
  <w:num w:numId="211">
    <w:abstractNumId w:val="111"/>
  </w:num>
  <w:num w:numId="212">
    <w:abstractNumId w:val="143"/>
  </w:num>
  <w:num w:numId="213">
    <w:abstractNumId w:val="115"/>
  </w:num>
  <w:num w:numId="214">
    <w:abstractNumId w:val="155"/>
  </w:num>
  <w:num w:numId="215">
    <w:abstractNumId w:val="28"/>
  </w:num>
  <w:num w:numId="216">
    <w:abstractNumId w:val="182"/>
  </w:num>
  <w:num w:numId="217">
    <w:abstractNumId w:val="68"/>
  </w:num>
  <w:num w:numId="218">
    <w:abstractNumId w:val="145"/>
  </w:num>
  <w:num w:numId="219">
    <w:abstractNumId w:val="119"/>
  </w:num>
  <w:num w:numId="220">
    <w:abstractNumId w:val="138"/>
  </w:num>
  <w:num w:numId="221">
    <w:abstractNumId w:val="172"/>
  </w:num>
  <w:num w:numId="222">
    <w:abstractNumId w:val="116"/>
  </w:num>
  <w:num w:numId="223">
    <w:abstractNumId w:val="153"/>
  </w:num>
  <w:num w:numId="224">
    <w:abstractNumId w:val="11"/>
  </w:num>
  <w:num w:numId="225">
    <w:abstractNumId w:val="169"/>
  </w:num>
  <w:num w:numId="226">
    <w:abstractNumId w:val="189"/>
  </w:num>
  <w:num w:numId="227">
    <w:abstractNumId w:val="56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43097"/>
    <w:rsid w:val="00050A97"/>
    <w:rsid w:val="00051438"/>
    <w:rsid w:val="0005245E"/>
    <w:rsid w:val="00054CDC"/>
    <w:rsid w:val="00062495"/>
    <w:rsid w:val="00066D98"/>
    <w:rsid w:val="0007018F"/>
    <w:rsid w:val="00070F7F"/>
    <w:rsid w:val="00071F99"/>
    <w:rsid w:val="00074452"/>
    <w:rsid w:val="000751DE"/>
    <w:rsid w:val="00076549"/>
    <w:rsid w:val="00081144"/>
    <w:rsid w:val="000A4AB0"/>
    <w:rsid w:val="000B6A5B"/>
    <w:rsid w:val="000C01EB"/>
    <w:rsid w:val="000C1A1B"/>
    <w:rsid w:val="000C2BE4"/>
    <w:rsid w:val="000D0CA4"/>
    <w:rsid w:val="000D2731"/>
    <w:rsid w:val="000F7388"/>
    <w:rsid w:val="000F7F7D"/>
    <w:rsid w:val="001029CB"/>
    <w:rsid w:val="00105C0E"/>
    <w:rsid w:val="00106D21"/>
    <w:rsid w:val="001076AF"/>
    <w:rsid w:val="00111ED5"/>
    <w:rsid w:val="00130DD8"/>
    <w:rsid w:val="001375DA"/>
    <w:rsid w:val="00140D72"/>
    <w:rsid w:val="00142A95"/>
    <w:rsid w:val="00151E04"/>
    <w:rsid w:val="0016673B"/>
    <w:rsid w:val="00167DEC"/>
    <w:rsid w:val="0017104E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0DF0"/>
    <w:rsid w:val="001C1551"/>
    <w:rsid w:val="001C2CF2"/>
    <w:rsid w:val="001C6270"/>
    <w:rsid w:val="001C7E40"/>
    <w:rsid w:val="001D20F9"/>
    <w:rsid w:val="001D4FDA"/>
    <w:rsid w:val="001D590F"/>
    <w:rsid w:val="001E17EE"/>
    <w:rsid w:val="001E1DD0"/>
    <w:rsid w:val="001E6519"/>
    <w:rsid w:val="001F1473"/>
    <w:rsid w:val="001F394A"/>
    <w:rsid w:val="001F5ABA"/>
    <w:rsid w:val="00200D53"/>
    <w:rsid w:val="002101D2"/>
    <w:rsid w:val="002148C4"/>
    <w:rsid w:val="002220E8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A1591"/>
    <w:rsid w:val="002B126F"/>
    <w:rsid w:val="002B60E3"/>
    <w:rsid w:val="002D6559"/>
    <w:rsid w:val="002E1FEF"/>
    <w:rsid w:val="002E27BB"/>
    <w:rsid w:val="002F5812"/>
    <w:rsid w:val="002F6152"/>
    <w:rsid w:val="002F6BC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4BC7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D7419"/>
    <w:rsid w:val="003F6A5B"/>
    <w:rsid w:val="003F6EBB"/>
    <w:rsid w:val="0040424F"/>
    <w:rsid w:val="00407EAF"/>
    <w:rsid w:val="00410C64"/>
    <w:rsid w:val="00417CA5"/>
    <w:rsid w:val="004205B8"/>
    <w:rsid w:val="00421BAC"/>
    <w:rsid w:val="004338FD"/>
    <w:rsid w:val="00433CD2"/>
    <w:rsid w:val="0045581A"/>
    <w:rsid w:val="0046486E"/>
    <w:rsid w:val="004666DE"/>
    <w:rsid w:val="00467A2A"/>
    <w:rsid w:val="00470BA2"/>
    <w:rsid w:val="00480158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56398"/>
    <w:rsid w:val="00571EBA"/>
    <w:rsid w:val="00575D2A"/>
    <w:rsid w:val="005879BA"/>
    <w:rsid w:val="00587C13"/>
    <w:rsid w:val="005A7A15"/>
    <w:rsid w:val="005B7FD3"/>
    <w:rsid w:val="005C2A35"/>
    <w:rsid w:val="005C5AB7"/>
    <w:rsid w:val="005C6509"/>
    <w:rsid w:val="005D33F2"/>
    <w:rsid w:val="005D55AE"/>
    <w:rsid w:val="0060408F"/>
    <w:rsid w:val="00607CCF"/>
    <w:rsid w:val="0061225B"/>
    <w:rsid w:val="0062198A"/>
    <w:rsid w:val="006222E5"/>
    <w:rsid w:val="006377CE"/>
    <w:rsid w:val="00640045"/>
    <w:rsid w:val="0064079F"/>
    <w:rsid w:val="00646DD4"/>
    <w:rsid w:val="00664E8E"/>
    <w:rsid w:val="0067085E"/>
    <w:rsid w:val="006738B7"/>
    <w:rsid w:val="00677E33"/>
    <w:rsid w:val="0068550E"/>
    <w:rsid w:val="0068662F"/>
    <w:rsid w:val="00691106"/>
    <w:rsid w:val="00691264"/>
    <w:rsid w:val="00691C29"/>
    <w:rsid w:val="00695806"/>
    <w:rsid w:val="006B1433"/>
    <w:rsid w:val="006B2C18"/>
    <w:rsid w:val="006B4631"/>
    <w:rsid w:val="006C3373"/>
    <w:rsid w:val="006C7A2F"/>
    <w:rsid w:val="006C7F7F"/>
    <w:rsid w:val="006D2E65"/>
    <w:rsid w:val="006E32BF"/>
    <w:rsid w:val="006F3F29"/>
    <w:rsid w:val="00704D24"/>
    <w:rsid w:val="00712046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846EE"/>
    <w:rsid w:val="00791DAA"/>
    <w:rsid w:val="0079306C"/>
    <w:rsid w:val="007A353D"/>
    <w:rsid w:val="007A7CEC"/>
    <w:rsid w:val="007B5476"/>
    <w:rsid w:val="007B5E57"/>
    <w:rsid w:val="007B7BCF"/>
    <w:rsid w:val="007C0E71"/>
    <w:rsid w:val="007C1F8A"/>
    <w:rsid w:val="007D0FF7"/>
    <w:rsid w:val="007E1CD3"/>
    <w:rsid w:val="007E3CCA"/>
    <w:rsid w:val="007E4C66"/>
    <w:rsid w:val="007F3EE3"/>
    <w:rsid w:val="008036E5"/>
    <w:rsid w:val="008047EA"/>
    <w:rsid w:val="0080531C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E67A3"/>
    <w:rsid w:val="008F0257"/>
    <w:rsid w:val="008F136A"/>
    <w:rsid w:val="008F4BBF"/>
    <w:rsid w:val="0090061D"/>
    <w:rsid w:val="0090339F"/>
    <w:rsid w:val="00903E56"/>
    <w:rsid w:val="009045DE"/>
    <w:rsid w:val="009164FD"/>
    <w:rsid w:val="009169BF"/>
    <w:rsid w:val="00920345"/>
    <w:rsid w:val="009216FB"/>
    <w:rsid w:val="00921E59"/>
    <w:rsid w:val="009252FD"/>
    <w:rsid w:val="0093439D"/>
    <w:rsid w:val="0093569F"/>
    <w:rsid w:val="00935BAF"/>
    <w:rsid w:val="00944411"/>
    <w:rsid w:val="00944C88"/>
    <w:rsid w:val="00945311"/>
    <w:rsid w:val="0094749B"/>
    <w:rsid w:val="009502DA"/>
    <w:rsid w:val="009547ED"/>
    <w:rsid w:val="00955AC8"/>
    <w:rsid w:val="00957FD6"/>
    <w:rsid w:val="00965198"/>
    <w:rsid w:val="00965BE8"/>
    <w:rsid w:val="00966B03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D63B9"/>
    <w:rsid w:val="009E1244"/>
    <w:rsid w:val="009F0BB6"/>
    <w:rsid w:val="009F3FD4"/>
    <w:rsid w:val="009F424F"/>
    <w:rsid w:val="009F53C8"/>
    <w:rsid w:val="00A05CDF"/>
    <w:rsid w:val="00A063A9"/>
    <w:rsid w:val="00A11536"/>
    <w:rsid w:val="00A121BC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7683"/>
    <w:rsid w:val="00AB11A8"/>
    <w:rsid w:val="00AB31EB"/>
    <w:rsid w:val="00AC73D1"/>
    <w:rsid w:val="00AC7DA0"/>
    <w:rsid w:val="00AD44D8"/>
    <w:rsid w:val="00AE242B"/>
    <w:rsid w:val="00AE49F3"/>
    <w:rsid w:val="00AE6975"/>
    <w:rsid w:val="00B01CC5"/>
    <w:rsid w:val="00B0367E"/>
    <w:rsid w:val="00B07008"/>
    <w:rsid w:val="00B14D8E"/>
    <w:rsid w:val="00B1672A"/>
    <w:rsid w:val="00B20832"/>
    <w:rsid w:val="00B27065"/>
    <w:rsid w:val="00B30E26"/>
    <w:rsid w:val="00B347F2"/>
    <w:rsid w:val="00B36588"/>
    <w:rsid w:val="00B4356E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7305"/>
    <w:rsid w:val="00BC4BC3"/>
    <w:rsid w:val="00BD2B32"/>
    <w:rsid w:val="00BD4864"/>
    <w:rsid w:val="00BE6B4F"/>
    <w:rsid w:val="00C0531F"/>
    <w:rsid w:val="00C13B3A"/>
    <w:rsid w:val="00C3667D"/>
    <w:rsid w:val="00C43675"/>
    <w:rsid w:val="00C46B82"/>
    <w:rsid w:val="00C5152A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4BA8"/>
    <w:rsid w:val="00CA556F"/>
    <w:rsid w:val="00CA784F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119B"/>
    <w:rsid w:val="00D72A56"/>
    <w:rsid w:val="00D8264B"/>
    <w:rsid w:val="00D8291E"/>
    <w:rsid w:val="00D8789F"/>
    <w:rsid w:val="00DA05EB"/>
    <w:rsid w:val="00DB3391"/>
    <w:rsid w:val="00DD255C"/>
    <w:rsid w:val="00DD26D3"/>
    <w:rsid w:val="00DE2070"/>
    <w:rsid w:val="00DE632D"/>
    <w:rsid w:val="00DF3E14"/>
    <w:rsid w:val="00E04F79"/>
    <w:rsid w:val="00E05945"/>
    <w:rsid w:val="00E109D3"/>
    <w:rsid w:val="00E16B63"/>
    <w:rsid w:val="00E23467"/>
    <w:rsid w:val="00E35E9A"/>
    <w:rsid w:val="00E360D7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0467"/>
    <w:rsid w:val="00EB45FA"/>
    <w:rsid w:val="00EB4CF9"/>
    <w:rsid w:val="00EC04DA"/>
    <w:rsid w:val="00EC27B3"/>
    <w:rsid w:val="00EC40D6"/>
    <w:rsid w:val="00EC41A0"/>
    <w:rsid w:val="00EC55F9"/>
    <w:rsid w:val="00ED573C"/>
    <w:rsid w:val="00ED7EB8"/>
    <w:rsid w:val="00EE450C"/>
    <w:rsid w:val="00EF5CBB"/>
    <w:rsid w:val="00F015E5"/>
    <w:rsid w:val="00F071CD"/>
    <w:rsid w:val="00F076DC"/>
    <w:rsid w:val="00F12278"/>
    <w:rsid w:val="00F23899"/>
    <w:rsid w:val="00F3086B"/>
    <w:rsid w:val="00F35532"/>
    <w:rsid w:val="00F40482"/>
    <w:rsid w:val="00F424BC"/>
    <w:rsid w:val="00F55554"/>
    <w:rsid w:val="00F610C4"/>
    <w:rsid w:val="00F634C7"/>
    <w:rsid w:val="00F65C02"/>
    <w:rsid w:val="00F67AEF"/>
    <w:rsid w:val="00F742B1"/>
    <w:rsid w:val="00F7443E"/>
    <w:rsid w:val="00F76B61"/>
    <w:rsid w:val="00F84C66"/>
    <w:rsid w:val="00FA4A9F"/>
    <w:rsid w:val="00FA60AB"/>
    <w:rsid w:val="00FB1266"/>
    <w:rsid w:val="00FB1D7C"/>
    <w:rsid w:val="00FB703D"/>
    <w:rsid w:val="00FC09B1"/>
    <w:rsid w:val="00FC0CF6"/>
    <w:rsid w:val="00FC6C40"/>
    <w:rsid w:val="00FC7661"/>
    <w:rsid w:val="00FE26B8"/>
    <w:rsid w:val="00FE2A16"/>
    <w:rsid w:val="00FE42C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16A6"/>
  <w15:docId w15:val="{D704E83C-EF48-4FD2-A198-73C699F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5F9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F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F7F7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0F7F7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D538-EC4A-46C9-87AC-323DC61A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Elnikov</cp:lastModifiedBy>
  <cp:revision>372</cp:revision>
  <dcterms:created xsi:type="dcterms:W3CDTF">2018-04-14T16:03:00Z</dcterms:created>
  <dcterms:modified xsi:type="dcterms:W3CDTF">2021-04-29T19:46:00Z</dcterms:modified>
</cp:coreProperties>
</file>