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26" w:rsidRDefault="00E96426" w:rsidP="00E96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E96426" w:rsidRDefault="00E96426" w:rsidP="00E964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ЗА ПРОФЕСІЙНИМ СПРРЯМУВАННЯМ</w:t>
      </w:r>
    </w:p>
    <w:p w:rsidR="00E96426" w:rsidRDefault="00E96426" w:rsidP="00E9642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іменниками…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іменника?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неістот?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іменники належать до назв істот?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жіночого роду?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чоловічого роду?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середнього роду?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подано іменники тільки спільного роду?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твердої групи?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 відміни мішаної групи?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твердої групи?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 поданих слів є іменником ІІ відміни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 відміни мішаної групи?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ІІІ відміни?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іменником І</w:t>
      </w:r>
      <w:r>
        <w:rPr>
          <w:rFonts w:ascii="Times New Roman" w:hAnsi="Times New Roman" w:cs="Times New Roman"/>
          <w:sz w:val="28"/>
          <w:szCs w:val="28"/>
          <w:lang w:val="pl-PL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є незмінюваним іменником?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родовому відмінку однини має закінчення -ю?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у знахідному відмінку множини має закінчення -і?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що?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кого?, чого?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кому?, чому?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ким?, чим?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на кому?, на чому?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якого відмінку відповідають на питання хто?, що?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прикметниками.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прикметника?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якісний прикметників?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присвійних прикметників?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поданих слів за розрядом відносять до відносних прикметників?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якого з прикметників неможливо утворити ступені порівняння?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вищого ступеня порівняння?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прикметники належать до найвищого ступеня порівняння?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зазначених складних прикметників потрібно писати через дефіс?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зазначених складних прикметників потрібно писати через дефіс?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числівниками.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числівника?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“До 3735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9” написано словами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187?”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синтаксичну функцію виконує виділений числівник у реченні? Одним пальцем і голки не вдержиш (Народна творчість).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варіанті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дії, предмета чи іншої ознаки?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Вкажіть, у якому рядку всі слова є дієсловами.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немає жодного дієслова?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записані в неозначеній формі.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недоконаного виду.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доконаного виду.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перехідними.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неперехідними.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разом.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з не пишуться окремо.</w:t>
      </w:r>
    </w:p>
    <w:p w:rsidR="00E96426" w:rsidRDefault="00E96426" w:rsidP="00E964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теперішнього часу.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1 дієвідміни.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2 дієвідміни.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наказового способу.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минулого часу.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майбутнього часу.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дійсного способу.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належать до умовного способу.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із способів дієслів виражає реальну дію, що перебігає в часі?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дієслова, що означають дію поза відношенням її до особи?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прохання, побажання, спонукання або наказ.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із способів дієслів виражає дію не реальну, а тільки бажану або можливу за певних умов?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рядок, у якому всі дієслова є інфінітивами.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читати?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ходити?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дієвідміни належить слово спати?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граматичні ознаки має початкова форма дієслова?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змінюються дієслова теперішнього і майбутнього часів?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 особи, І дієвідміни?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закінчення в множині мають дієслова ІІ особи, ІІ дієвідміни?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рядку усі слова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займенниками?</w:t>
      </w:r>
    </w:p>
    <w:p w:rsidR="00E96426" w:rsidRDefault="00E96426" w:rsidP="00E9642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скільки займенників у цьому уривку…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З’ясуйте, кількість займенників у даному чотиривірші…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Разом треба писати всі займенники рядка…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Через дефіс треба писати всі займенники рядка…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займенникові форми написано правильно у рядку…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Правильною є форма займенника у рядку…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Займенник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мій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можна замінити займенником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свій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у реченні…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Усі займенники є особовими в рядку…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Присвійний займенник виділено в кожному рядку, ОКРІМ…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займенники указують на того хто виконує дію?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рядок в якому вказані  неозначені займенники.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займенники пишуться разом?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речення, у якому є займенники.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відмінюються, як прикметники.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рядок, у якому всі займенники стоять у формі орудного відмінка.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Позначити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дієприслівники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недоконаного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шивши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утворені всі форми дієприкметників у рядку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потребує редагування речення…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правильність</w:t>
      </w:r>
    </w:p>
    <w:p w:rsidR="00E96426" w:rsidRDefault="00E96426" w:rsidP="00E964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Мовлення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мова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мова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правильний варіант відповіді…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Мова, яка є сумішшю кількох мов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ознака літературної мови…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Зачинателем сучасної української літературної мови був…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Найвищою функцією мови, що стає засобом вираження естетичних, культурних і національних уподобань певної нації є…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метафор характерне для…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стиль, у якому вживають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акумулювати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аналіз, апробація, класифікація, критерій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Укажіть, для якого стилю характерне вживання таких слів і словосполучень: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прес-реліз, термін постачання, трудовий стаж, відомості про кадри, вести облік, у відповідь на ваш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котрому рядку є слова, не характерні для офіційно-ділового стилю? </w:t>
      </w:r>
    </w:p>
    <w:p w:rsidR="00E96426" w:rsidRDefault="00E96426" w:rsidP="00E96426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форма, невимушеність спілкування, використання позамовних чинників, емоційність характерні для …</w:t>
      </w:r>
    </w:p>
    <w:p w:rsidR="00E96426" w:rsidRDefault="00E96426" w:rsidP="00E96426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Котре речення належить до наукового стилю?</w:t>
      </w:r>
    </w:p>
    <w:p w:rsidR="00E96426" w:rsidRDefault="00E96426" w:rsidP="00E96426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мовні норми порушено в поданих словосполученнях: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лишати студента стипендії. заказати квиток на поїзд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Стандартна послідовність фраз у зверненні до незнайомої людини може мати таку послідовність…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Виберіть правильний варіант. Мовна формула вибачення…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Формулами ввічливості є…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тотожні або близькі за значенням, але різні за звучанням…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 українській літературній мові означає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заказати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мовне явище відображають виділені слова в словосполученнях? 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рядок, у котрому дотримано правил милозвучності української мови?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значення вислову  «вилити душу».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означає слово </w:t>
      </w:r>
      <w:r>
        <w:rPr>
          <w:i/>
          <w:sz w:val="28"/>
          <w:szCs w:val="28"/>
          <w:lang w:val="uk-UA"/>
        </w:rPr>
        <w:t xml:space="preserve">пильний </w:t>
      </w:r>
      <w:r>
        <w:rPr>
          <w:sz w:val="28"/>
          <w:szCs w:val="28"/>
          <w:lang w:val="uk-UA"/>
        </w:rPr>
        <w:t>в українській мові?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з поданих рядків, дотримано правил милозвучності української мови?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обидві пари слів є паронімами?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Слова, що позначають нові поняття, предмети, називаються…</w:t>
      </w:r>
    </w:p>
    <w:p w:rsidR="00E96426" w:rsidRDefault="00E96426" w:rsidP="00E96426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інцидент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немає порушення правил милозвучності?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тавтологія?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Визначте рядок, у якому використано фразеологізми-антоніми.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слова є антонімами?</w:t>
      </w:r>
    </w:p>
    <w:p w:rsidR="00E96426" w:rsidRDefault="00E96426" w:rsidP="00E96426">
      <w:pPr>
        <w:pStyle w:val="a3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правильно підібрано синонім до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пурга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вислови тавтологічні?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 рядок, у якому всі пари слів – пароніми.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реченні правильно вжито один із паронімів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особовий//особистий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громадський//громадянський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слово небозвід?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Позначити рядок, в якому всі пари слів є антонімами.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рядок, де немає порушення правил милозвучності.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котрому рядку всі слова є синонімами?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котрому рядку неправильно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розʼяснено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фразеологізми?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Укажіть групу слів-синонімів.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 класифікуються за…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Сукупність постійних реквізитів та їх елементів, розташованих як єдиний блок на бланку, називається…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примірник документа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років документи тривалого зберігання знаходяться в архіві?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сферою їх службової діяльності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Основний вид документа, перший і єдиний його примірник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виникнення виділяють такі види документів?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походження виділяють такі види документів?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інформаційного характеру, що містить опис і підтверджує ті чи інші факти…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міститься прохання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у якому особа, що його складає, подає опис свого життя та діяльності – це?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господарсько-договірної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відтвореними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основного документа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дипломатичною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документах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 форма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не ставиться в реченні…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(знаки вилучено) ставиться в реченні…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Простим реченням з однорідними присудками є…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A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Укажіть вставне слово, що виражає сумнів.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7B2A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 якого виду належить речення: </w:t>
      </w:r>
      <w:r w:rsidRPr="007B2AAD">
        <w:rPr>
          <w:rStyle w:val="a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Терпіти біль вже було несила</w:t>
      </w:r>
      <w:r w:rsidRPr="007B2A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2A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Визначте з переліку просте речення.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B2A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Завершіть подане твердження.</w:t>
      </w:r>
      <w:r w:rsidRPr="007B2A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Двоскладним називається речення, в якому…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A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Укажіть  хибні твердження…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7B2A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між підметом і присудком обов’язково слід поставити в реченні…</w:t>
      </w:r>
    </w:p>
    <w:p w:rsidR="00E96426" w:rsidRPr="007B2AAD" w:rsidRDefault="00E96426" w:rsidP="00E96426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7B2A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Тире обов’язково слід поставити в реченні…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з поданих варіантів не обов'язково ставити тире?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рядок з помилками в правописі складних слів.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слова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рядка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неправильно?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Двокрапку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тире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Тире ставиться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узагальнюючого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lastRenderedPageBreak/>
        <w:t xml:space="preserve">Яке слово називається </w:t>
      </w:r>
      <w:proofErr w:type="spellStart"/>
      <w:r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>узагальнювал</w:t>
      </w:r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ьним</w:t>
      </w:r>
      <w:proofErr w:type="spellEnd"/>
      <w:r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>?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ставиться між однорідними членами речення, які поєднані…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односкладне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інфінітивне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стилю…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Вставного слова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 пропущено)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Поширеним є речення…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proofErr w:type="spellStart"/>
      <w:r>
        <w:rPr>
          <w:rFonts w:ascii="Times New Roman" w:hAnsi="Times New Roman" w:cs="Times New Roman"/>
          <w:sz w:val="28"/>
          <w:szCs w:val="28"/>
        </w:rPr>
        <w:t>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офіційно-діловому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однозначність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словосполученням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офіційно-діловому стилі.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складного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розділові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6426" w:rsidRDefault="00E96426" w:rsidP="00E9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непоширеними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Завершіть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Двоскладним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E96426" w:rsidRDefault="00E96426" w:rsidP="00E964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/>
          <w:sz w:val="28"/>
          <w:szCs w:val="28"/>
        </w:rPr>
        <w:t xml:space="preserve"> рядок, у </w:t>
      </w:r>
      <w:proofErr w:type="spellStart"/>
      <w:r>
        <w:rPr>
          <w:rFonts w:ascii="Times New Roman" w:hAnsi="Times New Roman"/>
          <w:sz w:val="28"/>
          <w:szCs w:val="28"/>
        </w:rPr>
        <w:t>котрому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подано текст заяви.</w:t>
      </w:r>
    </w:p>
    <w:p w:rsidR="00E96426" w:rsidRDefault="00E96426" w:rsidP="00E964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безсполучникове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складне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однорідними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E96426" w:rsidRDefault="00E96426" w:rsidP="00E96426">
      <w:pPr>
        <w:pStyle w:val="a3"/>
        <w:framePr w:hSpace="180" w:wrap="around" w:vAnchor="page" w:hAnchor="margin" w:y="1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426" w:rsidRDefault="00E96426" w:rsidP="00E964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1C258A" w:rsidRPr="00E96426" w:rsidRDefault="001C258A">
      <w:pPr>
        <w:rPr>
          <w:lang w:val="uk-UA"/>
        </w:rPr>
      </w:pPr>
    </w:p>
    <w:sectPr w:rsidR="001C258A" w:rsidRPr="00E96426" w:rsidSect="001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C38"/>
    <w:multiLevelType w:val="hybridMultilevel"/>
    <w:tmpl w:val="5798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26"/>
    <w:rsid w:val="001C258A"/>
    <w:rsid w:val="007B2AAD"/>
    <w:rsid w:val="00E96426"/>
    <w:rsid w:val="00EA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26"/>
    <w:pPr>
      <w:ind w:left="720"/>
      <w:contextualSpacing/>
    </w:pPr>
  </w:style>
  <w:style w:type="character" w:styleId="a4">
    <w:name w:val="Strong"/>
    <w:basedOn w:val="a0"/>
    <w:uiPriority w:val="22"/>
    <w:qFormat/>
    <w:rsid w:val="00E96426"/>
    <w:rPr>
      <w:b/>
      <w:bCs/>
    </w:rPr>
  </w:style>
  <w:style w:type="character" w:styleId="a5">
    <w:name w:val="Emphasis"/>
    <w:basedOn w:val="a0"/>
    <w:uiPriority w:val="20"/>
    <w:qFormat/>
    <w:rsid w:val="00E964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3</cp:revision>
  <dcterms:created xsi:type="dcterms:W3CDTF">2021-03-25T15:33:00Z</dcterms:created>
  <dcterms:modified xsi:type="dcterms:W3CDTF">2021-03-25T15:38:00Z</dcterms:modified>
</cp:coreProperties>
</file>