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934A8C" w:rsidRPr="00934A8C" w:rsidTr="00EC20AC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Державний університет «Житомирська політехніка»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Факультет інформаційно-комп’ютерних технологій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Кафедра інженерії програмного забезпечення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Спеціальність: 121 «Інженерія програмного забезпечення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Освітній рівень: «</w:t>
            </w:r>
            <w:r w:rsidR="00B657BB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магістр</w:t>
            </w: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»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</w:p>
        </w:tc>
      </w:tr>
      <w:tr w:rsidR="00934A8C" w:rsidRPr="00934A8C" w:rsidTr="00EC20AC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«ЗАТВЕРДЖУЮ»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Проректор з НПР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 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________________ А.В. Морозов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«____» ________ 2020р.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комп’ютерних наук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 xml:space="preserve">протокол  № </w:t>
            </w:r>
            <w:r w:rsidR="00B657BB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8</w:t>
            </w: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 xml:space="preserve"> від </w:t>
            </w:r>
            <w:r w:rsidR="00B657BB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28.08.</w:t>
            </w: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2020 р.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Завідувач кафедри __________ І.І. Сугоняк</w:t>
            </w:r>
          </w:p>
          <w:p w:rsidR="00934A8C" w:rsidRPr="00934A8C" w:rsidRDefault="00934A8C" w:rsidP="00934A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</w:pPr>
            <w:r w:rsidRPr="00934A8C">
              <w:rPr>
                <w:rFonts w:ascii="Times New Roman" w:hAnsi="Times New Roman" w:cs="Times New Roman"/>
                <w:bCs/>
                <w:noProof/>
                <w:color w:val="222222"/>
                <w:sz w:val="24"/>
                <w:szCs w:val="24"/>
                <w:lang w:val="uk-UA"/>
              </w:rPr>
              <w:t>«____» ________ 2020р.</w:t>
            </w:r>
          </w:p>
        </w:tc>
      </w:tr>
    </w:tbl>
    <w:p w:rsidR="00934A8C" w:rsidRPr="00934A8C" w:rsidRDefault="00934A8C" w:rsidP="00934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</w:pPr>
      <w:r w:rsidRPr="00934A8C"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  <w:t> </w:t>
      </w:r>
    </w:p>
    <w:p w:rsidR="00934A8C" w:rsidRPr="00934A8C" w:rsidRDefault="000F7382" w:rsidP="00934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  <w:t xml:space="preserve">ПЕРЕЛІК ПИТАНЬ </w:t>
      </w:r>
      <w:bookmarkStart w:id="0" w:name="_GoBack"/>
      <w:bookmarkEnd w:id="0"/>
    </w:p>
    <w:p w:rsidR="00934A8C" w:rsidRPr="00934A8C" w:rsidRDefault="00934A8C" w:rsidP="00934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</w:pPr>
      <w:r w:rsidRPr="005B6AD0"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  <w:t>З ДИСЦИПЛІНИ «Вig Data та інтелектуальний аналіз даних»</w:t>
      </w:r>
    </w:p>
    <w:p w:rsidR="00934A8C" w:rsidRPr="00B657BB" w:rsidRDefault="00934A8C">
      <w:pPr>
        <w:rPr>
          <w:lang w:val="uk-U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7"/>
        <w:gridCol w:w="8499"/>
      </w:tblGrid>
      <w:tr w:rsidR="00A072AB" w:rsidRPr="005B6AD0" w:rsidTr="00934A8C">
        <w:tc>
          <w:tcPr>
            <w:tcW w:w="1277" w:type="dxa"/>
            <w:vAlign w:val="bottom"/>
          </w:tcPr>
          <w:p w:rsidR="00A072AB" w:rsidRPr="00B657B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57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Параметр periodicity hint алгоритму Microsoft Time Series дозволяє: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Коректно завершіть твердження: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Sequence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Clustering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є гібридним алгоритмом, який поєднує методи кластеризації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 ...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найбільш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точне твердження щодо алгоритму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Naive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Bayes: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У наведеному списку відзначте характерні особливості алгоритму Microsoft Clustering: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Серед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представлених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списку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алгоритмів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 аналізу виберіть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найбільш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швидкий (що вимагає найменшої кількості обчислень):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bookmarkStart w:id="1" w:name="bookmark0"/>
            <w:bookmarkStart w:id="2" w:name="bookmark1"/>
            <w:bookmarkEnd w:id="1"/>
            <w:bookmarkEnd w:id="2"/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При аналізі часових рядів, як правило, передбачається, що атрибут, що прогнозується: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Серед перерахованих алгоритмів,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підтримуваних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Microsoft SQL Server,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відзначте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ті,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допомогою яких можна вирішити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задачу знаходження груп загальних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елементів в транзакціях: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 наведеному нижче списку відзначте алгоритми інтелектуального аналізу даних, що включаються в поставку Microsoft SQL Server2008 (2008 R2):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Для створення часової структури інтелектуального аналізу даних в операторі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create mining structure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треба використовувати ключове слово: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Оператор CREATE MINING MODEL дозволяє: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Відзначте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версії 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SQL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Server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2012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(20 14),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 поставку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включені стандартні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алгоритми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 аналізу даних: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Процедуру "очищення" вихідних даних рекомендується проводити: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Зовнішні програми можуть взаємодіяти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службами Analysis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Services, використовуючи протокол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Визначення методами інтелектуального аналізу значення безперервного числового параметра на підставі значень незалежних змінних проводиться при вирішенні завдання: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використанні маштабованого алгоритму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максимізації очікування на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великих обсягах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даних, в SQL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Server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 замовчуванням спочатку аналізується: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За функцію активації в алгоритмі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Microsoft Neural Network вихідні нейрони використовують: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коректне продовження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фрази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"Значення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ключі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вкладеної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таблиці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повинні бути ... "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2F7F24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7F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 мові DMX, якщо необхідно перетворити результат запиту в "плоский"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набір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рядків (до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табличного вигляду), оператор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SELECT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доповнюють інструкцією: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Якщо при створенні моделі інтелектуального аналізу для стовпця встановлений прапор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predict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, це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означає: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моделі, що використовує алгоритм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Neural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Network, вкладена таблиця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У наведеному списку виберіть інструкцію, яку потрібно використовувати для формування набору даних, що розміщується в структуру: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Функція DMX, що повертає істину, якщо варіант належить навчальному набору даних, це: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коректне продовження твердження: "Модель, яка використовує алгоритм 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Neural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Network,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повинна містити, принаймні,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Автоматизувати оновлення розгорнутих у виробничому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середовищі моделей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аналізу даних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можна,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використовуючи служби: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Алгоритм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k-середніх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(k-means)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відноситься до алгоритмів: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правильне продовження твердження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алгоритму 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Decision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Trees: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''Якщо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прогнозований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атрибут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дискретний, а вхідні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безперервні, вхід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безперервних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стовпців автоматично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Явище, яке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полягає 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тому, що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модель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класифікує дані з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навчального набору, але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має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невисоку точність прогнозування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для нових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прийнято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називати: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коректне продовження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фрази: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структурі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аналізу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можна..."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Якщо залежна змінна приймає безперервні значення, то дерево рішень вирішує завдання: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До класу описових завдань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Data Mining відносяться такі завдання, як: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Частиною якої з перерахованих стадій є валідація закономірностей?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Якщо дані є неструктурованими, це означає ...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Прогнозуючі моделі Data Mining ...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Яка груп методів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має характеристикою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послідовне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об'єднання вихідних елементів 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відповідне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зменшення числа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кластерів?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Більшість методів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Data mining були розроблені в рамках ...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Вихідні дані при використанні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ROLAP архітектури зберігаються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Виберіть завдання, які не вирішується за допомогою пошуку асоціативних правил: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Заповніть пропуск в формулюванні: "Для проведення ... повинні бути присутні ознаки, що характеризують групу, до якої належить та чи інша подія або об'єкт"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В процесі роботи Data Mining програми користувач може отримати такі результати: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характеристику, найбільш підходящу для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Data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Mining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Множина прикладів,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що використовується для конструювання моделі,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називається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Які з перерахованих нижче пунктів не є назвами стадій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Data Mining?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Назвіть властивості наївної баєсівської класифікації: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Серверні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OLAР-засоби являють собою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 проектуванні метаданих сховища даних не виконується наступна дія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Відзначте основні види даних для сховищ даних: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Чи потрібно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СУБД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SQL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Server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 визначенні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кластерного ключа індексованого кластера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первинному ключі однієї з таблиць залишати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обмеження первинного ключа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в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визначенні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колонки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цього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ключа?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OLAP сховища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заповнюються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даними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 ...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i/>
                <w:iCs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Адитивний факт – </w:t>
            </w:r>
            <w:r w:rsidRPr="005B6AD0">
              <w:rPr>
                <w:rFonts w:ascii="Times New Roman" w:eastAsia="Times New Roman" w:hAnsi="Times New Roman" w:cs="Times New Roman"/>
                <w:i/>
                <w:iCs/>
                <w:noProof/>
                <w:kern w:val="36"/>
                <w:sz w:val="24"/>
                <w:szCs w:val="24"/>
                <w:lang w:val="uk-UA"/>
              </w:rPr>
              <w:t>це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Вкажіть,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наведених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компонентів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є складовими частинами архітектури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сховища даних?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Яка властивість не входить в класичне визначення сховища даних?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Статистичні функції ...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Віконні функції ...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Функції ранжування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Під життєвим циклом продукту розуміють 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Основними характеристиками таблиці фактів є що вона містить: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Система ділової обізнаності або бізнес-аналітики (BI System)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noBreakHyphen/>
              <w:t xml:space="preserve"> 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Корпоративна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модель даних, як правило, має ... рівнів представлення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Метод моделювання «зведення даних» - це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Система бізнес-аналітики є ...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терміном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KPI в службах SSAS визначається багатовимірний вираз, що повертає елемент, який ідентифікує мчасовий контекст ключового індикатора?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терміном KPI в службах SSAS визначається багатовимірний вираз, що відображає стан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ключового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індикатора продуктивності в певний момент часу?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терміном KPI в службах SSAS визначається видимий елемент, завдяки якому можна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швидко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отримати уявлення про стан ключового індикатора продуктивності?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об'єкти можна відображати або приховувати в "перспективі"?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призначення інструкції SCOPE: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KPI рівному (-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1)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 значення стану KPI буде визначатися як: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 службах SSAS ключовий індикатор продуктивності є 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визначення стандартного терміну KPI мета: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визначення стандартного терміну KPI індикатор стану: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KPI рівному 0, значення стану KPI буде визначатися як: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"Переклад" в SSAS - це ...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Яким терміном KPI в службах SSAS визначається багатовимірний вираз, який повертає елемент, що ідентифікує часовий контекст ключового індикатора?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Схемою з якими виділеними шарами в загальному вигляді описується архітектура корпоративної OLAP системи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Ha які категорії поділяються дані в сховищах даних?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інформаційний потік в сховищах даних утворюється очищеними даними, що записуються назад в OLTP cистему?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Яка версія SQL Server 2017 призначена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бізнес-аналітики та просунотої аналітики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створення нових OLAP кубів використовується середовище: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компонент ВІ-рішення є платформою для виконання операцій вилучення, перетворення і завантаження, та забезпечує заповнення СхД і його синхронізацію з даними з різних джерел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Яка операція виконується над гіперкубом та змінює розташування вимірів, представлених у звіті або відображається сторінці?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Метадані в сховищах даних, це дані,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основні типи фактів виділяють при їх використанні в таблиці фактів: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Мова сценаріїв служб Analysis Service є різновидом стандарта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стандартний мову запитів клієнтських додатків та служба SSAS, орієнтовану нa інтелектуальний аналіз даних: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тип проекту бізнес анапітікі в середовищі Visual Studio, який надає майстра для створення нового проекту служб SSAS шляхом імпортування визначень об'єктів з існуючої бази даних SAS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елементи містить відображення джерела даних?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конструкцію в інструкції багатовимірних виразів SELECT, що визначає осі запиту?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тип файлів проекту Analysis Service містить елементи ASSL, що визначають метадані для подання джерела даних?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тип файлів проект а Analysis Service містить елементи ASSL, що визначають метадані для секцій зазначеного куба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тип файлів файлів проекту Analysis Service містить елементи ASSL, що визначають метадані для ролі бази даних?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Вкажіть визначення ключового атрибута виміру бази даних: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Група міp – це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Які рівні може містити ієрархія типу "батьки нащадки"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Яка властивість мір містить опис, що може бути видно в клієнтських додатках?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Яким терміном в службах SSAS визначається чисельний багатовимірний вираз або обчислення, що повертає цільове значення ключового індикатора продуктивності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Яка властивість мір визначає формат подання?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Властивість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міри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ID доступно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Полуадитивна міра: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переваги зв'язку атрибутів: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Вимір в OLAP- кубі: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послідовність дій при розгортанні проекту в середовищі Visual Studio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Статистична функція SSAS Соunt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Статистична функція SSAS None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Статистична функція SSAS FirstChild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адитивність статистичної функції SSAS byAccount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isAggregatable не рівним False, ...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AttributeHierarchyOptimizedState, не рівним NotOptimized, 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обмеження застосовуються до зв'язків фактів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Зв'язок вимірювань, при якій кожен факт з'єднується з декількома елементами виміру, має назву: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Властивість DiscretizationBucketCount визначає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якому значенні властивості DiscretizationalMethod відбувається поділ елементів в атрибуті на групи, які містять рівну кількість елементів?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якому значенні властивості DiscretizationalMethod відбувається поділ елементів в атрибуті на групи за допомогою вибірки навчальних даних?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Властивістю батьківського атрибуту RootMemberIf визначає: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AttributeHierarchyVisible рівним true, 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Ієрархія типу "батьки- нащадки" представляє собою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терміном в службах SSAS визначається видимий елемент, завдяки якому можна швидко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отримати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уявлення про тренд ключового індикатора продуктивності?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призначення інструкції THIS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Установіть відповідність між термінами та їх визначеннями.</w: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br/>
            </w:r>
            <w:r>
              <w:rPr>
                <w:noProof/>
              </w:rPr>
              <w:drawing>
                <wp:inline distT="0" distB="0" distL="0" distR="0" wp14:anchorId="5F53EEB3" wp14:editId="31F925CA">
                  <wp:extent cx="3282950" cy="24911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9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A072AB" w:rsidRPr="005B6AD0" w:rsidTr="00934A8C">
        <w:trPr>
          <w:trHeight w:val="5120"/>
        </w:trPr>
        <w:tc>
          <w:tcPr>
            <w:tcW w:w="1277" w:type="dxa"/>
            <w:vAlign w:val="bottom"/>
          </w:tcPr>
          <w:p w:rsidR="00A072AB" w:rsidRPr="00356EA3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118</w:t>
            </w:r>
            <w:r w:rsidRPr="0035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Установіть відповідність між поняттями, пов'язаними з багатовимірним моделюванням та їх визначеннями.</w:t>
            </w:r>
          </w:p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EFB15F3" wp14:editId="4185E39E">
                  <wp:extent cx="3282950" cy="26936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Вкажіть правильну відповідність між етапами бізнес-моделі створення сховища даних і витратами часу, на кожному етапі</w:t>
            </w:r>
          </w:p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F05C53D" wp14:editId="0B6C7826">
                  <wp:extent cx="3282950" cy="408876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408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5B6AD0" w:rsidTr="00934A8C">
        <w:trPr>
          <w:trHeight w:val="4670"/>
        </w:trPr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Які засоби візуалізації даних використовують для:</w:t>
            </w:r>
          </w:p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4E41023" wp14:editId="5C4BE2DC">
                  <wp:extent cx="3282950" cy="24212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5B6AD0" w:rsidTr="00934A8C">
        <w:trPr>
          <w:trHeight w:val="3230"/>
        </w:trPr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Поставте у відповідність методи та інструменти візуалізації багатовимірних масивів даних:</w:t>
            </w:r>
          </w:p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BCD1260" wp14:editId="1546BCE7">
                  <wp:extent cx="3437255" cy="16725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255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Транзакція у БД – це..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У БД дані зберігаються...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Найбільш поширеними в практиці є: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Коли місце збереження інформації стає базою даних?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Місце збереження інформації стає базою даних якщо…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Що таке СУБД?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Якими бувають моделі зберігання даних?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Що відповідає за безпеку даних в БД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Система керування базами даних - це: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Вкажіть атрибут або множину атрибутів усередині відношення, що відповідає потенційному ключу деякого відношення: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Інструкція INSERT </w:t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sym w:font="Symbol" w:char="F02D"/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Інструкція UPDATE </w:t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sym w:font="Symbol" w:char="F02D"/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АLTER – це: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DROP TABLE – це: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DELETE – це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 розшифровується SQL?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мови SQL ''CREATE TABLE '' використовується для:</w:t>
            </w:r>
          </w:p>
        </w:tc>
      </w:tr>
      <w:tr w:rsidR="00A072AB" w:rsidRPr="005B6AD0" w:rsidTr="00934A8C">
        <w:tc>
          <w:tcPr>
            <w:tcW w:w="1277" w:type="dxa"/>
            <w:vAlign w:val="bottom"/>
          </w:tcPr>
          <w:p w:rsidR="00A072AB" w:rsidRPr="00413722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9" w:type="dxa"/>
          </w:tcPr>
          <w:p w:rsidR="00A072AB" w:rsidRPr="005B6AD0" w:rsidRDefault="00A072AB" w:rsidP="00B82F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AttributeHierarchyOptimizedState, не рівним NotOptimized, ...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Основною метою створення операційних систем обробки даних є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властивість даних не характерно для систем складування даних?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властивість не входить в класичне визначення сховища даних?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Однією з головних цілей розробки ХД є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Аналітичні CRM системи збирають інформацію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Вкажіть правильну відповідність між типами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архітектур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сховищ даних і їх визначеннями.</w:t>
            </w:r>
            <w:r w:rsidRPr="00C962E6">
              <w:rPr>
                <w:noProof/>
              </w:rPr>
              <w:drawing>
                <wp:inline distT="0" distB="0" distL="0" distR="0" wp14:anchorId="3886D90E" wp14:editId="2841B784">
                  <wp:extent cx="2494483" cy="1580083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121" t="42269" r="32879" b="10414"/>
                          <a:stretch/>
                        </pic:blipFill>
                        <pic:spPr bwMode="auto">
                          <a:xfrm>
                            <a:off x="0" y="0"/>
                            <a:ext cx="2495010" cy="1580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Вкажіть відповіді на яке питання не відноситься до вирішення завдань управління сховищем даних?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якого з перерахованих методологічних підходів до реалізації сховища даних відноситься наступна характеристика? "Цей підхід вимагає детального планування і проектування ХД в рамках ІТ - проекту до початку виконання проекту".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нижче перерахованих операцій не входять в етап проектування логічної моделі сховища даних?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нижче перерахованих об'єктів відносяться до результатів проектування логічної моделі сховища даних?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Вкажіть правильну відповідність між етапами бізнес - моделі створення сховища даних і ризиками, які мають місце бути на кожному етапі.</w:t>
            </w:r>
            <w:r w:rsidRPr="00C962E6">
              <w:rPr>
                <w:noProof/>
              </w:rPr>
              <w:drawing>
                <wp:inline distT="0" distB="0" distL="0" distR="0" wp14:anchorId="48BEAA4C" wp14:editId="55980511">
                  <wp:extent cx="2553419" cy="223424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720" t="26601" r="30288" b="6494"/>
                          <a:stretch/>
                        </pic:blipFill>
                        <pic:spPr bwMode="auto">
                          <a:xfrm>
                            <a:off x="0" y="0"/>
                            <a:ext cx="2553918" cy="2234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основі яких понять аналітик виділяє предметну область бази даних?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Дано відношення Відвантаження (корабель, дата відправлення, вантажоодержувач, 1 партія вантажів, 2 партія вантажів, 3 партія вантажів, оголошена вартість, застрахована вартість). Використання цього відношення  в реляційної базі даних може породити такі проблеми: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структуризації даних -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Темпоральні бази даних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Інтервальна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часова мітка відрізняється від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моментно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часової мітки тим, що ...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Впорядкованим темпоральних запитом називається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варіантів відповідей є характерними вимогами до зберігання даних для прийняття рішень в сховищах даних?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основних етапів роботи зі сховищами даних відносять: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схему організації даних найчастіше мають таблиці з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денормалізованно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формою?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схемі "зірка" центральна таблиця носить назву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Таблиці вимірювань містять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називають кубом OLAP?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Вкажіть існуючі типи ієрархій в вимірах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Перерахуйте недоліки зберігання даних у віртуальному сховищі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Перерахуйте переваги формату MOLAP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B42A73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не управляти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агрегированием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кубах даних, то згортка показників проводиться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показники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агрегуються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усіма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размерностями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включеними в групи показників?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Вітрина даних це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якому порядку потрібно заповнювати ROLAP-куб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Схема "сніжинка" використовується для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Інтерактивна таблиця, застосовувана для підсумовування або статистичного аналізу великої кількості вихідних даних, які є результатом запиту до будь-якої базі даних, називається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яких з наведених нижче цілей в Microsoft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Analyzer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використовується мова XML?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основі яких понять виконується багатовимірне моделювання?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Вкажіть правильну відповідність між таблицями фактів і їх визначеннями.</w:t>
            </w:r>
            <w:r w:rsidRPr="00C962E6">
              <w:rPr>
                <w:noProof/>
              </w:rPr>
              <w:drawing>
                <wp:inline distT="0" distB="0" distL="0" distR="0" wp14:anchorId="6E3CE486" wp14:editId="3117C957">
                  <wp:extent cx="2656936" cy="134096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6720" t="49071" r="42194" b="23025"/>
                          <a:stretch/>
                        </pic:blipFill>
                        <pic:spPr bwMode="auto">
                          <a:xfrm>
                            <a:off x="0" y="0"/>
                            <a:ext cx="2697634" cy="1361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Схема "зірка" має ...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Таблицею агрегатів фактів називається ...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Збалансована ієрархія - це ієрархія, ...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Встановіть рівень ієрархії об'єктів реляційної бази даних, відповідно до стандарту SQL-92.</w:t>
            </w:r>
            <w:r w:rsidRPr="00C962E6">
              <w:rPr>
                <w:noProof/>
              </w:rPr>
              <w:drawing>
                <wp:inline distT="0" distB="0" distL="0" distR="0" wp14:anchorId="2E66B15B" wp14:editId="34AEC627">
                  <wp:extent cx="1981200" cy="148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022" t="56465" r="53020" b="19581"/>
                          <a:stretch/>
                        </pic:blipFill>
                        <pic:spPr bwMode="auto">
                          <a:xfrm>
                            <a:off x="0" y="0"/>
                            <a:ext cx="1982647" cy="148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даних в процесі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є: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порівнювати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машинне навчання і статистику, яка з дисциплін сконцентрована на єдиному процесі аналізу даних, включає очищення даних, навчання, інтеграцію і візуалізацію результатів: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Дані являють собою: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Дані можуть бути отримані в результаті: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якої шкали застосовані такі операції як дорівнює і не дорівнює?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якої категорії даних відноситься вага вимірюваних об'єктів: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Стадія вільного пошуку представлена діями: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Прогностичне моделювання включає такі дії: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стадії вільного пошуку здійснюється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5B066B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Більшість аналітичних методів, що використовуються в технології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це ... </w:t>
            </w:r>
          </w:p>
        </w:tc>
      </w:tr>
      <w:tr w:rsidR="00A072AB" w:rsidRPr="00C962E6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Числова міра інтенсивності - це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перерахованих нижче функцій відносяться до основних функцій метаданих в ХД?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Доповніть склад опису перетворень даних, наведений нижче, із зазначеного в відповідях списку. </w:t>
            </w:r>
            <w:r w:rsidRPr="00C962E6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</w:t>
            </w:r>
            <w:r w:rsidRPr="00C962E6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br/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ацію полів джерел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962E6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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відповідність між атрибутами сутностей джерел даних і атрибутами об'єктів ХД 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перетворення атрибутів 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фізичні характеристики перетворень 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перетворення таблиць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кодування і довідкових таблиць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алгоритми трансформації даних тощо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Логічна структура метаданих метрик, як правило, не включає в себе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Класифікації метаданих по їх функціональному призначенню не включає наступний клас ...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Установіть відповідність між процесом і його визначенням.</w:t>
            </w:r>
            <w:r w:rsidRPr="00C962E6">
              <w:rPr>
                <w:noProof/>
              </w:rPr>
              <w:drawing>
                <wp:inline distT="0" distB="0" distL="0" distR="0" wp14:anchorId="53218BF0" wp14:editId="490248FC">
                  <wp:extent cx="2435961" cy="2048256"/>
                  <wp:effectExtent l="0" t="0" r="254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3027" t="31756" r="35959" b="6910"/>
                          <a:stretch/>
                        </pic:blipFill>
                        <pic:spPr bwMode="auto">
                          <a:xfrm>
                            <a:off x="0" y="0"/>
                            <a:ext cx="2436368" cy="2048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конструюванні процесу заповнення таблиць фактів проектувальник вирішує такі основні завдання: </w:t>
            </w:r>
          </w:p>
        </w:tc>
      </w:tr>
      <w:tr w:rsidR="00A072AB" w:rsidRPr="000F7382" w:rsidTr="00934A8C">
        <w:tc>
          <w:tcPr>
            <w:tcW w:w="1277" w:type="dxa"/>
            <w:vAlign w:val="bottom"/>
          </w:tcPr>
          <w:p w:rsidR="00A072AB" w:rsidRPr="0001177E" w:rsidRDefault="00A072AB" w:rsidP="00B82F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8499" w:type="dxa"/>
          </w:tcPr>
          <w:p w:rsidR="00A072AB" w:rsidRPr="00C962E6" w:rsidRDefault="00A072AB" w:rsidP="00B82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проектуванні процесів перетворення даних проектувальник ХД повинен вирішити такі завдання: </w:t>
            </w:r>
          </w:p>
        </w:tc>
      </w:tr>
    </w:tbl>
    <w:p w:rsidR="00C14CFD" w:rsidRPr="00A072AB" w:rsidRDefault="00C14CFD">
      <w:pPr>
        <w:rPr>
          <w:lang w:val="ru-RU"/>
        </w:rPr>
      </w:pPr>
    </w:p>
    <w:sectPr w:rsidR="00C14CFD" w:rsidRPr="00A072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AB"/>
    <w:rsid w:val="000F7382"/>
    <w:rsid w:val="00934A8C"/>
    <w:rsid w:val="00A072AB"/>
    <w:rsid w:val="00B657BB"/>
    <w:rsid w:val="00C14CFD"/>
    <w:rsid w:val="00C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603F"/>
  <w15:chartTrackingRefBased/>
  <w15:docId w15:val="{40C7F2F9-FF55-4B51-ADE4-8175163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2587</Words>
  <Characters>14747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Sugonyak</dc:creator>
  <cp:keywords/>
  <dc:description/>
  <cp:lastModifiedBy>Lada</cp:lastModifiedBy>
  <cp:revision>4</cp:revision>
  <dcterms:created xsi:type="dcterms:W3CDTF">2020-11-30T02:39:00Z</dcterms:created>
  <dcterms:modified xsi:type="dcterms:W3CDTF">2020-11-30T02:47:00Z</dcterms:modified>
</cp:coreProperties>
</file>