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86"/>
      </w:tblGrid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C51DAE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C51DAE" w:rsidRDefault="007C13A3" w:rsidP="00C51DAE">
            <w:pPr>
              <w:jc w:val="center"/>
              <w:rPr>
                <w:rFonts w:ascii="Segoe UI" w:hAnsi="Segoe UI" w:cs="Segoe UI"/>
                <w:color w:val="373A3C"/>
                <w:lang w:val="ru-RU"/>
              </w:rPr>
            </w:pPr>
            <w:hyperlink r:id="rId6" w:history="1"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Кафедра цифрової економіки та міжнародних економічних відносин</w:t>
              </w:r>
            </w:hyperlink>
          </w:p>
          <w:p w:rsidR="000B56BB" w:rsidRPr="00DD074C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Спеціальність: </w:t>
            </w:r>
            <w:r w:rsidR="007C13A3">
              <w:rPr>
                <w:rFonts w:ascii="Times New Roman" w:hAnsi="Times New Roman" w:cs="Times New Roman"/>
                <w:sz w:val="28"/>
                <w:szCs w:val="28"/>
              </w:rPr>
              <w:t>076 «Підприємництво, торгівля та біржова діяльність»</w:t>
            </w:r>
            <w:bookmarkStart w:id="0" w:name="_GoBack"/>
            <w:bookmarkEnd w:id="0"/>
          </w:p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B56BB" w:rsidRPr="003D5784" w:rsidTr="00F4772B">
        <w:tc>
          <w:tcPr>
            <w:tcW w:w="3510" w:type="dxa"/>
          </w:tcPr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Ю. Морозов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1DAE" w:rsidRPr="00C51DAE" w:rsidRDefault="000B56BB" w:rsidP="00C5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</w:t>
            </w:r>
            <w:hyperlink r:id="rId7" w:history="1"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>афедр</w:t>
              </w:r>
              <w:r w:rsidR="00C51DAE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C51DAE" w:rsidRPr="00C51DAE">
                <w:rPr>
                  <w:rFonts w:ascii="Times New Roman" w:hAnsi="Times New Roman" w:cs="Times New Roman"/>
                  <w:sz w:val="28"/>
                  <w:szCs w:val="28"/>
                </w:rPr>
                <w:t xml:space="preserve"> цифрової економіки та міжнародних економічних відносин</w:t>
              </w:r>
            </w:hyperlink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BB" w:rsidRPr="003D5784" w:rsidRDefault="00C51DAE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 від ______________ 20__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291A76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Завідувач кафедр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 xml:space="preserve"> _________К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C51DAE">
              <w:rPr>
                <w:rFonts w:ascii="Times New Roman" w:hAnsi="Times New Roman" w:cs="Times New Roman"/>
                <w:sz w:val="28"/>
                <w:szCs w:val="28"/>
              </w:rPr>
              <w:t>Шиманська</w:t>
            </w:r>
          </w:p>
          <w:p w:rsidR="000B56BB" w:rsidRPr="003D5784" w:rsidRDefault="002F75AF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___________201__</w:t>
            </w:r>
            <w:r w:rsidR="000B56BB" w:rsidRPr="003D5784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B56BB" w:rsidRPr="003D5784" w:rsidRDefault="000B56BB" w:rsidP="00F47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3D5784" w:rsidTr="00F4772B">
        <w:tc>
          <w:tcPr>
            <w:tcW w:w="9288" w:type="dxa"/>
            <w:gridSpan w:val="2"/>
          </w:tcPr>
          <w:p w:rsidR="000B56BB" w:rsidRPr="003D5784" w:rsidRDefault="000B56BB" w:rsidP="00F4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B56BB" w:rsidRPr="003D5784" w:rsidRDefault="00800DF1" w:rsidP="000B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МІКРОЕКОНОМІКА</w:t>
            </w:r>
          </w:p>
        </w:tc>
      </w:tr>
    </w:tbl>
    <w:p w:rsidR="004D4E14" w:rsidRPr="003D5784" w:rsidRDefault="004D4E14" w:rsidP="000A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51"/>
        <w:gridCol w:w="9209"/>
      </w:tblGrid>
      <w:tr w:rsidR="00702410" w:rsidRPr="003D5784" w:rsidTr="00702410">
        <w:tc>
          <w:tcPr>
            <w:tcW w:w="851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09" w:type="dxa"/>
            <w:vAlign w:val="center"/>
          </w:tcPr>
          <w:p w:rsidR="00702410" w:rsidRPr="003D5784" w:rsidRDefault="00702410" w:rsidP="0076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Характеристикою економічного блага виступає: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Основні причини виникнення економічних суперечностей:</w:t>
            </w:r>
          </w:p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Ресурси, необхідні для виробництва товарів або послуг: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 виробництва, що полягає у новаторстві, здатності до ризику: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Ефективні рішення приймаються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Споживач на ринку ресурсів виступає: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76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9" w:type="dxa"/>
          </w:tcPr>
          <w:p w:rsidR="00702410" w:rsidRPr="003D5784" w:rsidRDefault="00702410" w:rsidP="0076486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ринковій економіці проблеми: “що виробляти”, “як виробляти” і “для кого виробляти” вирішується: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витрати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softHyphen/>
              <w:t>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</w:t>
            </w:r>
            <w:r w:rsidRPr="003D5784">
              <w:rPr>
                <w:rFonts w:ascii="Times New Roman" w:hAnsi="Times New Roman" w:cs="Times New Roman"/>
                <w:bCs/>
                <w:sz w:val="28"/>
                <w:szCs w:val="28"/>
              </w:rPr>
              <w:t>і блага представляють найвищу цінність для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Рівноважна ціна – це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попиту над пропозицію,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товари замінники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комплементарні товари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ціни на фактори виробництва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податків на виробництво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Зменшення ціни на товар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пов’язаний з ім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пульсивною поведінкою споживача пов’язаний з фактором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Попит,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пов’язаний з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намаганням споживача виділитися із загальної маси пов’язаний з фактором: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Неціновими факторами, що впливають на пропозицію,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нижчеперелічених ефектів не є винятком із дії закону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Обмеження державою величини пропозиції або величини імпорту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пропозиція: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за кривої попиту з від’ємним нахилом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крива попиту з від’ємним нахилом і крива пропозиції з додатним нахилом зміститься праворуч: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Зміщення кривої пропозиції на товар А пояснюється: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попит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Еластичність пропозиції залежить  головним чином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товару А вправо?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Ціна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або падає швидше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Попит зростає повільніше ніж змінюються ціни: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відсоток зміни ціни відповідає відсотку зміни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зміна ціни не викликає ніякої зміни попиту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Найбільші бар’єри виходу на ринок існують за: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із зменшенням ціни на один товар на 2% попит на взаємозв’язаний з ним товар зменшився на 3%,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Припустімо, що пропозиція товару А абсолютно нееластична. Якщо попит на цей товар зросте, то рівноважна ціна: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Яке з наведених нижче тверджень не належить до характеристики еластичного попиту на товар: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товари А і В 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взаємозамінники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, то збільшення ціни товару 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викличе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Чим можна пояснити зміщення кривої пропозиції на товар 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Нееластична пропозиція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методів корекції зовнішніх ефектів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попит на сільськогосподарські продукти нееластичний, то при гарному врожаї доходи фермерів: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товару х абсолютно не еластична. якщо попит на цей товар зростає, то ціна рівноваги: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Зі зростанням еластичності функції попиту за певної еластичності функції пропозиції частка податку, яка припадає на виробників, буде: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Надлишок товарів на ринку утворюються після запровадження урядом: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Сума податку на продаж товару: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Цінова еластичність попиту: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Система цінностей людини щодо благ, якою споживач керується при виборі альтернативних варіантів задоволення своїх потреб: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спадної граничної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з наведених нижче переліків значень ілюструє закон зростаючої сукупної корисності?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E2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09" w:type="dxa"/>
          </w:tcPr>
          <w:p w:rsidR="00702410" w:rsidRPr="003D5784" w:rsidRDefault="00702410" w:rsidP="00E278B4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Style w:val="apple-style-spa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Корисність</w:t>
            </w:r>
            <w:r w:rsidRPr="003D578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Додаткове задоволення, яке отримує споживач від споживання додаткової одиниці блага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Різну комбінацію 2-х товарів, які мають однакову корисність для споживача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правильне формулювання закону спадної граничної корисності (першого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Гранична корисність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мікроекономіці склалися два підходи до пояснення поведінки споживача: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Функція корисності являє собою: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Сукупна корисність зростає, якщо гранична корисність: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Оптимальну комбінацію двох товарів або послуг (споживацьких наборів), які споживач виходячи зі свого доходу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Точка рівноваги споживача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мікроекономічна модель визначає множину наборів товарів, доступних споживачу і враховує його фінансові можливості?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suppressLineNumbers/>
              <w:tabs>
                <w:tab w:val="left" w:pos="2268"/>
                <w:tab w:val="righ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 – споживання»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заміни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Ефект доходу спричиняється: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Госена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максимізує обсяг виробництва за певного рівня витрат у точці дотику: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Збільшення доходу споживача зміщує бюджетну лінію: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«дохід-споживання» будується в умовах, 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З якої кривої виводиться крива індивідуального ринкового попиту?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Досягнення максимального обсягу випуску при певній технології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Дія закону спадної продуктивності змінного фактору виробництва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Якого фактору виробництва в класичному трактуванні не існує: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Найменш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Те, на що людина впливає своєю працею, що є матеріальною основою майбутнього продукту (сировина, напівфабрикати)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що несе підприємство на виробництво додаткової одиниці товару називаються: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Бухгалтерські витрати фірми по-іншому називають: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змінюються в результаті приросту змінних витрат, тому за показником приросту змінних витрат можна визначити величину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Сукупний фізичний продукт або сумарна продуктивність змінного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rPr>
          <w:trHeight w:val="337"/>
        </w:trPr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Підприємство буде отримувати прибуток, за умови: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Який з даних фінансових результатів є більшим: 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процесі діяльності підприємство отримує </w:t>
            </w:r>
            <w:r w:rsidRPr="003D5784">
              <w:rPr>
                <w:rFonts w:ascii="Times New Roman" w:hAnsi="Times New Roman" w:cs="Times New Roman"/>
                <w:i/>
                <w:sz w:val="28"/>
                <w:szCs w:val="28"/>
              </w:rPr>
              <w:t>нормальний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прибуток, це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Яка з формул правильна?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(МC)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Неявні (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вмінені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) витрати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 витрати (TC)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змінних витрат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Постійні витрати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 виробництва, які залежать від випуску продукції і змінюються залежно від збільшення або зменшення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Витрати, величина яких у короткостроковому періоді не залежить від випуску продукції; мають місце навіть тоді, коли продукція зовсім не випускається: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Зв’язок між можливими варіантами поєднання факторів виробництва та обсягом продукції відображається за допомогою: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 змінних витрат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Переміщення виробничої функції вверх і праворуч свідчить: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Орендна плата це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103.</w:t>
            </w:r>
          </w:p>
        </w:tc>
        <w:tc>
          <w:tcPr>
            <w:tcW w:w="9209" w:type="dxa"/>
          </w:tcPr>
          <w:p w:rsidR="00702410" w:rsidRPr="003D5784" w:rsidRDefault="00702410" w:rsidP="002F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постійних витрат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Середні сукупні витрати розраховуються: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продукт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набуває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мального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спадної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віддачі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проявляється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тому,</w:t>
            </w:r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</w:t>
            </w:r>
            <w:r w:rsidRPr="003D57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дорівнюють: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proofErr w:type="gram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мінімальними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proofErr w:type="gram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означає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середні змінні витрати фірми є мінімальними,  це означає,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D578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сукупними</w:t>
            </w:r>
            <w:proofErr w:type="spellEnd"/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витратами</w:t>
            </w:r>
            <w:proofErr w:type="spellEnd"/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Pr="003D578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перевищують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2F6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попиту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виторг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випуску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дорівнює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Приймаючи рішення щодо оптимального обсягу виробництва,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фірма, як і будь-яка інша, повинна виробляти таку кіль- кість продукції, для</w:t>
            </w:r>
            <w:r w:rsidRPr="003D578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якої: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прибуток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мінімізуватиме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виробляючи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продукції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для</w:t>
            </w:r>
            <w:r w:rsidRPr="003D5784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точки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беззбитковості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мінімізувати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1"/>
              <w:tabs>
                <w:tab w:val="left" w:pos="532"/>
              </w:tabs>
              <w:ind w:left="0" w:firstLine="0"/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, для </w:t>
            </w:r>
            <w:proofErr w:type="spellStart"/>
            <w:proofErr w:type="gramStart"/>
            <w:r w:rsidRPr="003D5784">
              <w:rPr>
                <w:sz w:val="28"/>
                <w:szCs w:val="28"/>
                <w:lang w:val="ru-RU"/>
              </w:rPr>
              <w:t>якої</w:t>
            </w:r>
            <w:proofErr w:type="spellEnd"/>
            <w:r w:rsidRPr="003D5784">
              <w:rPr>
                <w:sz w:val="28"/>
                <w:szCs w:val="28"/>
                <w:lang w:val="ru-RU"/>
              </w:rPr>
              <w:t xml:space="preserve">  </w:t>
            </w:r>
            <w:r w:rsidRPr="003D5784">
              <w:rPr>
                <w:i/>
                <w:sz w:val="28"/>
                <w:szCs w:val="28"/>
                <w:lang w:val="ru-RU"/>
              </w:rPr>
              <w:t>Р</w:t>
            </w:r>
            <w:proofErr w:type="gramEnd"/>
            <w:r w:rsidRPr="003D5784">
              <w:rPr>
                <w:i/>
                <w:sz w:val="28"/>
                <w:szCs w:val="28"/>
                <w:lang w:val="ru-RU"/>
              </w:rPr>
              <w:t xml:space="preserve"> = </w:t>
            </w:r>
            <w:r w:rsidRPr="003D5784">
              <w:rPr>
                <w:i/>
                <w:sz w:val="28"/>
                <w:szCs w:val="28"/>
              </w:rPr>
              <w:t>min</w:t>
            </w:r>
            <w:r w:rsidRPr="003D5784">
              <w:rPr>
                <w:i/>
                <w:spacing w:val="-20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i/>
                <w:sz w:val="28"/>
                <w:szCs w:val="28"/>
              </w:rPr>
              <w:t>ATC</w:t>
            </w:r>
            <w:r w:rsidRPr="003D5784">
              <w:rPr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3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конкурентному ринку 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недостатньою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покриття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сукупних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то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повинна: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5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збитків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припиняє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ко-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короткостроковому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періоді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припинить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784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Короткострокова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крива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пропонування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конкурентної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співпадає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3D578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widowControl w:val="0"/>
              <w:tabs>
                <w:tab w:val="left" w:pos="5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короткостроковому періоді фірма, що діє на ринку досконалої конкуренції, припинить виробництво, коли виявиться,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Якщо виробник збільшив витрати факторів виробництва на 30%, а обсяг виробництва при цьому зріс на 25%, то це означає,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всі витрати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>, яка показує всі комбінації виробничих факторів, використання яких забезпечує однаковий обсяг випуску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Виберіть правильне визначення закону спадання граничної продуктивності факторів виробництва: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Крива, яка проходить через всі точки рівноваги фірми, відображаючи зміни її фінансових можливостей за незмінних цін факторів виробництва,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нижчеподаних властивостей карти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ізоквант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правильною: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Зміна бюджету виробника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Зростання цін призводить до зміщення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ізокости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Більшому обсягу випуску відповідає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Ізокванта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є графічним зображенням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Правило, що кожен ресурс буде використовуватися до того часу, поки його граничний продукт в грошовому виразі не стане рівний його ціні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Умова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</w:t>
            </w:r>
            <w:r w:rsidRPr="003D5784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B3"/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МС (граничні вигоди повинні дорівнювати або перевищувати граничні витрати) є умовою: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Різні комбінації двох ресурсів, які фірма може придбати в межах свого бюджету відображає: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Виробник обирає такий набір двох ресурсів, для якого: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Аналіз ідеальної ринкової структури (монополія та досконала конкуренція):</w:t>
            </w:r>
          </w:p>
          <w:p w:rsidR="00702410" w:rsidRPr="003D5784" w:rsidRDefault="00702410" w:rsidP="0050478D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 – це ринкова структура, якій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умовах досконалої конкуренції визначальний вплив на ціну має: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 ринку досконалої конкуренції таємні змови: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Характерною особливістю виробників на ринку досконалої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 “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taker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” означає: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Монопсонія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Двостороння монополія – це ринкова структура, якій характерне: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rPr>
          <w:trHeight w:val="77"/>
        </w:trPr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Ринки досконалої та монополістичної конкуренції мають такі схожі риси: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1) велика кількість продавців і покупців; 2) стандартизована продукція; 3) об’єктивність ціноутворення; 4) інформованість покупців і продавців; 5) незалежність дій продавців; 6) вільний вхід і вихід з галузі: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Встановлення різних цін на одиниці товару, які не визначаються відмінами у витратах: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504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154.</w:t>
            </w:r>
          </w:p>
        </w:tc>
        <w:tc>
          <w:tcPr>
            <w:tcW w:w="9209" w:type="dxa"/>
          </w:tcPr>
          <w:p w:rsidR="00702410" w:rsidRPr="003D5784" w:rsidRDefault="00702410" w:rsidP="0050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риси: 1) виробництво унікального продукту; 2) ринкова влада; 3) значні бар’єри вступу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Модель монопольного ринку, для якої характерне наявність одного виробника, а виробництво будь-якого обсягу продукції одним підприємством обходиться суспільству дешевше, ніж його виробництво кількома виробниками: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Джерелом монопольної влади може виступати: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Монополіст, який прагне максимізувати прибуток, буде знижувати ціну на свою продукцію, доки: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Крива пропонування монополії: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довгостроковому періоді монополіст, на відміну від конкурентної фірми: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Перевищення ціни над граничними витратами за оптимального обсягу випуску є показником: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Суспільні втрати від монопольної влади полягають у тому, що за інших рівних умов: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Міський метрополітен може слугувати прикладом: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Цінова дискримінація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другого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Прикладом цінової дискримінації третього ступеня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на ринку досконалої конкуренції: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Крива пропозиції фірми збігається з кривою: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Фірма зупиняє виробництво,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Досконало конкурентний ринок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умов досконалої конкуренції виконується умова: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Підвищення якості, оновлення і вдосконалення продукції, реклама, найбільш характерні для: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монополістичної конкуренції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 сприяє: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Найбільш характерною рисою ринку олігополії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175.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 залежності від кількості фірм, виділяють такі види олігополій: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при якій змова між учасниками неприпустима,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D747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177.</w:t>
            </w:r>
          </w:p>
        </w:tc>
        <w:tc>
          <w:tcPr>
            <w:tcW w:w="9209" w:type="dxa"/>
          </w:tcPr>
          <w:p w:rsidR="00702410" w:rsidRPr="003D5784" w:rsidRDefault="00702410" w:rsidP="00D7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Дуополія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 – модель олігополії, для якої характерна наявність: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Диференційований товар у фірм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олігополістів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Основна функція реклами полягає 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Підприємства на ринку монополістичної конкуренції мають обмежений контроль за цінами через: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Який інструмент конкурентної боротьби поширений на ринку монополістичної конкуренції?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структура, в якій відносно значна кількість дрібних виробників пропонують подібні товари, що незначно відрізняються один від одного: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1)відносно велике число фірм; 2) диференціація продукції; 3) нецінова конкуренція; 4) відносно вільний вступ в галузь і вихід з неї: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Диференціація продукції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-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Ринкова структура, в якій більша частина продажу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здійснюєтьсявеликими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фірмами, кожна з яких спроможна впливати на ринкову ціну: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Для якої ринкової структури характерні наступні риси: 1) нечисленність фірм; 2) однорідна або диференційована продукція; 3) всезагальна взаємозалежність фірм; 4) значні переходи входження в галузь: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Стратегія на ринку олігополії, що полягає у прийнятті оптимальних рішень учаснику, незалежно від дії конкурента: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Циклічне, послідовне зниження ціни на товари з метою витиснення конкурентів з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олігополістичного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Наука, що за допомогою математичних та статистичних методів досліджує поведінку учасників ситуацій, пов’язаних з прийняттям рішень: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Курно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Функція реакції у моделі Бертрана 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Модель </w:t>
            </w:r>
            <w:proofErr w:type="spellStart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Штакельберга</w:t>
            </w:r>
            <w:proofErr w:type="spellEnd"/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„ламаної кривої попиту” ілюструє: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Пропозиція землі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Граничний продукт праці (найманого працівника) повинен бути: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Набільш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рухливим фактором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У довгостроковому періоді економічні ресурси підприємства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Традиційними факторами виробництва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Вартість граничного продукту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виробництво і відтворення людського капіталу, самостійно приймає рішення, власник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виробництва, прагне максимізувати задоволення потреб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Використовує фактори виробництва для виготовлення продукції для продажу, прагне до максимізації прибутку, самостійно приймає рішення такий суб’єкт на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Можливість заміщення економічного ресурсу іншим залежить від: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Міра реагування відносної зміни величини попиту на ресурс на відносну зміну його ціни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Граничні витрати на будь-який ресурс – 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Теорія трьох факторів виробництва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винагорода землевласників називається: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підприємці за залучення їх продуктивних сил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Відповідно до теорії трьох факторів виробництва робітники за надання свої послуг отримують: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можливості заміщення одних видів ресурсів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Характерна властивість ресурсів, що полягає у ефективному використанні кожного ресурсу у випадку найраціональнішого співвідношення з іншими: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Припущення монотонності полягає у тому, 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Різниця між граничним продуктом ресурсу в грошовому вираженні та граничними витратами на цей ресурс – це: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Крива попиту на ресурс конкурентної фірми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зрушення кривої попиту на ресурс призводять: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Згідно з правилом оптимального використання ресурсу:</w:t>
            </w:r>
          </w:p>
        </w:tc>
      </w:tr>
      <w:tr w:rsidR="00702410" w:rsidRPr="003D5784" w:rsidTr="00702410">
        <w:trPr>
          <w:trHeight w:val="639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праця і капітал є ресурсами – замінниками, а ефект обсягу випуску переважає ефект заміни, то з підвищенням ціни капіталу:</w:t>
            </w:r>
          </w:p>
        </w:tc>
      </w:tr>
      <w:tr w:rsidR="00702410" w:rsidRPr="003D5784" w:rsidTr="00702410">
        <w:trPr>
          <w:trHeight w:val="691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Якщо праця і капітал є ресурсами – </w:t>
            </w:r>
            <w:proofErr w:type="spellStart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взаємодоповнювачами</w:t>
            </w:r>
            <w:proofErr w:type="spellEnd"/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то у разі</w:t>
            </w:r>
            <w:r w:rsidRPr="003D5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підвищення ціни капіталу:</w:t>
            </w:r>
          </w:p>
        </w:tc>
      </w:tr>
      <w:tr w:rsidR="00702410" w:rsidRPr="003D5784" w:rsidTr="00702410">
        <w:trPr>
          <w:trHeight w:val="275"/>
        </w:trPr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Фірма мінімізує видатки на ресурси,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Засновник мікроекономіки, що дослідив ринкову рівновагу, аналіз залежності між ціною, попитом та пропозицією: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pStyle w:val="a5"/>
              <w:tabs>
                <w:tab w:val="center" w:pos="5102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D5784">
              <w:rPr>
                <w:rFonts w:ascii="Times New Roman" w:hAnsi="Times New Roman"/>
                <w:sz w:val="28"/>
                <w:szCs w:val="28"/>
                <w:lang w:val="uk-UA"/>
              </w:rPr>
              <w:t>Умовою рівноваги на ринку є ситуація, при якій: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Перевищення пропозиції товару за попит, свідчить про: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встановилася на окремому ринку: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Рівновага, що виникла в результаті взаємодії всіх ринків, коли зміни попиту чи пропозиції на одному ринку впливають на рівноважний стан усіх інших ринків: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Зміна ситуації на ринку, викликана збільшенням попиту за незмінної пропозиції призведе до: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недоліків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класичних рис ринку не належить: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Ринковий механізм – механізм, який координує процеси за допомогою системи: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Якщо у </w:t>
            </w:r>
            <w:proofErr w:type="spellStart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павутиноподібній</w:t>
            </w:r>
            <w:proofErr w:type="spellEnd"/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 моделі ринкової рівноваги еластичності попиту буде більшою за еластичності пропозиції, то коливання ціни будуть: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пов’язаних інститутів, що діють в межах особливих ринків і забезпечують режим їх функціонування: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Інноваційні впливи та типи нововведень досліджував: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До переваг ринкового механізму не належать: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09" w:type="dxa"/>
          </w:tcPr>
          <w:p w:rsidR="00702410" w:rsidRPr="003D5784" w:rsidRDefault="00702410" w:rsidP="00702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Ринкова економіка - це економіка, для якої характерно: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Сукупність організацій і осіб, що зосередили в своїх руках економічну владу. Приймають економічні рішення в державному масштабі, розпоряджаються державною власністю: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Ситуація, за якої продавець (покупець) володіє більшим обсягом інформації про товар або послуги, ніж покупець (продавець), зумовлена: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Державне втручання у функціонування ринкової економіки обґрунтоване у випадку: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Одним з проявів неспроможності ринку є: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Прикладом суспільного блага може слугувати: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Виробництво суспільних благ забезпечується державою, оскільки: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Обсяг виробництва суспільних благ є оптимальним, якщо: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Оптимальний обсяг виробництва суспільного блага графічно відповідає точці перетину: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Проблема безбілетників:</w:t>
            </w:r>
          </w:p>
        </w:tc>
      </w:tr>
      <w:tr w:rsidR="00702410" w:rsidRPr="003D5784" w:rsidTr="00702410">
        <w:tc>
          <w:tcPr>
            <w:tcW w:w="851" w:type="dxa"/>
          </w:tcPr>
          <w:p w:rsidR="00702410" w:rsidRPr="003D5784" w:rsidRDefault="00702410" w:rsidP="00925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9209" w:type="dxa"/>
          </w:tcPr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 при  голосуванні  за  будь-який  громадський  проект </w:t>
            </w:r>
          </w:p>
          <w:p w:rsidR="00702410" w:rsidRPr="003D5784" w:rsidRDefault="00702410" w:rsidP="009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784">
              <w:rPr>
                <w:rFonts w:ascii="Times New Roman" w:hAnsi="Times New Roman" w:cs="Times New Roman"/>
                <w:sz w:val="28"/>
                <w:szCs w:val="28"/>
              </w:rPr>
              <w:t>„принципу більшості“ матиме результатом відображення:</w:t>
            </w:r>
          </w:p>
        </w:tc>
      </w:tr>
    </w:tbl>
    <w:p w:rsidR="000A3FDD" w:rsidRPr="00BD4295" w:rsidRDefault="000A3FDD" w:rsidP="00F0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FDD" w:rsidRPr="00BD4295" w:rsidSect="000B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F46D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18C6C0"/>
    <w:multiLevelType w:val="hybridMultilevel"/>
    <w:tmpl w:val="5B9C0108"/>
    <w:lvl w:ilvl="0" w:tplc="EDF2185A">
      <w:start w:val="15"/>
      <w:numFmt w:val="decimal"/>
      <w:lvlText w:val="%1."/>
      <w:lvlJc w:val="left"/>
    </w:lvl>
    <w:lvl w:ilvl="1" w:tplc="AA1C6762">
      <w:numFmt w:val="decimal"/>
      <w:lvlText w:val=""/>
      <w:lvlJc w:val="left"/>
    </w:lvl>
    <w:lvl w:ilvl="2" w:tplc="8BEEB952">
      <w:numFmt w:val="decimal"/>
      <w:lvlText w:val=""/>
      <w:lvlJc w:val="left"/>
    </w:lvl>
    <w:lvl w:ilvl="3" w:tplc="2D94D4DA">
      <w:numFmt w:val="decimal"/>
      <w:lvlText w:val=""/>
      <w:lvlJc w:val="left"/>
    </w:lvl>
    <w:lvl w:ilvl="4" w:tplc="508435F8">
      <w:numFmt w:val="decimal"/>
      <w:lvlText w:val=""/>
      <w:lvlJc w:val="left"/>
    </w:lvl>
    <w:lvl w:ilvl="5" w:tplc="C046F44C">
      <w:numFmt w:val="decimal"/>
      <w:lvlText w:val=""/>
      <w:lvlJc w:val="left"/>
    </w:lvl>
    <w:lvl w:ilvl="6" w:tplc="C0A4F7F6">
      <w:numFmt w:val="decimal"/>
      <w:lvlText w:val=""/>
      <w:lvlJc w:val="left"/>
    </w:lvl>
    <w:lvl w:ilvl="7" w:tplc="6248B802">
      <w:numFmt w:val="decimal"/>
      <w:lvlText w:val=""/>
      <w:lvlJc w:val="left"/>
    </w:lvl>
    <w:lvl w:ilvl="8" w:tplc="A68E30E2">
      <w:numFmt w:val="decimal"/>
      <w:lvlText w:val=""/>
      <w:lvlJc w:val="left"/>
    </w:lvl>
  </w:abstractNum>
  <w:abstractNum w:abstractNumId="2">
    <w:nsid w:val="01B40998"/>
    <w:multiLevelType w:val="hybridMultilevel"/>
    <w:tmpl w:val="AA5ACD14"/>
    <w:lvl w:ilvl="0" w:tplc="799AA4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1008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4">
    <w:nsid w:val="096CF728"/>
    <w:multiLevelType w:val="hybridMultilevel"/>
    <w:tmpl w:val="76FC0EE2"/>
    <w:lvl w:ilvl="0" w:tplc="7A42C44C">
      <w:start w:val="13"/>
      <w:numFmt w:val="decimal"/>
      <w:lvlText w:val="%1."/>
      <w:lvlJc w:val="left"/>
    </w:lvl>
    <w:lvl w:ilvl="1" w:tplc="48C8929C">
      <w:numFmt w:val="decimal"/>
      <w:lvlText w:val=""/>
      <w:lvlJc w:val="left"/>
    </w:lvl>
    <w:lvl w:ilvl="2" w:tplc="D3921DA6">
      <w:numFmt w:val="decimal"/>
      <w:lvlText w:val=""/>
      <w:lvlJc w:val="left"/>
    </w:lvl>
    <w:lvl w:ilvl="3" w:tplc="DC38EC3E">
      <w:numFmt w:val="decimal"/>
      <w:lvlText w:val=""/>
      <w:lvlJc w:val="left"/>
    </w:lvl>
    <w:lvl w:ilvl="4" w:tplc="BD249ABE">
      <w:numFmt w:val="decimal"/>
      <w:lvlText w:val=""/>
      <w:lvlJc w:val="left"/>
    </w:lvl>
    <w:lvl w:ilvl="5" w:tplc="F120F14E">
      <w:numFmt w:val="decimal"/>
      <w:lvlText w:val=""/>
      <w:lvlJc w:val="left"/>
    </w:lvl>
    <w:lvl w:ilvl="6" w:tplc="D954EB6C">
      <w:numFmt w:val="decimal"/>
      <w:lvlText w:val=""/>
      <w:lvlJc w:val="left"/>
    </w:lvl>
    <w:lvl w:ilvl="7" w:tplc="25EAC6B4">
      <w:numFmt w:val="decimal"/>
      <w:lvlText w:val=""/>
      <w:lvlJc w:val="left"/>
    </w:lvl>
    <w:lvl w:ilvl="8" w:tplc="854EA066">
      <w:numFmt w:val="decimal"/>
      <w:lvlText w:val=""/>
      <w:lvlJc w:val="left"/>
    </w:lvl>
  </w:abstractNum>
  <w:abstractNum w:abstractNumId="5">
    <w:nsid w:val="0DF80B6E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5DAC"/>
    <w:multiLevelType w:val="hybridMultilevel"/>
    <w:tmpl w:val="36468DD2"/>
    <w:lvl w:ilvl="0" w:tplc="4118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0A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D92C6A"/>
    <w:multiLevelType w:val="hybridMultilevel"/>
    <w:tmpl w:val="348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4BFF"/>
    <w:multiLevelType w:val="hybridMultilevel"/>
    <w:tmpl w:val="06A2D47A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52EC9"/>
    <w:multiLevelType w:val="hybridMultilevel"/>
    <w:tmpl w:val="FFFFFFFF"/>
    <w:lvl w:ilvl="0" w:tplc="81287B4E">
      <w:start w:val="1"/>
      <w:numFmt w:val="decimal"/>
      <w:lvlText w:val="%1."/>
      <w:lvlJc w:val="left"/>
      <w:pPr>
        <w:ind w:left="554" w:hanging="42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E24C95E">
      <w:start w:val="1"/>
      <w:numFmt w:val="decimal"/>
      <w:lvlText w:val="%2."/>
      <w:lvlJc w:val="left"/>
      <w:pPr>
        <w:ind w:left="696" w:hanging="4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046DC8">
      <w:numFmt w:val="bullet"/>
      <w:lvlText w:val="•"/>
      <w:lvlJc w:val="left"/>
      <w:pPr>
        <w:ind w:left="1398" w:hanging="455"/>
      </w:pPr>
      <w:rPr>
        <w:rFonts w:hint="default"/>
      </w:rPr>
    </w:lvl>
    <w:lvl w:ilvl="3" w:tplc="2856B9D6">
      <w:numFmt w:val="bullet"/>
      <w:lvlText w:val="•"/>
      <w:lvlJc w:val="left"/>
      <w:pPr>
        <w:ind w:left="2097" w:hanging="455"/>
      </w:pPr>
      <w:rPr>
        <w:rFonts w:hint="default"/>
      </w:rPr>
    </w:lvl>
    <w:lvl w:ilvl="4" w:tplc="F45647C6">
      <w:numFmt w:val="bullet"/>
      <w:lvlText w:val="•"/>
      <w:lvlJc w:val="left"/>
      <w:pPr>
        <w:ind w:left="2796" w:hanging="455"/>
      </w:pPr>
      <w:rPr>
        <w:rFonts w:hint="default"/>
      </w:rPr>
    </w:lvl>
    <w:lvl w:ilvl="5" w:tplc="CBBEEBAA">
      <w:numFmt w:val="bullet"/>
      <w:lvlText w:val="•"/>
      <w:lvlJc w:val="left"/>
      <w:pPr>
        <w:ind w:left="3495" w:hanging="455"/>
      </w:pPr>
      <w:rPr>
        <w:rFonts w:hint="default"/>
      </w:rPr>
    </w:lvl>
    <w:lvl w:ilvl="6" w:tplc="7A581BE4">
      <w:numFmt w:val="bullet"/>
      <w:lvlText w:val="•"/>
      <w:lvlJc w:val="left"/>
      <w:pPr>
        <w:ind w:left="4194" w:hanging="455"/>
      </w:pPr>
      <w:rPr>
        <w:rFonts w:hint="default"/>
      </w:rPr>
    </w:lvl>
    <w:lvl w:ilvl="7" w:tplc="4CA00006">
      <w:numFmt w:val="bullet"/>
      <w:lvlText w:val="•"/>
      <w:lvlJc w:val="left"/>
      <w:pPr>
        <w:ind w:left="4892" w:hanging="455"/>
      </w:pPr>
      <w:rPr>
        <w:rFonts w:hint="default"/>
      </w:rPr>
    </w:lvl>
    <w:lvl w:ilvl="8" w:tplc="2ED6186C">
      <w:numFmt w:val="bullet"/>
      <w:lvlText w:val="•"/>
      <w:lvlJc w:val="left"/>
      <w:pPr>
        <w:ind w:left="5591" w:hanging="455"/>
      </w:pPr>
      <w:rPr>
        <w:rFonts w:hint="default"/>
      </w:rPr>
    </w:lvl>
  </w:abstractNum>
  <w:abstractNum w:abstractNumId="10">
    <w:nsid w:val="3459648F"/>
    <w:multiLevelType w:val="hybridMultilevel"/>
    <w:tmpl w:val="7AE64226"/>
    <w:lvl w:ilvl="0" w:tplc="0C4E5C5C">
      <w:start w:val="20"/>
      <w:numFmt w:val="decimal"/>
      <w:lvlText w:val="%1."/>
      <w:lvlJc w:val="left"/>
    </w:lvl>
    <w:lvl w:ilvl="1" w:tplc="A922ECF0">
      <w:numFmt w:val="decimal"/>
      <w:lvlText w:val=""/>
      <w:lvlJc w:val="left"/>
    </w:lvl>
    <w:lvl w:ilvl="2" w:tplc="659C99AC">
      <w:numFmt w:val="decimal"/>
      <w:lvlText w:val=""/>
      <w:lvlJc w:val="left"/>
    </w:lvl>
    <w:lvl w:ilvl="3" w:tplc="F208CC8C">
      <w:numFmt w:val="decimal"/>
      <w:lvlText w:val=""/>
      <w:lvlJc w:val="left"/>
    </w:lvl>
    <w:lvl w:ilvl="4" w:tplc="8D849EC0">
      <w:numFmt w:val="decimal"/>
      <w:lvlText w:val=""/>
      <w:lvlJc w:val="left"/>
    </w:lvl>
    <w:lvl w:ilvl="5" w:tplc="CBC624EC">
      <w:numFmt w:val="decimal"/>
      <w:lvlText w:val=""/>
      <w:lvlJc w:val="left"/>
    </w:lvl>
    <w:lvl w:ilvl="6" w:tplc="C2CA4C10">
      <w:numFmt w:val="decimal"/>
      <w:lvlText w:val=""/>
      <w:lvlJc w:val="left"/>
    </w:lvl>
    <w:lvl w:ilvl="7" w:tplc="5CD82154">
      <w:numFmt w:val="decimal"/>
      <w:lvlText w:val=""/>
      <w:lvlJc w:val="left"/>
    </w:lvl>
    <w:lvl w:ilvl="8" w:tplc="E4289222">
      <w:numFmt w:val="decimal"/>
      <w:lvlText w:val=""/>
      <w:lvlJc w:val="left"/>
    </w:lvl>
  </w:abstractNum>
  <w:abstractNum w:abstractNumId="11">
    <w:nsid w:val="35A681DB"/>
    <w:multiLevelType w:val="hybridMultilevel"/>
    <w:tmpl w:val="0AB87EC6"/>
    <w:lvl w:ilvl="0" w:tplc="09045624">
      <w:start w:val="1"/>
      <w:numFmt w:val="decimal"/>
      <w:lvlText w:val="%1."/>
      <w:lvlJc w:val="left"/>
    </w:lvl>
    <w:lvl w:ilvl="1" w:tplc="39943C6E">
      <w:numFmt w:val="decimal"/>
      <w:lvlText w:val=""/>
      <w:lvlJc w:val="left"/>
    </w:lvl>
    <w:lvl w:ilvl="2" w:tplc="D4DEEC66">
      <w:numFmt w:val="decimal"/>
      <w:lvlText w:val=""/>
      <w:lvlJc w:val="left"/>
    </w:lvl>
    <w:lvl w:ilvl="3" w:tplc="C06C99FE">
      <w:numFmt w:val="decimal"/>
      <w:lvlText w:val=""/>
      <w:lvlJc w:val="left"/>
    </w:lvl>
    <w:lvl w:ilvl="4" w:tplc="1B782F68">
      <w:numFmt w:val="decimal"/>
      <w:lvlText w:val=""/>
      <w:lvlJc w:val="left"/>
    </w:lvl>
    <w:lvl w:ilvl="5" w:tplc="34EA60EC">
      <w:numFmt w:val="decimal"/>
      <w:lvlText w:val=""/>
      <w:lvlJc w:val="left"/>
    </w:lvl>
    <w:lvl w:ilvl="6" w:tplc="C9822BB0">
      <w:numFmt w:val="decimal"/>
      <w:lvlText w:val=""/>
      <w:lvlJc w:val="left"/>
    </w:lvl>
    <w:lvl w:ilvl="7" w:tplc="74F412E6">
      <w:numFmt w:val="decimal"/>
      <w:lvlText w:val=""/>
      <w:lvlJc w:val="left"/>
    </w:lvl>
    <w:lvl w:ilvl="8" w:tplc="484AA4C0">
      <w:numFmt w:val="decimal"/>
      <w:lvlText w:val=""/>
      <w:lvlJc w:val="left"/>
    </w:lvl>
  </w:abstractNum>
  <w:abstractNum w:abstractNumId="12">
    <w:nsid w:val="3B121183"/>
    <w:multiLevelType w:val="hybridMultilevel"/>
    <w:tmpl w:val="F39C27E0"/>
    <w:lvl w:ilvl="0" w:tplc="1D8E1FE4">
      <w:start w:val="18"/>
      <w:numFmt w:val="decimal"/>
      <w:lvlText w:val="%1."/>
      <w:lvlJc w:val="left"/>
    </w:lvl>
    <w:lvl w:ilvl="1" w:tplc="B00664E0">
      <w:numFmt w:val="decimal"/>
      <w:lvlText w:val=""/>
      <w:lvlJc w:val="left"/>
    </w:lvl>
    <w:lvl w:ilvl="2" w:tplc="573E7082">
      <w:numFmt w:val="decimal"/>
      <w:lvlText w:val=""/>
      <w:lvlJc w:val="left"/>
    </w:lvl>
    <w:lvl w:ilvl="3" w:tplc="8E862FF4">
      <w:numFmt w:val="decimal"/>
      <w:lvlText w:val=""/>
      <w:lvlJc w:val="left"/>
    </w:lvl>
    <w:lvl w:ilvl="4" w:tplc="FC2CDE8C">
      <w:numFmt w:val="decimal"/>
      <w:lvlText w:val=""/>
      <w:lvlJc w:val="left"/>
    </w:lvl>
    <w:lvl w:ilvl="5" w:tplc="44060C6A">
      <w:numFmt w:val="decimal"/>
      <w:lvlText w:val=""/>
      <w:lvlJc w:val="left"/>
    </w:lvl>
    <w:lvl w:ilvl="6" w:tplc="90AA729A">
      <w:numFmt w:val="decimal"/>
      <w:lvlText w:val=""/>
      <w:lvlJc w:val="left"/>
    </w:lvl>
    <w:lvl w:ilvl="7" w:tplc="0902DBA4">
      <w:numFmt w:val="decimal"/>
      <w:lvlText w:val=""/>
      <w:lvlJc w:val="left"/>
    </w:lvl>
    <w:lvl w:ilvl="8" w:tplc="E6108E46">
      <w:numFmt w:val="decimal"/>
      <w:lvlText w:val=""/>
      <w:lvlJc w:val="left"/>
    </w:lvl>
  </w:abstractNum>
  <w:abstractNum w:abstractNumId="13">
    <w:nsid w:val="481B1739"/>
    <w:multiLevelType w:val="hybridMultilevel"/>
    <w:tmpl w:val="72F250FC"/>
    <w:lvl w:ilvl="0" w:tplc="353C9764">
      <w:start w:val="42"/>
      <w:numFmt w:val="decimal"/>
      <w:lvlText w:val="%1."/>
      <w:lvlJc w:val="left"/>
    </w:lvl>
    <w:lvl w:ilvl="1" w:tplc="646C1088">
      <w:numFmt w:val="decimal"/>
      <w:lvlText w:val=""/>
      <w:lvlJc w:val="left"/>
    </w:lvl>
    <w:lvl w:ilvl="2" w:tplc="6CC2DDA2">
      <w:numFmt w:val="decimal"/>
      <w:lvlText w:val=""/>
      <w:lvlJc w:val="left"/>
    </w:lvl>
    <w:lvl w:ilvl="3" w:tplc="5512181A">
      <w:numFmt w:val="decimal"/>
      <w:lvlText w:val=""/>
      <w:lvlJc w:val="left"/>
    </w:lvl>
    <w:lvl w:ilvl="4" w:tplc="E402A908">
      <w:numFmt w:val="decimal"/>
      <w:lvlText w:val=""/>
      <w:lvlJc w:val="left"/>
    </w:lvl>
    <w:lvl w:ilvl="5" w:tplc="04FA3090">
      <w:numFmt w:val="decimal"/>
      <w:lvlText w:val=""/>
      <w:lvlJc w:val="left"/>
    </w:lvl>
    <w:lvl w:ilvl="6" w:tplc="59B4EB62">
      <w:numFmt w:val="decimal"/>
      <w:lvlText w:val=""/>
      <w:lvlJc w:val="left"/>
    </w:lvl>
    <w:lvl w:ilvl="7" w:tplc="CD026A2A">
      <w:numFmt w:val="decimal"/>
      <w:lvlText w:val=""/>
      <w:lvlJc w:val="left"/>
    </w:lvl>
    <w:lvl w:ilvl="8" w:tplc="2EBE8432">
      <w:numFmt w:val="decimal"/>
      <w:lvlText w:val=""/>
      <w:lvlJc w:val="left"/>
    </w:lvl>
  </w:abstractNum>
  <w:abstractNum w:abstractNumId="14">
    <w:nsid w:val="49947BA7"/>
    <w:multiLevelType w:val="hybridMultilevel"/>
    <w:tmpl w:val="01545D20"/>
    <w:lvl w:ilvl="0" w:tplc="414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8A9E4"/>
    <w:multiLevelType w:val="hybridMultilevel"/>
    <w:tmpl w:val="40F0AF90"/>
    <w:lvl w:ilvl="0" w:tplc="D1C638AA">
      <w:start w:val="30"/>
      <w:numFmt w:val="decimal"/>
      <w:lvlText w:val="%1."/>
      <w:lvlJc w:val="left"/>
    </w:lvl>
    <w:lvl w:ilvl="1" w:tplc="4BEE5156">
      <w:numFmt w:val="decimal"/>
      <w:lvlText w:val=""/>
      <w:lvlJc w:val="left"/>
    </w:lvl>
    <w:lvl w:ilvl="2" w:tplc="E7D6ADDA">
      <w:numFmt w:val="decimal"/>
      <w:lvlText w:val=""/>
      <w:lvlJc w:val="left"/>
    </w:lvl>
    <w:lvl w:ilvl="3" w:tplc="1C1E2376">
      <w:numFmt w:val="decimal"/>
      <w:lvlText w:val=""/>
      <w:lvlJc w:val="left"/>
    </w:lvl>
    <w:lvl w:ilvl="4" w:tplc="D0284C8C">
      <w:numFmt w:val="decimal"/>
      <w:lvlText w:val=""/>
      <w:lvlJc w:val="left"/>
    </w:lvl>
    <w:lvl w:ilvl="5" w:tplc="EC263556">
      <w:numFmt w:val="decimal"/>
      <w:lvlText w:val=""/>
      <w:lvlJc w:val="left"/>
    </w:lvl>
    <w:lvl w:ilvl="6" w:tplc="7A688680">
      <w:numFmt w:val="decimal"/>
      <w:lvlText w:val=""/>
      <w:lvlJc w:val="left"/>
    </w:lvl>
    <w:lvl w:ilvl="7" w:tplc="4E06C67E">
      <w:numFmt w:val="decimal"/>
      <w:lvlText w:val=""/>
      <w:lvlJc w:val="left"/>
    </w:lvl>
    <w:lvl w:ilvl="8" w:tplc="7CA2C74E">
      <w:numFmt w:val="decimal"/>
      <w:lvlText w:val=""/>
      <w:lvlJc w:val="left"/>
    </w:lvl>
  </w:abstractNum>
  <w:abstractNum w:abstractNumId="16">
    <w:nsid w:val="4FB7A02A"/>
    <w:multiLevelType w:val="hybridMultilevel"/>
    <w:tmpl w:val="1484574C"/>
    <w:lvl w:ilvl="0" w:tplc="9562800E">
      <w:start w:val="12"/>
      <w:numFmt w:val="decimal"/>
      <w:lvlText w:val="%1."/>
      <w:lvlJc w:val="left"/>
    </w:lvl>
    <w:lvl w:ilvl="1" w:tplc="025A8F70">
      <w:numFmt w:val="decimal"/>
      <w:lvlText w:val=""/>
      <w:lvlJc w:val="left"/>
    </w:lvl>
    <w:lvl w:ilvl="2" w:tplc="54C46208">
      <w:numFmt w:val="decimal"/>
      <w:lvlText w:val=""/>
      <w:lvlJc w:val="left"/>
    </w:lvl>
    <w:lvl w:ilvl="3" w:tplc="5A3AC7FE">
      <w:numFmt w:val="decimal"/>
      <w:lvlText w:val=""/>
      <w:lvlJc w:val="left"/>
    </w:lvl>
    <w:lvl w:ilvl="4" w:tplc="FE86F204">
      <w:numFmt w:val="decimal"/>
      <w:lvlText w:val=""/>
      <w:lvlJc w:val="left"/>
    </w:lvl>
    <w:lvl w:ilvl="5" w:tplc="134EFBF4">
      <w:numFmt w:val="decimal"/>
      <w:lvlText w:val=""/>
      <w:lvlJc w:val="left"/>
    </w:lvl>
    <w:lvl w:ilvl="6" w:tplc="6F243F2C">
      <w:numFmt w:val="decimal"/>
      <w:lvlText w:val=""/>
      <w:lvlJc w:val="left"/>
    </w:lvl>
    <w:lvl w:ilvl="7" w:tplc="F8043DC4">
      <w:numFmt w:val="decimal"/>
      <w:lvlText w:val=""/>
      <w:lvlJc w:val="left"/>
    </w:lvl>
    <w:lvl w:ilvl="8" w:tplc="E3A859D4">
      <w:numFmt w:val="decimal"/>
      <w:lvlText w:val=""/>
      <w:lvlJc w:val="left"/>
    </w:lvl>
  </w:abstractNum>
  <w:abstractNum w:abstractNumId="17">
    <w:nsid w:val="4FE12F61"/>
    <w:multiLevelType w:val="hybridMultilevel"/>
    <w:tmpl w:val="580C3AC8"/>
    <w:lvl w:ilvl="0" w:tplc="9A38D7B0">
      <w:start w:val="7"/>
      <w:numFmt w:val="decimal"/>
      <w:lvlText w:val="%1."/>
      <w:lvlJc w:val="left"/>
    </w:lvl>
    <w:lvl w:ilvl="1" w:tplc="315E5F74">
      <w:numFmt w:val="decimal"/>
      <w:lvlText w:val=""/>
      <w:lvlJc w:val="left"/>
    </w:lvl>
    <w:lvl w:ilvl="2" w:tplc="51AC9730">
      <w:numFmt w:val="decimal"/>
      <w:lvlText w:val=""/>
      <w:lvlJc w:val="left"/>
    </w:lvl>
    <w:lvl w:ilvl="3" w:tplc="9ECC604A">
      <w:numFmt w:val="decimal"/>
      <w:lvlText w:val=""/>
      <w:lvlJc w:val="left"/>
    </w:lvl>
    <w:lvl w:ilvl="4" w:tplc="59AEC2EE">
      <w:numFmt w:val="decimal"/>
      <w:lvlText w:val=""/>
      <w:lvlJc w:val="left"/>
    </w:lvl>
    <w:lvl w:ilvl="5" w:tplc="CD3C2348">
      <w:numFmt w:val="decimal"/>
      <w:lvlText w:val=""/>
      <w:lvlJc w:val="left"/>
    </w:lvl>
    <w:lvl w:ilvl="6" w:tplc="EA4E583E">
      <w:numFmt w:val="decimal"/>
      <w:lvlText w:val=""/>
      <w:lvlJc w:val="left"/>
    </w:lvl>
    <w:lvl w:ilvl="7" w:tplc="CAA8026A">
      <w:numFmt w:val="decimal"/>
      <w:lvlText w:val=""/>
      <w:lvlJc w:val="left"/>
    </w:lvl>
    <w:lvl w:ilvl="8" w:tplc="FB86087C">
      <w:numFmt w:val="decimal"/>
      <w:lvlText w:val=""/>
      <w:lvlJc w:val="left"/>
    </w:lvl>
  </w:abstractNum>
  <w:abstractNum w:abstractNumId="18">
    <w:nsid w:val="51A3A284"/>
    <w:multiLevelType w:val="hybridMultilevel"/>
    <w:tmpl w:val="CF28E416"/>
    <w:lvl w:ilvl="0" w:tplc="D25ED672">
      <w:start w:val="11"/>
      <w:numFmt w:val="decimal"/>
      <w:lvlText w:val="%1."/>
      <w:lvlJc w:val="left"/>
    </w:lvl>
    <w:lvl w:ilvl="1" w:tplc="571C58B8">
      <w:numFmt w:val="decimal"/>
      <w:lvlText w:val=""/>
      <w:lvlJc w:val="left"/>
    </w:lvl>
    <w:lvl w:ilvl="2" w:tplc="E5C8B21A">
      <w:numFmt w:val="decimal"/>
      <w:lvlText w:val=""/>
      <w:lvlJc w:val="left"/>
    </w:lvl>
    <w:lvl w:ilvl="3" w:tplc="0444FE36">
      <w:numFmt w:val="decimal"/>
      <w:lvlText w:val=""/>
      <w:lvlJc w:val="left"/>
    </w:lvl>
    <w:lvl w:ilvl="4" w:tplc="F598772A">
      <w:numFmt w:val="decimal"/>
      <w:lvlText w:val=""/>
      <w:lvlJc w:val="left"/>
    </w:lvl>
    <w:lvl w:ilvl="5" w:tplc="19900B36">
      <w:numFmt w:val="decimal"/>
      <w:lvlText w:val=""/>
      <w:lvlJc w:val="left"/>
    </w:lvl>
    <w:lvl w:ilvl="6" w:tplc="86840C8E">
      <w:numFmt w:val="decimal"/>
      <w:lvlText w:val=""/>
      <w:lvlJc w:val="left"/>
    </w:lvl>
    <w:lvl w:ilvl="7" w:tplc="023E7A66">
      <w:numFmt w:val="decimal"/>
      <w:lvlText w:val=""/>
      <w:lvlJc w:val="left"/>
    </w:lvl>
    <w:lvl w:ilvl="8" w:tplc="33DA8C30">
      <w:numFmt w:val="decimal"/>
      <w:lvlText w:val=""/>
      <w:lvlJc w:val="left"/>
    </w:lvl>
  </w:abstractNum>
  <w:abstractNum w:abstractNumId="19">
    <w:nsid w:val="51C06AF5"/>
    <w:multiLevelType w:val="hybridMultilevel"/>
    <w:tmpl w:val="76A2B58C"/>
    <w:lvl w:ilvl="0" w:tplc="A69C2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7452AC"/>
    <w:multiLevelType w:val="hybridMultilevel"/>
    <w:tmpl w:val="A94A1DFA"/>
    <w:lvl w:ilvl="0" w:tplc="AC420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9A7ACB"/>
    <w:multiLevelType w:val="hybridMultilevel"/>
    <w:tmpl w:val="0E52A0E4"/>
    <w:lvl w:ilvl="0" w:tplc="4140A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CA1BC3"/>
    <w:multiLevelType w:val="hybridMultilevel"/>
    <w:tmpl w:val="FFFFFFFF"/>
    <w:lvl w:ilvl="0" w:tplc="5E507578">
      <w:start w:val="1"/>
      <w:numFmt w:val="decimal"/>
      <w:lvlText w:val="%1."/>
      <w:lvlJc w:val="left"/>
      <w:pPr>
        <w:ind w:left="530" w:hanging="3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73009A0">
      <w:start w:val="1"/>
      <w:numFmt w:val="decimal"/>
      <w:lvlText w:val="%2.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E26C072">
      <w:start w:val="1"/>
      <w:numFmt w:val="decimal"/>
      <w:lvlText w:val="%3."/>
      <w:lvlJc w:val="left"/>
      <w:pPr>
        <w:ind w:left="754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3" w:tplc="8D3A949A">
      <w:start w:val="1"/>
      <w:numFmt w:val="decimal"/>
      <w:lvlText w:val="%4."/>
      <w:lvlJc w:val="left"/>
      <w:pPr>
        <w:ind w:left="858" w:hanging="361"/>
      </w:pPr>
      <w:rPr>
        <w:rFonts w:ascii="Century Gothic" w:eastAsia="Times New Roman" w:hAnsi="Century Gothic" w:cs="Century Gothic" w:hint="default"/>
        <w:w w:val="99"/>
        <w:sz w:val="16"/>
        <w:szCs w:val="16"/>
      </w:rPr>
    </w:lvl>
    <w:lvl w:ilvl="4" w:tplc="8472A47C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A2D8B790">
      <w:numFmt w:val="bullet"/>
      <w:lvlText w:val="•"/>
      <w:lvlJc w:val="left"/>
      <w:pPr>
        <w:ind w:left="2645" w:hanging="361"/>
      </w:pPr>
      <w:rPr>
        <w:rFonts w:hint="default"/>
      </w:rPr>
    </w:lvl>
    <w:lvl w:ilvl="6" w:tplc="8FEE3A28">
      <w:numFmt w:val="bullet"/>
      <w:lvlText w:val="•"/>
      <w:lvlJc w:val="left"/>
      <w:pPr>
        <w:ind w:left="3538" w:hanging="361"/>
      </w:pPr>
      <w:rPr>
        <w:rFonts w:hint="default"/>
      </w:rPr>
    </w:lvl>
    <w:lvl w:ilvl="7" w:tplc="5AB40910"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253E2DCE">
      <w:numFmt w:val="bullet"/>
      <w:lvlText w:val="•"/>
      <w:lvlJc w:val="left"/>
      <w:pPr>
        <w:ind w:left="5323" w:hanging="361"/>
      </w:pPr>
      <w:rPr>
        <w:rFonts w:hint="default"/>
      </w:rPr>
    </w:lvl>
  </w:abstractNum>
  <w:abstractNum w:abstractNumId="23">
    <w:nsid w:val="75FB746D"/>
    <w:multiLevelType w:val="hybridMultilevel"/>
    <w:tmpl w:val="80CC958C"/>
    <w:lvl w:ilvl="0" w:tplc="4140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F"/>
    <w:rsid w:val="00017363"/>
    <w:rsid w:val="00020347"/>
    <w:rsid w:val="00022B4C"/>
    <w:rsid w:val="0002371E"/>
    <w:rsid w:val="00030CA1"/>
    <w:rsid w:val="00031F7D"/>
    <w:rsid w:val="00032830"/>
    <w:rsid w:val="00042B65"/>
    <w:rsid w:val="00046A75"/>
    <w:rsid w:val="000504FE"/>
    <w:rsid w:val="00064192"/>
    <w:rsid w:val="00085956"/>
    <w:rsid w:val="00090734"/>
    <w:rsid w:val="000936F5"/>
    <w:rsid w:val="00095ABA"/>
    <w:rsid w:val="000A232F"/>
    <w:rsid w:val="000A3FDD"/>
    <w:rsid w:val="000A4581"/>
    <w:rsid w:val="000A7589"/>
    <w:rsid w:val="000B1239"/>
    <w:rsid w:val="000B3BBC"/>
    <w:rsid w:val="000B4B80"/>
    <w:rsid w:val="000B56BB"/>
    <w:rsid w:val="000C3E82"/>
    <w:rsid w:val="000C7BCB"/>
    <w:rsid w:val="000D5F52"/>
    <w:rsid w:val="000F710F"/>
    <w:rsid w:val="000F7500"/>
    <w:rsid w:val="000F759B"/>
    <w:rsid w:val="00100E79"/>
    <w:rsid w:val="00110470"/>
    <w:rsid w:val="00111EB3"/>
    <w:rsid w:val="00122295"/>
    <w:rsid w:val="00126A07"/>
    <w:rsid w:val="00134FBA"/>
    <w:rsid w:val="00142F29"/>
    <w:rsid w:val="0014542C"/>
    <w:rsid w:val="0016393E"/>
    <w:rsid w:val="00193CF7"/>
    <w:rsid w:val="001A7C7D"/>
    <w:rsid w:val="001B5DBA"/>
    <w:rsid w:val="001D2224"/>
    <w:rsid w:val="001D3D9F"/>
    <w:rsid w:val="001D4CB8"/>
    <w:rsid w:val="001E0D33"/>
    <w:rsid w:val="001E60A1"/>
    <w:rsid w:val="001F63CF"/>
    <w:rsid w:val="002137C7"/>
    <w:rsid w:val="002329A3"/>
    <w:rsid w:val="00233FC5"/>
    <w:rsid w:val="00236D66"/>
    <w:rsid w:val="00244A32"/>
    <w:rsid w:val="002551A4"/>
    <w:rsid w:val="00287A12"/>
    <w:rsid w:val="00291A76"/>
    <w:rsid w:val="00293AC3"/>
    <w:rsid w:val="00294E32"/>
    <w:rsid w:val="002A61E9"/>
    <w:rsid w:val="002A6BA4"/>
    <w:rsid w:val="002A6DD0"/>
    <w:rsid w:val="002C3709"/>
    <w:rsid w:val="002D6CBA"/>
    <w:rsid w:val="002F64DB"/>
    <w:rsid w:val="002F75AF"/>
    <w:rsid w:val="00307A0F"/>
    <w:rsid w:val="0032000F"/>
    <w:rsid w:val="00326E82"/>
    <w:rsid w:val="00341D5A"/>
    <w:rsid w:val="00360000"/>
    <w:rsid w:val="003810C0"/>
    <w:rsid w:val="00381792"/>
    <w:rsid w:val="0038585A"/>
    <w:rsid w:val="003932C8"/>
    <w:rsid w:val="003947CE"/>
    <w:rsid w:val="003A6808"/>
    <w:rsid w:val="003C439C"/>
    <w:rsid w:val="003C5C55"/>
    <w:rsid w:val="003C6204"/>
    <w:rsid w:val="003D5784"/>
    <w:rsid w:val="003F3E39"/>
    <w:rsid w:val="003F670D"/>
    <w:rsid w:val="003F6FC5"/>
    <w:rsid w:val="0040470A"/>
    <w:rsid w:val="00410E88"/>
    <w:rsid w:val="00420F64"/>
    <w:rsid w:val="00424530"/>
    <w:rsid w:val="00426668"/>
    <w:rsid w:val="00437558"/>
    <w:rsid w:val="00444614"/>
    <w:rsid w:val="00453284"/>
    <w:rsid w:val="004554A3"/>
    <w:rsid w:val="00464C95"/>
    <w:rsid w:val="00466F42"/>
    <w:rsid w:val="00472EAA"/>
    <w:rsid w:val="004757EC"/>
    <w:rsid w:val="004A1950"/>
    <w:rsid w:val="004B0209"/>
    <w:rsid w:val="004B2593"/>
    <w:rsid w:val="004D0702"/>
    <w:rsid w:val="004D43BA"/>
    <w:rsid w:val="004D4E14"/>
    <w:rsid w:val="004D60D7"/>
    <w:rsid w:val="004E199D"/>
    <w:rsid w:val="004E248B"/>
    <w:rsid w:val="004F43C9"/>
    <w:rsid w:val="00501EC0"/>
    <w:rsid w:val="0050478D"/>
    <w:rsid w:val="005223EC"/>
    <w:rsid w:val="00525798"/>
    <w:rsid w:val="00541BD5"/>
    <w:rsid w:val="00544BE0"/>
    <w:rsid w:val="00546D93"/>
    <w:rsid w:val="00550A95"/>
    <w:rsid w:val="005561A6"/>
    <w:rsid w:val="005877E7"/>
    <w:rsid w:val="0059149C"/>
    <w:rsid w:val="00593914"/>
    <w:rsid w:val="005A5DA7"/>
    <w:rsid w:val="005C2D78"/>
    <w:rsid w:val="005C706C"/>
    <w:rsid w:val="005F64D4"/>
    <w:rsid w:val="00607415"/>
    <w:rsid w:val="00610E0C"/>
    <w:rsid w:val="00620632"/>
    <w:rsid w:val="00634F67"/>
    <w:rsid w:val="006355B4"/>
    <w:rsid w:val="00641A33"/>
    <w:rsid w:val="0066042F"/>
    <w:rsid w:val="00664FD5"/>
    <w:rsid w:val="0066564F"/>
    <w:rsid w:val="00667237"/>
    <w:rsid w:val="0067001F"/>
    <w:rsid w:val="006742F8"/>
    <w:rsid w:val="00675459"/>
    <w:rsid w:val="006947DC"/>
    <w:rsid w:val="00695D49"/>
    <w:rsid w:val="006A4F62"/>
    <w:rsid w:val="006A7FAD"/>
    <w:rsid w:val="006B0068"/>
    <w:rsid w:val="006D764B"/>
    <w:rsid w:val="006F19A8"/>
    <w:rsid w:val="006F3FBF"/>
    <w:rsid w:val="00702410"/>
    <w:rsid w:val="0070596A"/>
    <w:rsid w:val="0070608D"/>
    <w:rsid w:val="0072322A"/>
    <w:rsid w:val="00741DEA"/>
    <w:rsid w:val="007622BC"/>
    <w:rsid w:val="00763FA9"/>
    <w:rsid w:val="00764860"/>
    <w:rsid w:val="0077253A"/>
    <w:rsid w:val="00773085"/>
    <w:rsid w:val="00786A74"/>
    <w:rsid w:val="0078736F"/>
    <w:rsid w:val="007B0B8C"/>
    <w:rsid w:val="007C10BE"/>
    <w:rsid w:val="007C13A3"/>
    <w:rsid w:val="007C3E5B"/>
    <w:rsid w:val="007C6A93"/>
    <w:rsid w:val="007C7382"/>
    <w:rsid w:val="007D3854"/>
    <w:rsid w:val="007E13DC"/>
    <w:rsid w:val="007E7167"/>
    <w:rsid w:val="007F21EF"/>
    <w:rsid w:val="00800DF1"/>
    <w:rsid w:val="00820587"/>
    <w:rsid w:val="00831B9A"/>
    <w:rsid w:val="008332C2"/>
    <w:rsid w:val="00841588"/>
    <w:rsid w:val="008445E1"/>
    <w:rsid w:val="00847207"/>
    <w:rsid w:val="008534A3"/>
    <w:rsid w:val="00856004"/>
    <w:rsid w:val="00862045"/>
    <w:rsid w:val="00875E9E"/>
    <w:rsid w:val="00881506"/>
    <w:rsid w:val="00885802"/>
    <w:rsid w:val="00886935"/>
    <w:rsid w:val="00891D3B"/>
    <w:rsid w:val="00894055"/>
    <w:rsid w:val="00897E5E"/>
    <w:rsid w:val="008A27B5"/>
    <w:rsid w:val="008B257E"/>
    <w:rsid w:val="008B437B"/>
    <w:rsid w:val="008B71A2"/>
    <w:rsid w:val="008C1F5C"/>
    <w:rsid w:val="008C4A52"/>
    <w:rsid w:val="008D2EDD"/>
    <w:rsid w:val="008F4103"/>
    <w:rsid w:val="00901DA2"/>
    <w:rsid w:val="009122A3"/>
    <w:rsid w:val="00920324"/>
    <w:rsid w:val="0092596D"/>
    <w:rsid w:val="00931BB1"/>
    <w:rsid w:val="00934183"/>
    <w:rsid w:val="00943CE0"/>
    <w:rsid w:val="0094422C"/>
    <w:rsid w:val="00950453"/>
    <w:rsid w:val="009622A7"/>
    <w:rsid w:val="00964B72"/>
    <w:rsid w:val="00972F22"/>
    <w:rsid w:val="009968A1"/>
    <w:rsid w:val="009B30B0"/>
    <w:rsid w:val="009B7C66"/>
    <w:rsid w:val="009C2323"/>
    <w:rsid w:val="009D2A61"/>
    <w:rsid w:val="009E205C"/>
    <w:rsid w:val="009F0BE6"/>
    <w:rsid w:val="00A02DF1"/>
    <w:rsid w:val="00A0511F"/>
    <w:rsid w:val="00A131C5"/>
    <w:rsid w:val="00A14346"/>
    <w:rsid w:val="00A26600"/>
    <w:rsid w:val="00A426FC"/>
    <w:rsid w:val="00A432F3"/>
    <w:rsid w:val="00A5622A"/>
    <w:rsid w:val="00A67397"/>
    <w:rsid w:val="00A85255"/>
    <w:rsid w:val="00A873E4"/>
    <w:rsid w:val="00A904A3"/>
    <w:rsid w:val="00AA7934"/>
    <w:rsid w:val="00AB69DE"/>
    <w:rsid w:val="00AC21E9"/>
    <w:rsid w:val="00AC24EC"/>
    <w:rsid w:val="00AD2C32"/>
    <w:rsid w:val="00AE1C0D"/>
    <w:rsid w:val="00AE6FEB"/>
    <w:rsid w:val="00AF3275"/>
    <w:rsid w:val="00B1236B"/>
    <w:rsid w:val="00B23D23"/>
    <w:rsid w:val="00B26615"/>
    <w:rsid w:val="00B436E1"/>
    <w:rsid w:val="00B50F3E"/>
    <w:rsid w:val="00B6694E"/>
    <w:rsid w:val="00B82C48"/>
    <w:rsid w:val="00B8470A"/>
    <w:rsid w:val="00BA018F"/>
    <w:rsid w:val="00BB6D06"/>
    <w:rsid w:val="00BC0279"/>
    <w:rsid w:val="00BC2FA9"/>
    <w:rsid w:val="00BC7FC0"/>
    <w:rsid w:val="00BD4295"/>
    <w:rsid w:val="00C06526"/>
    <w:rsid w:val="00C0660D"/>
    <w:rsid w:val="00C06A34"/>
    <w:rsid w:val="00C06C8A"/>
    <w:rsid w:val="00C307BC"/>
    <w:rsid w:val="00C31E19"/>
    <w:rsid w:val="00C31EFA"/>
    <w:rsid w:val="00C37EAA"/>
    <w:rsid w:val="00C41C82"/>
    <w:rsid w:val="00C51DAE"/>
    <w:rsid w:val="00C67E8A"/>
    <w:rsid w:val="00C74A54"/>
    <w:rsid w:val="00C7794F"/>
    <w:rsid w:val="00C80DA0"/>
    <w:rsid w:val="00C85E9A"/>
    <w:rsid w:val="00C966DF"/>
    <w:rsid w:val="00CB278A"/>
    <w:rsid w:val="00CB389F"/>
    <w:rsid w:val="00CB609D"/>
    <w:rsid w:val="00CB7599"/>
    <w:rsid w:val="00CC1217"/>
    <w:rsid w:val="00CC5AEF"/>
    <w:rsid w:val="00CD161E"/>
    <w:rsid w:val="00CE26F7"/>
    <w:rsid w:val="00CF5387"/>
    <w:rsid w:val="00D060EC"/>
    <w:rsid w:val="00D35DBB"/>
    <w:rsid w:val="00D44AE3"/>
    <w:rsid w:val="00D4770F"/>
    <w:rsid w:val="00D47B9D"/>
    <w:rsid w:val="00D52520"/>
    <w:rsid w:val="00D541E2"/>
    <w:rsid w:val="00D71339"/>
    <w:rsid w:val="00D74710"/>
    <w:rsid w:val="00D76C4C"/>
    <w:rsid w:val="00DA1078"/>
    <w:rsid w:val="00DA7A76"/>
    <w:rsid w:val="00DA7FC8"/>
    <w:rsid w:val="00DB3F22"/>
    <w:rsid w:val="00DB495A"/>
    <w:rsid w:val="00DC0FEE"/>
    <w:rsid w:val="00DD074C"/>
    <w:rsid w:val="00DF77CC"/>
    <w:rsid w:val="00E02CD5"/>
    <w:rsid w:val="00E278B4"/>
    <w:rsid w:val="00E4459A"/>
    <w:rsid w:val="00E7084E"/>
    <w:rsid w:val="00E71064"/>
    <w:rsid w:val="00E77982"/>
    <w:rsid w:val="00E80966"/>
    <w:rsid w:val="00E831A6"/>
    <w:rsid w:val="00EA6AF1"/>
    <w:rsid w:val="00EC484D"/>
    <w:rsid w:val="00ED4AD8"/>
    <w:rsid w:val="00EE1306"/>
    <w:rsid w:val="00EE18AA"/>
    <w:rsid w:val="00EE733D"/>
    <w:rsid w:val="00F02FED"/>
    <w:rsid w:val="00F06668"/>
    <w:rsid w:val="00F36800"/>
    <w:rsid w:val="00F43D2C"/>
    <w:rsid w:val="00F4772B"/>
    <w:rsid w:val="00F54AEF"/>
    <w:rsid w:val="00F556D6"/>
    <w:rsid w:val="00F616F8"/>
    <w:rsid w:val="00F85B77"/>
    <w:rsid w:val="00FB1285"/>
    <w:rsid w:val="00FD3265"/>
    <w:rsid w:val="00FD58A0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96D9-73F2-4B6E-B971-5A1B415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5A"/>
    <w:rPr>
      <w:lang w:val="uk-UA"/>
    </w:rPr>
  </w:style>
  <w:style w:type="paragraph" w:styleId="3">
    <w:name w:val="heading 3"/>
    <w:basedOn w:val="a"/>
    <w:link w:val="30"/>
    <w:uiPriority w:val="9"/>
    <w:qFormat/>
    <w:rsid w:val="00C51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2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6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1C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basedOn w:val="a0"/>
    <w:rsid w:val="00C41C82"/>
  </w:style>
  <w:style w:type="paragraph" w:styleId="2">
    <w:name w:val="Body Text Indent 2"/>
    <w:basedOn w:val="a"/>
    <w:link w:val="20"/>
    <w:uiPriority w:val="99"/>
    <w:semiHidden/>
    <w:unhideWhenUsed/>
    <w:rsid w:val="001B5DBA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DBA"/>
  </w:style>
  <w:style w:type="paragraph" w:styleId="a6">
    <w:name w:val="Body Text"/>
    <w:basedOn w:val="a"/>
    <w:link w:val="a7"/>
    <w:uiPriority w:val="99"/>
    <w:unhideWhenUsed/>
    <w:rsid w:val="00244A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4A32"/>
    <w:rPr>
      <w:lang w:val="uk-UA"/>
    </w:rPr>
  </w:style>
  <w:style w:type="paragraph" w:customStyle="1" w:styleId="1">
    <w:name w:val="Абзац списка1"/>
    <w:basedOn w:val="a"/>
    <w:rsid w:val="00030CA1"/>
    <w:pPr>
      <w:widowControl w:val="0"/>
      <w:spacing w:after="0" w:line="240" w:lineRule="auto"/>
      <w:ind w:left="488" w:hanging="360"/>
    </w:pPr>
    <w:rPr>
      <w:rFonts w:ascii="Times New Roman" w:eastAsia="Calibri" w:hAnsi="Times New Roman" w:cs="Times New Roman"/>
      <w:lang w:val="en-US"/>
    </w:rPr>
  </w:style>
  <w:style w:type="paragraph" w:customStyle="1" w:styleId="10">
    <w:name w:val="Обычный1"/>
    <w:uiPriority w:val="99"/>
    <w:rsid w:val="00A873E4"/>
    <w:pPr>
      <w:widowControl w:val="0"/>
      <w:spacing w:after="0" w:line="260" w:lineRule="auto"/>
    </w:pPr>
    <w:rPr>
      <w:rFonts w:ascii="Calibri" w:eastAsia="Times New Roman" w:hAnsi="Calibri" w:cs="Times New Roman"/>
      <w:sz w:val="1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A87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73E4"/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C51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ztu.edu.ua/course/index.php?categoryid=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ztu.edu.ua/course/index.php?categoryid=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F8BC-90C5-48CD-BD65-89705DD4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2896</Words>
  <Characters>16511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Віталій Травін</cp:lastModifiedBy>
  <cp:revision>10</cp:revision>
  <dcterms:created xsi:type="dcterms:W3CDTF">2018-05-15T06:17:00Z</dcterms:created>
  <dcterms:modified xsi:type="dcterms:W3CDTF">2020-06-09T05:45:00Z</dcterms:modified>
</cp:coreProperties>
</file>