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F4" w:rsidRPr="00AA25CA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CA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CA0DF4" w:rsidRPr="00AA25CA" w:rsidTr="00BD3ECC">
        <w:trPr>
          <w:trHeight w:val="4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9D0B76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Комп’ютерні мережі</w:t>
            </w:r>
          </w:p>
        </w:tc>
      </w:tr>
      <w:tr w:rsidR="00CA0DF4" w:rsidRPr="00AA25CA" w:rsidTr="00BD3ECC">
        <w:trPr>
          <w:trHeight w:val="5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FA6FE8" w:rsidRDefault="00FA6FE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DF4" w:rsidRPr="00AA25CA" w:rsidTr="00BD3ECC">
        <w:trPr>
          <w:trHeight w:val="5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RPr="00AA25CA" w:rsidTr="00BD3ECC">
        <w:trPr>
          <w:trHeight w:val="5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ECC" w:rsidRPr="009D0B76" w:rsidRDefault="00785F7C" w:rsidP="009D0B7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Дисципліна включ</w:t>
            </w:r>
            <w:bookmarkStart w:id="0" w:name="_GoBack"/>
            <w:bookmarkEnd w:id="0"/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ає лекції,</w:t>
            </w:r>
            <w:r w:rsidR="00D81AC8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ED454D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лабораторні роботи</w:t>
            </w:r>
            <w:r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модульні контрольні роботи</w:t>
            </w:r>
            <w:r w:rsidR="005A5E62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 самостійну роботу. </w:t>
            </w:r>
            <w:r w:rsidR="00CA52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Практична складова дисципліни передбачає використання</w:t>
            </w:r>
            <w:r w:rsidR="00B61DA0" w:rsidRP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сучасних </w:t>
            </w:r>
            <w:r w:rsidR="009D0B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комп’ютерних мереж та мережного програмного забезпечення</w:t>
            </w:r>
            <w:r w:rsidR="002F6C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BD3ECC" w:rsidRPr="00C60372">
              <w:rPr>
                <w:rFonts w:ascii="Times New Roman" w:hAnsi="Times New Roman"/>
                <w:sz w:val="24"/>
                <w:szCs w:val="24"/>
              </w:rPr>
              <w:t>Дисципліна базується на он</w:t>
            </w:r>
            <w:r w:rsidR="00BD3E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D0B76">
              <w:rPr>
                <w:rFonts w:ascii="Times New Roman" w:hAnsi="Times New Roman"/>
                <w:sz w:val="24"/>
                <w:szCs w:val="24"/>
              </w:rPr>
              <w:t>лайнових</w:t>
            </w:r>
            <w:proofErr w:type="spellEnd"/>
            <w:r w:rsidR="009D0B76">
              <w:rPr>
                <w:rFonts w:ascii="Times New Roman" w:hAnsi="Times New Roman"/>
                <w:sz w:val="24"/>
                <w:szCs w:val="24"/>
              </w:rPr>
              <w:t xml:space="preserve"> курсах</w:t>
            </w:r>
            <w:r w:rsidR="00BD3ECC" w:rsidRPr="00C6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D3ECC" w:rsidRPr="00C60372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="00BD3ECC" w:rsidRPr="00C6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CCNAv7: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Introduction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Networks</w:t>
            </w:r>
            <w:proofErr w:type="spellEnd"/>
            <w:r w:rsidR="00BD3ECC">
              <w:rPr>
                <w:rFonts w:ascii="Times New Roman" w:hAnsi="Times New Roman"/>
                <w:sz w:val="24"/>
                <w:szCs w:val="24"/>
              </w:rPr>
              <w:t>,</w:t>
            </w:r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CCNAv7: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Switching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Routing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Wireless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Essentials, CCNAv7: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Enterprise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Networking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9D0B76" w:rsidRPr="009D0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0B76" w:rsidRPr="009D0B76">
              <w:rPr>
                <w:rFonts w:ascii="Times New Roman" w:hAnsi="Times New Roman"/>
                <w:sz w:val="24"/>
                <w:szCs w:val="24"/>
              </w:rPr>
              <w:t>Automation</w:t>
            </w:r>
            <w:proofErr w:type="spellEnd"/>
            <w:r w:rsidR="009D0B76">
              <w:rPr>
                <w:rFonts w:ascii="Times New Roman" w:hAnsi="Times New Roman"/>
                <w:sz w:val="24"/>
                <w:szCs w:val="24"/>
              </w:rPr>
              <w:t xml:space="preserve"> доступн</w:t>
            </w:r>
            <w:r w:rsidR="009D0B76" w:rsidRPr="009D0B76">
              <w:rPr>
                <w:rFonts w:ascii="Times New Roman" w:hAnsi="Times New Roman"/>
                <w:sz w:val="24"/>
                <w:szCs w:val="24"/>
              </w:rPr>
              <w:t>их</w:t>
            </w:r>
            <w:r w:rsidR="00BD3EC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BD3ECC" w:rsidRPr="00C60372">
              <w:rPr>
                <w:rFonts w:ascii="Times New Roman" w:hAnsi="Times New Roman"/>
                <w:sz w:val="24"/>
                <w:szCs w:val="24"/>
              </w:rPr>
              <w:t xml:space="preserve"> межах мережної академії </w:t>
            </w:r>
            <w:proofErr w:type="spellStart"/>
            <w:r w:rsidR="00BD3ECC" w:rsidRPr="00C60372">
              <w:rPr>
                <w:rFonts w:ascii="Times New Roman" w:hAnsi="Times New Roman"/>
                <w:sz w:val="24"/>
                <w:szCs w:val="24"/>
              </w:rPr>
              <w:t>Cisco</w:t>
            </w:r>
            <w:proofErr w:type="spellEnd"/>
            <w:r w:rsidR="00BD3ECC" w:rsidRPr="00C6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CF3">
              <w:rPr>
                <w:rFonts w:ascii="Times New Roman" w:hAnsi="Times New Roman"/>
                <w:sz w:val="24"/>
                <w:szCs w:val="24"/>
              </w:rPr>
              <w:t>Державного університету «Житомирська політехніка» з 2020</w:t>
            </w:r>
            <w:r w:rsidR="00BD3ECC" w:rsidRPr="00C6037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761" w:rsidRDefault="002D2B28" w:rsidP="00632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ою </w:t>
            </w:r>
            <w:r w:rsidR="00B61DA0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є формування </w:t>
            </w:r>
            <w:r w:rsidR="00373761" w:rsidRPr="00373761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>необхiдних</w:t>
            </w:r>
            <w:proofErr w:type="spellEnd"/>
            <w:r w:rsidR="006565B6" w:rsidRPr="0037376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D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9D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D0B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експлутатац</w:t>
            </w:r>
            <w:r w:rsidR="009D0B76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="009D0B76">
              <w:rPr>
                <w:rFonts w:ascii="Times New Roman" w:hAnsi="Times New Roman" w:cs="Times New Roman"/>
                <w:sz w:val="24"/>
                <w:szCs w:val="24"/>
              </w:rPr>
              <w:t xml:space="preserve"> комп’ютерних мереж</w:t>
            </w:r>
            <w:r w:rsidR="00373761">
              <w:rPr>
                <w:rFonts w:ascii="Times New Roman" w:hAnsi="Times New Roman" w:cs="Times New Roman"/>
                <w:sz w:val="24"/>
                <w:szCs w:val="24"/>
              </w:rPr>
              <w:t>, як складових глобальної мережної інфраструктури.</w:t>
            </w:r>
          </w:p>
          <w:p w:rsidR="002D2B28" w:rsidRPr="006E6206" w:rsidRDefault="00373761" w:rsidP="009D0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Ціль дисципліни полягає в оволодінні сучасним </w:t>
            </w:r>
            <w:r w:rsidR="009D0B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технологіями </w:t>
            </w:r>
            <w:proofErr w:type="spellStart"/>
            <w:r w:rsidR="009D0B76">
              <w:rPr>
                <w:rFonts w:ascii="Times New Roman" w:hAnsi="Times New Roman" w:cs="Times New Roman"/>
                <w:sz w:val="24"/>
                <w:szCs w:val="24"/>
              </w:rPr>
              <w:t>міжмережної</w:t>
            </w:r>
            <w:proofErr w:type="spellEnd"/>
            <w:r w:rsidR="009D0B76">
              <w:rPr>
                <w:rFonts w:ascii="Times New Roman" w:hAnsi="Times New Roman" w:cs="Times New Roman"/>
                <w:sz w:val="24"/>
                <w:szCs w:val="24"/>
              </w:rPr>
              <w:t xml:space="preserve"> взаємодії та їх використанням в практиці.</w:t>
            </w:r>
          </w:p>
        </w:tc>
      </w:tr>
      <w:tr w:rsidR="00CA0DF4" w:rsidRPr="00AA25CA" w:rsidTr="00BD3ECC">
        <w:trPr>
          <w:trHeight w:val="8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909" w:rsidRPr="008D1FA5" w:rsidRDefault="00F16909" w:rsidP="00F16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вивчення дисципліни є набуття студентами таких </w:t>
            </w:r>
            <w:r w:rsidRPr="008D1F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компетенцій</w:t>
            </w:r>
            <w:r w:rsidRPr="008D1FA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16909" w:rsidRPr="008D1FA5" w:rsidRDefault="00F16909" w:rsidP="00F16909">
            <w:pPr>
              <w:spacing w:line="240" w:lineRule="auto"/>
              <w:ind w:firstLine="53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1F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знати :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основні поняття та терміни, які використовуються у теорії та практиці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принципи передачі та обробки даних в комп’ютерних мережах;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принципи побудови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базові архітектури та технології локальних та глобальних комп'ютерних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протоколи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мережеві операційні системи;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програмні засоби адміністрування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інтелектуальні засоби об'єднання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базові методи забезпечення інформаційної безпеки в комп’ютерних мережах;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перспективи розвитку інформаційно-комунікаційних систем, локальних та глобальних комп'ютерних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методики впровадження нового мережевого обладнання та нових мережевих технологій, мережевих операційних систем та програмного забезпечення.</w:t>
            </w:r>
          </w:p>
          <w:p w:rsidR="00F16909" w:rsidRPr="008D1FA5" w:rsidRDefault="00F16909" w:rsidP="00F16909">
            <w:pPr>
              <w:spacing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вміти</w:t>
            </w:r>
            <w:r w:rsidRPr="008D1F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аналізувати, проектувати та встановлювати комп’ютерні мережі;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експлуатувати комп’ютерні мережі та мережеве програмне забезпечення;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визначати причини відмов у роботі системи та усувати їх;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lastRenderedPageBreak/>
              <w:t>встановлювати та налагоджувати мережеві операційні системи та мережеве програмне забезпечення;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адмініструвати ресурси комп’ютерних мереж;</w:t>
            </w:r>
          </w:p>
          <w:p w:rsidR="00F16909" w:rsidRPr="008D1FA5" w:rsidRDefault="00F16909" w:rsidP="00F16909">
            <w:pPr>
              <w:numPr>
                <w:ilvl w:val="0"/>
                <w:numId w:val="3"/>
              </w:numPr>
              <w:tabs>
                <w:tab w:val="clear" w:pos="927"/>
                <w:tab w:val="num" w:pos="90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FA5">
              <w:rPr>
                <w:rFonts w:ascii="Times New Roman" w:hAnsi="Times New Roman"/>
                <w:sz w:val="24"/>
                <w:szCs w:val="24"/>
              </w:rPr>
              <w:t>забезпечувати інформаційну безпеку експлуатації комп’ютерних мереж.</w:t>
            </w:r>
          </w:p>
          <w:p w:rsidR="00AA25CA" w:rsidRPr="006E6206" w:rsidRDefault="00AA25CA" w:rsidP="002F6CF3">
            <w:pPr>
              <w:tabs>
                <w:tab w:val="left" w:pos="1001"/>
              </w:tabs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7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F16909" w:rsidRDefault="00CA0DF4" w:rsidP="00F1690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6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Перелік тем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0775E7" w:rsidRDefault="000775E7" w:rsidP="00F1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 1. Основні визначення та стандарти в сфері комп’ютерних мереж. Етапи розвитку та класифікація сучасних комп’ютерних та телекомунікаційних мереж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 2. Топології, канали передачі даних, середовища передачі даних в комп’ютерних мережах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 xml:space="preserve">Тема 3. Моделі побудови комп’ютерних та телекомунікаційних мереж. Еталонна модель </w:t>
            </w:r>
            <w:proofErr w:type="spellStart"/>
            <w:r w:rsidRPr="000775E7">
              <w:rPr>
                <w:rFonts w:ascii="Times New Roman" w:hAnsi="Times New Roman"/>
                <w:sz w:val="24"/>
                <w:szCs w:val="24"/>
              </w:rPr>
              <w:t>osi</w:t>
            </w:r>
            <w:proofErr w:type="spellEnd"/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 4. Базові технології локальних комп’ютерних мереж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 5. Сучасні високошвидкісні технології локальних комп’ютерних мереж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 6. Побудова комп’ютерних мереж на базі концентраторів, мостів,  комутаторів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 xml:space="preserve">Тема 7. Стек </w:t>
            </w:r>
            <w:proofErr w:type="spellStart"/>
            <w:r w:rsidRPr="000775E7">
              <w:rPr>
                <w:rFonts w:ascii="Times New Roman" w:hAnsi="Times New Roman"/>
                <w:sz w:val="24"/>
                <w:szCs w:val="24"/>
              </w:rPr>
              <w:t>tcp</w:t>
            </w:r>
            <w:proofErr w:type="spellEnd"/>
            <w:r w:rsidRPr="000775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75E7">
              <w:rPr>
                <w:rFonts w:ascii="Times New Roman" w:hAnsi="Times New Roman"/>
                <w:sz w:val="24"/>
                <w:szCs w:val="24"/>
              </w:rPr>
              <w:t>ip</w:t>
            </w:r>
            <w:proofErr w:type="spellEnd"/>
            <w:r w:rsidRPr="000775E7">
              <w:rPr>
                <w:rFonts w:ascii="Times New Roman" w:hAnsi="Times New Roman"/>
                <w:sz w:val="24"/>
                <w:szCs w:val="24"/>
              </w:rPr>
              <w:t>. базові протоколи</w:t>
            </w:r>
          </w:p>
          <w:p w:rsidR="00F16909" w:rsidRPr="000775E7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 xml:space="preserve">Тема 8. Маршрутизація в </w:t>
            </w:r>
            <w:proofErr w:type="spellStart"/>
            <w:r w:rsidRPr="000775E7">
              <w:rPr>
                <w:rFonts w:ascii="Times New Roman" w:hAnsi="Times New Roman"/>
                <w:sz w:val="24"/>
                <w:szCs w:val="24"/>
              </w:rPr>
              <w:t>ір</w:t>
            </w:r>
            <w:proofErr w:type="spellEnd"/>
            <w:r w:rsidRPr="000775E7">
              <w:rPr>
                <w:rFonts w:ascii="Times New Roman" w:hAnsi="Times New Roman"/>
                <w:sz w:val="24"/>
                <w:szCs w:val="24"/>
              </w:rPr>
              <w:t>-мережах</w:t>
            </w:r>
          </w:p>
          <w:p w:rsidR="00F16909" w:rsidRPr="000775E7" w:rsidRDefault="000775E7" w:rsidP="00F169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 9. Технології опорних та глобальних мереж</w:t>
            </w:r>
          </w:p>
          <w:p w:rsidR="00F16909" w:rsidRPr="00F16909" w:rsidRDefault="000775E7" w:rsidP="000775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75E7">
              <w:rPr>
                <w:rFonts w:ascii="Times New Roman" w:hAnsi="Times New Roman"/>
                <w:sz w:val="24"/>
                <w:szCs w:val="24"/>
              </w:rPr>
              <w:t>Тема 10. Мережі доступу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Відвідування лекцій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(1</w:t>
            </w:r>
            <w:r w:rsid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лекцій)</w:t>
            </w:r>
            <w:r w:rsidR="000775E7" w:rsidRP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– 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бал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</w:p>
          <w:p w:rsidR="003268AD" w:rsidRPr="00AA25CA" w:rsidRDefault="003268AD" w:rsidP="003268AD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Лабораторні роботи </w:t>
            </w:r>
            <w:r w:rsid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(16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л.р</w:t>
            </w:r>
            <w:proofErr w:type="spellEnd"/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.)</w:t>
            </w:r>
            <w:r w:rsidR="000775E7" w:rsidRP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r w:rsid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32 бали</w:t>
            </w: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</w:p>
          <w:p w:rsidR="003268AD" w:rsidRPr="006F3891" w:rsidRDefault="006F3891" w:rsidP="00DA260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контрольні роботи (</w:t>
            </w:r>
            <w:r w:rsidR="000775E7" w:rsidRPr="00FA6FE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 – 40 балів.</w:t>
            </w:r>
          </w:p>
          <w:p w:rsidR="00DA2608" w:rsidRPr="00AA25CA" w:rsidRDefault="00DA2608" w:rsidP="000775E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Самостійна робота – </w:t>
            </w:r>
            <w:r w:rsidR="000775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 бали</w:t>
            </w:r>
            <w:r w:rsidR="006F38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RPr="00AA25CA" w:rsidTr="00BD3ECC">
        <w:trPr>
          <w:trHeight w:val="7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AA25CA" w:rsidRDefault="00D7614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RPr="00AA25CA" w:rsidTr="00BD3ECC">
        <w:trPr>
          <w:trHeight w:val="8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AA25CA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  <w:r w:rsidR="002D2B28" w:rsidRPr="00AA25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Pr="00AA25CA" w:rsidRDefault="00BD3ECC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130A643" wp14:editId="6463BDAE">
                  <wp:extent cx="942975" cy="112204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CC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Єфіменко А.А</w:t>
            </w:r>
            <w:r w:rsidR="00785F7C" w:rsidRPr="00AA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ідувач </w:t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5F7C" w:rsidRPr="00AA25CA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керівник Центру підтримки та підготовки інструкторів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 xml:space="preserve">, керівник академії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="00F068B1" w:rsidRPr="00BD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Державного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іверситету «Житомирська політехніка»</w:t>
            </w:r>
            <w:r w:rsidR="00F0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інструктор з курсів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BD3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CCNA Routing and Switching;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CCNA Security;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CCNA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CyberOperations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Fundamentals;</w:t>
            </w:r>
          </w:p>
          <w:p w:rsidR="00CA0DF4" w:rsidRPr="00BD3ECC" w:rsidRDefault="00BD3ECC" w:rsidP="00BD3E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</w:t>
            </w:r>
            <w:proofErr w:type="spellEnd"/>
            <w:r w:rsidRPr="00BD3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A0DF4" w:rsidRPr="00AA25CA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Pr="00AA25CA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Pr="00AA25CA" w:rsidRDefault="00EF1112"/>
    <w:sectPr w:rsidR="00EF1112" w:rsidRPr="00AA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833"/>
    <w:multiLevelType w:val="singleLevel"/>
    <w:tmpl w:val="D45AFDD4"/>
    <w:lvl w:ilvl="0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8"/>
    <w:rsid w:val="000775E7"/>
    <w:rsid w:val="000D73D7"/>
    <w:rsid w:val="00104336"/>
    <w:rsid w:val="00184C31"/>
    <w:rsid w:val="00225319"/>
    <w:rsid w:val="002362E7"/>
    <w:rsid w:val="002B3D71"/>
    <w:rsid w:val="002D2B28"/>
    <w:rsid w:val="002F58C8"/>
    <w:rsid w:val="002F6CF3"/>
    <w:rsid w:val="003268AD"/>
    <w:rsid w:val="00373761"/>
    <w:rsid w:val="003912E6"/>
    <w:rsid w:val="004856D4"/>
    <w:rsid w:val="00504FD4"/>
    <w:rsid w:val="005061F0"/>
    <w:rsid w:val="005A5E62"/>
    <w:rsid w:val="006026F2"/>
    <w:rsid w:val="006328B3"/>
    <w:rsid w:val="006565B6"/>
    <w:rsid w:val="006E6206"/>
    <w:rsid w:val="006F3891"/>
    <w:rsid w:val="00785F7C"/>
    <w:rsid w:val="00795927"/>
    <w:rsid w:val="0089246D"/>
    <w:rsid w:val="009D0B76"/>
    <w:rsid w:val="00A73349"/>
    <w:rsid w:val="00AA25CA"/>
    <w:rsid w:val="00AA46EE"/>
    <w:rsid w:val="00B41192"/>
    <w:rsid w:val="00B50716"/>
    <w:rsid w:val="00B61DA0"/>
    <w:rsid w:val="00BD3ECC"/>
    <w:rsid w:val="00C22601"/>
    <w:rsid w:val="00C53C02"/>
    <w:rsid w:val="00CA0DF4"/>
    <w:rsid w:val="00CA525E"/>
    <w:rsid w:val="00CB327F"/>
    <w:rsid w:val="00D27991"/>
    <w:rsid w:val="00D71C87"/>
    <w:rsid w:val="00D76140"/>
    <w:rsid w:val="00D81AC8"/>
    <w:rsid w:val="00DA2608"/>
    <w:rsid w:val="00DF5D39"/>
    <w:rsid w:val="00ED454D"/>
    <w:rsid w:val="00EF1112"/>
    <w:rsid w:val="00F068B1"/>
    <w:rsid w:val="00F16909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BFE2-869E-4797-9650-155619F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BD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3E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E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Default">
    <w:name w:val="Default"/>
    <w:rsid w:val="00F1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Вікторія Вікторівна</dc:creator>
  <cp:lastModifiedBy>Мельник Вікторія Вікторівна</cp:lastModifiedBy>
  <cp:revision>7</cp:revision>
  <dcterms:created xsi:type="dcterms:W3CDTF">2020-05-22T05:59:00Z</dcterms:created>
  <dcterms:modified xsi:type="dcterms:W3CDTF">2020-06-09T07:27:00Z</dcterms:modified>
</cp:coreProperties>
</file>