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B6A" w:rsidRDefault="00C62B6A">
      <w:pPr>
        <w:pStyle w:val="a3"/>
        <w:spacing w:before="72"/>
        <w:ind w:left="1038"/>
      </w:pPr>
      <w:r>
        <w:t>ІНФОРМАЦІЯ ПРО ДИСЦИПЛІНУ ВІЛЬНОГО ВИБОРУ СТУДЕНТА</w:t>
      </w:r>
    </w:p>
    <w:p w:rsidR="00C62B6A" w:rsidRDefault="00C62B6A">
      <w:pPr>
        <w:pStyle w:val="a3"/>
        <w:spacing w:after="1"/>
        <w:rPr>
          <w:sz w:val="21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3"/>
        <w:gridCol w:w="8207"/>
      </w:tblGrid>
      <w:tr w:rsidR="00C62B6A" w:rsidTr="00305B5E">
        <w:trPr>
          <w:trHeight w:val="421"/>
        </w:trPr>
        <w:tc>
          <w:tcPr>
            <w:tcW w:w="2213" w:type="dxa"/>
          </w:tcPr>
          <w:p w:rsidR="00C62B6A" w:rsidRDefault="00C62B6A" w:rsidP="00305B5E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Назва дисципліни</w:t>
            </w:r>
          </w:p>
        </w:tc>
        <w:tc>
          <w:tcPr>
            <w:tcW w:w="8207" w:type="dxa"/>
          </w:tcPr>
          <w:p w:rsidR="00C62B6A" w:rsidRPr="001C3091" w:rsidRDefault="001C3091" w:rsidP="00305B5E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MICE</w:t>
            </w:r>
            <w:r>
              <w:rPr>
                <w:b/>
                <w:sz w:val="28"/>
                <w:lang w:val="ru-RU"/>
              </w:rPr>
              <w:t>-</w:t>
            </w:r>
            <w:r>
              <w:rPr>
                <w:b/>
                <w:sz w:val="28"/>
              </w:rPr>
              <w:t>туризм</w:t>
            </w:r>
          </w:p>
        </w:tc>
      </w:tr>
      <w:tr w:rsidR="00C62B6A" w:rsidTr="00305B5E">
        <w:trPr>
          <w:trHeight w:val="316"/>
        </w:trPr>
        <w:tc>
          <w:tcPr>
            <w:tcW w:w="2213" w:type="dxa"/>
          </w:tcPr>
          <w:p w:rsidR="00C62B6A" w:rsidRDefault="00C62B6A" w:rsidP="00305B5E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Семестр</w:t>
            </w:r>
          </w:p>
        </w:tc>
        <w:tc>
          <w:tcPr>
            <w:tcW w:w="8207" w:type="dxa"/>
          </w:tcPr>
          <w:p w:rsidR="00C62B6A" w:rsidRPr="00BF346C" w:rsidRDefault="00BF346C" w:rsidP="00305B5E">
            <w:pPr>
              <w:pStyle w:val="TableParagraph"/>
              <w:ind w:left="0" w:firstLine="304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  <w:bookmarkStart w:id="0" w:name="_GoBack"/>
            <w:bookmarkEnd w:id="0"/>
          </w:p>
        </w:tc>
      </w:tr>
      <w:tr w:rsidR="00C62B6A">
        <w:trPr>
          <w:trHeight w:val="317"/>
        </w:trPr>
        <w:tc>
          <w:tcPr>
            <w:tcW w:w="2213" w:type="dxa"/>
          </w:tcPr>
          <w:p w:rsidR="00C62B6A" w:rsidRDefault="00C62B6A" w:rsidP="00305B5E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Кафедра</w:t>
            </w:r>
          </w:p>
        </w:tc>
        <w:tc>
          <w:tcPr>
            <w:tcW w:w="8207" w:type="dxa"/>
          </w:tcPr>
          <w:p w:rsidR="00C62B6A" w:rsidRDefault="00C62B6A" w:rsidP="00305B5E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Туризму та готельно-ресторанної справи</w:t>
            </w:r>
          </w:p>
        </w:tc>
      </w:tr>
      <w:tr w:rsidR="00C62B6A">
        <w:trPr>
          <w:trHeight w:val="322"/>
        </w:trPr>
        <w:tc>
          <w:tcPr>
            <w:tcW w:w="2213" w:type="dxa"/>
          </w:tcPr>
          <w:p w:rsidR="00C62B6A" w:rsidRDefault="00C62B6A" w:rsidP="00305B5E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Факультет</w:t>
            </w:r>
          </w:p>
        </w:tc>
        <w:tc>
          <w:tcPr>
            <w:tcW w:w="8207" w:type="dxa"/>
          </w:tcPr>
          <w:p w:rsidR="00C62B6A" w:rsidRDefault="00C62B6A" w:rsidP="00305B5E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Бізнесу та сфери обслуговування</w:t>
            </w:r>
          </w:p>
        </w:tc>
      </w:tr>
      <w:tr w:rsidR="00C62B6A" w:rsidTr="00305B5E">
        <w:trPr>
          <w:trHeight w:val="791"/>
        </w:trPr>
        <w:tc>
          <w:tcPr>
            <w:tcW w:w="2213" w:type="dxa"/>
          </w:tcPr>
          <w:p w:rsidR="00C62B6A" w:rsidRDefault="00C62B6A" w:rsidP="00305B5E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Короткий опис дисципліни</w:t>
            </w:r>
          </w:p>
        </w:tc>
        <w:tc>
          <w:tcPr>
            <w:tcW w:w="8207" w:type="dxa"/>
          </w:tcPr>
          <w:p w:rsidR="00BF317D" w:rsidRDefault="00BF317D" w:rsidP="00305B5E">
            <w:pPr>
              <w:pStyle w:val="TableParagraph"/>
              <w:ind w:left="0"/>
              <w:jc w:val="both"/>
              <w:rPr>
                <w:sz w:val="28"/>
              </w:rPr>
            </w:pPr>
            <w:r w:rsidRPr="00BF317D">
              <w:rPr>
                <w:sz w:val="28"/>
              </w:rPr>
              <w:t xml:space="preserve">Одним з пріоритетних напрямків соціально-економічний розвитку України є туризм, який сьогодні посідає друге місце в світовій економіці. У багатьох державах світу туризм розвивається як система, що має всі можливості для ознайомлення з історією, культурою, звичаями, духовними і релігійними цінностями даної країни і її народу, і надає прибуток у її скарбницю. В Україні на сьогоднішній день вже відбулося усвідомлення важливості розвитку туризму як одного з ефективних засобів відродження національної економіки завдяки здатності цього сектора забезпечувати значні валютні надходження, створювати значну кількість нових робочих місць та </w:t>
            </w:r>
            <w:r>
              <w:rPr>
                <w:sz w:val="28"/>
              </w:rPr>
              <w:t xml:space="preserve">іншим перевагам. </w:t>
            </w:r>
          </w:p>
          <w:p w:rsidR="00C62B6A" w:rsidRDefault="00BF317D" w:rsidP="00BF317D">
            <w:pPr>
              <w:pStyle w:val="TableParagraph"/>
              <w:ind w:left="0"/>
              <w:jc w:val="both"/>
              <w:rPr>
                <w:sz w:val="28"/>
              </w:rPr>
            </w:pPr>
            <w:r w:rsidRPr="00BF317D">
              <w:rPr>
                <w:sz w:val="28"/>
              </w:rPr>
              <w:t xml:space="preserve">Сьогодні </w:t>
            </w:r>
            <w:r w:rsidRPr="00BF317D">
              <w:rPr>
                <w:sz w:val="28"/>
                <w:lang w:val="en-US"/>
              </w:rPr>
              <w:t>MICE</w:t>
            </w:r>
            <w:r w:rsidRPr="00BF317D">
              <w:rPr>
                <w:sz w:val="28"/>
                <w:lang w:val="ru-RU"/>
              </w:rPr>
              <w:t>-</w:t>
            </w:r>
            <w:r w:rsidRPr="00BF317D">
              <w:rPr>
                <w:sz w:val="28"/>
              </w:rPr>
              <w:t xml:space="preserve">туризм – один з ведучих і динамічно розвинених видів світового туристського бізнесу. У державних програмах розвитку економіки багатьох країн він стоїть на пріоритетних місцях. Вітчизняні традиції </w:t>
            </w:r>
            <w:r w:rsidRPr="00BF317D">
              <w:rPr>
                <w:sz w:val="28"/>
                <w:lang w:val="en-US"/>
              </w:rPr>
              <w:t>MICE</w:t>
            </w:r>
            <w:r w:rsidRPr="00BF317D">
              <w:rPr>
                <w:sz w:val="28"/>
              </w:rPr>
              <w:t>-туризм</w:t>
            </w:r>
            <w:r>
              <w:rPr>
                <w:sz w:val="28"/>
              </w:rPr>
              <w:t>у</w:t>
            </w:r>
            <w:r w:rsidRPr="00BF317D">
              <w:rPr>
                <w:sz w:val="28"/>
              </w:rPr>
              <w:t xml:space="preserve"> тільки зароджуються, а інфраструктура практично відсутня. Проте в останні роки намітилася стабілізація економіки, повільне, але неухильне зростання іноземних інвестицій, прогрес у розвитку ділових і партнерських відносин із зовнішнім світом, вихід країни з глибокої політичної кризи </w:t>
            </w:r>
            <w:r>
              <w:rPr>
                <w:sz w:val="28"/>
              </w:rPr>
              <w:t>–</w:t>
            </w:r>
            <w:r w:rsidRPr="00BF317D">
              <w:rPr>
                <w:sz w:val="28"/>
              </w:rPr>
              <w:t xml:space="preserve"> усе це вселяє оптимізм і змушує задумуватися про створення в нашій країні цивілізованого ринку </w:t>
            </w:r>
            <w:r w:rsidRPr="00BF317D">
              <w:rPr>
                <w:sz w:val="28"/>
                <w:lang w:val="en-US"/>
              </w:rPr>
              <w:t>MICE</w:t>
            </w:r>
            <w:r w:rsidRPr="00BF317D">
              <w:rPr>
                <w:sz w:val="28"/>
              </w:rPr>
              <w:t>-туризм</w:t>
            </w:r>
            <w:r>
              <w:rPr>
                <w:sz w:val="28"/>
              </w:rPr>
              <w:t>у</w:t>
            </w:r>
            <w:r w:rsidRPr="00BF317D">
              <w:rPr>
                <w:sz w:val="28"/>
              </w:rPr>
              <w:t xml:space="preserve">. Розвиток </w:t>
            </w:r>
            <w:r w:rsidRPr="00BF317D">
              <w:rPr>
                <w:sz w:val="28"/>
                <w:lang w:val="en-US"/>
              </w:rPr>
              <w:t>MICE</w:t>
            </w:r>
            <w:r w:rsidRPr="00BF317D">
              <w:rPr>
                <w:sz w:val="28"/>
              </w:rPr>
              <w:t>-туризм</w:t>
            </w:r>
            <w:r>
              <w:rPr>
                <w:sz w:val="28"/>
              </w:rPr>
              <w:t>у</w:t>
            </w:r>
            <w:r w:rsidRPr="00BF317D">
              <w:rPr>
                <w:sz w:val="28"/>
              </w:rPr>
              <w:t xml:space="preserve"> вимагає більш ретельного д</w:t>
            </w:r>
            <w:r>
              <w:rPr>
                <w:sz w:val="28"/>
              </w:rPr>
              <w:t>ослідження всіх його аспектів.</w:t>
            </w:r>
          </w:p>
        </w:tc>
      </w:tr>
      <w:tr w:rsidR="00C62B6A" w:rsidTr="00305B5E">
        <w:trPr>
          <w:trHeight w:val="514"/>
        </w:trPr>
        <w:tc>
          <w:tcPr>
            <w:tcW w:w="2213" w:type="dxa"/>
          </w:tcPr>
          <w:p w:rsidR="00C62B6A" w:rsidRDefault="00C62B6A" w:rsidP="00305B5E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Мета та ціль дисципліни</w:t>
            </w:r>
          </w:p>
        </w:tc>
        <w:tc>
          <w:tcPr>
            <w:tcW w:w="8207" w:type="dxa"/>
          </w:tcPr>
          <w:p w:rsidR="00C62B6A" w:rsidRPr="00BF317D" w:rsidRDefault="00BF317D" w:rsidP="00305B5E">
            <w:pPr>
              <w:pStyle w:val="TableParagraph"/>
              <w:ind w:left="0"/>
              <w:jc w:val="both"/>
              <w:rPr>
                <w:sz w:val="28"/>
              </w:rPr>
            </w:pPr>
            <w:r w:rsidRPr="00BF317D">
              <w:rPr>
                <w:i/>
                <w:sz w:val="28"/>
              </w:rPr>
              <w:t>Мета дисципліни</w:t>
            </w:r>
            <w:r w:rsidRPr="00BF317D">
              <w:rPr>
                <w:sz w:val="28"/>
              </w:rPr>
              <w:t xml:space="preserve"> полягає у формуванні спеціальних професійних знань у студентів з теоретичних засад </w:t>
            </w:r>
            <w:r w:rsidRPr="00BF317D">
              <w:rPr>
                <w:sz w:val="28"/>
                <w:lang w:val="en-US"/>
              </w:rPr>
              <w:t>MICE</w:t>
            </w:r>
            <w:r w:rsidRPr="00BF317D">
              <w:rPr>
                <w:sz w:val="28"/>
              </w:rPr>
              <w:t>-туризм</w:t>
            </w:r>
            <w:r>
              <w:rPr>
                <w:sz w:val="28"/>
              </w:rPr>
              <w:t>у</w:t>
            </w:r>
            <w:r w:rsidRPr="00BF317D">
              <w:rPr>
                <w:sz w:val="28"/>
              </w:rPr>
              <w:t xml:space="preserve">, особливостей організації ділових заходів, функціонування інфраструктури ділового туризму та організації обслуговування ділових туристів готельними, туристськими та іншими підприємствами сфери послуг та умінь, що забезпечать конкурентоспроможність готельних і туристських закладів, які спеціалізуються на діловому туризмі. </w:t>
            </w:r>
            <w:r w:rsidR="00C62B6A" w:rsidRPr="00BF317D">
              <w:rPr>
                <w:sz w:val="28"/>
              </w:rPr>
              <w:t xml:space="preserve">Відповідно до мети визначено наступні </w:t>
            </w:r>
            <w:r w:rsidR="00C62B6A" w:rsidRPr="00BF317D">
              <w:rPr>
                <w:i/>
                <w:sz w:val="28"/>
              </w:rPr>
              <w:t>цілі вивчення дисципліни</w:t>
            </w:r>
            <w:r w:rsidR="00C62B6A" w:rsidRPr="00BF317D">
              <w:rPr>
                <w:sz w:val="28"/>
              </w:rPr>
              <w:t>:</w:t>
            </w:r>
          </w:p>
          <w:p w:rsidR="009E7041" w:rsidRDefault="009E7041" w:rsidP="00305B5E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орієнтуватися у формах</w:t>
            </w:r>
            <w:r w:rsidR="00BF317D" w:rsidRPr="00BF317D">
              <w:rPr>
                <w:sz w:val="28"/>
                <w:szCs w:val="28"/>
              </w:rPr>
              <w:t xml:space="preserve"> роз</w:t>
            </w:r>
            <w:r>
              <w:rPr>
                <w:sz w:val="28"/>
                <w:szCs w:val="28"/>
              </w:rPr>
              <w:t>витку туристського бізнесу, типах туризму;</w:t>
            </w:r>
          </w:p>
          <w:p w:rsidR="009E7041" w:rsidRDefault="00BF317D" w:rsidP="00305B5E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BF317D">
              <w:rPr>
                <w:sz w:val="28"/>
                <w:szCs w:val="28"/>
              </w:rPr>
              <w:t xml:space="preserve">- </w:t>
            </w:r>
            <w:r w:rsidR="009E7041">
              <w:rPr>
                <w:sz w:val="28"/>
                <w:szCs w:val="28"/>
              </w:rPr>
              <w:t xml:space="preserve">володіти </w:t>
            </w:r>
            <w:r w:rsidRPr="00BF317D">
              <w:rPr>
                <w:sz w:val="28"/>
                <w:szCs w:val="28"/>
              </w:rPr>
              <w:t>базов</w:t>
            </w:r>
            <w:r w:rsidR="009E7041">
              <w:rPr>
                <w:sz w:val="28"/>
                <w:szCs w:val="28"/>
              </w:rPr>
              <w:t>ими</w:t>
            </w:r>
            <w:r w:rsidRPr="00BF317D">
              <w:rPr>
                <w:sz w:val="28"/>
                <w:szCs w:val="28"/>
              </w:rPr>
              <w:t xml:space="preserve"> поняття </w:t>
            </w:r>
            <w:r w:rsidR="009E7041" w:rsidRPr="00BF317D">
              <w:rPr>
                <w:sz w:val="28"/>
                <w:lang w:val="en-US"/>
              </w:rPr>
              <w:t>MICE</w:t>
            </w:r>
            <w:r w:rsidR="009E7041" w:rsidRPr="00BF317D">
              <w:rPr>
                <w:sz w:val="28"/>
              </w:rPr>
              <w:t>-туризм</w:t>
            </w:r>
            <w:r w:rsidR="009E7041">
              <w:rPr>
                <w:sz w:val="28"/>
              </w:rPr>
              <w:t>у</w:t>
            </w:r>
            <w:r w:rsidR="009E7041">
              <w:rPr>
                <w:sz w:val="28"/>
                <w:szCs w:val="28"/>
              </w:rPr>
              <w:t>;</w:t>
            </w:r>
          </w:p>
          <w:p w:rsidR="009E7041" w:rsidRDefault="00BF317D" w:rsidP="00305B5E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BF317D">
              <w:rPr>
                <w:sz w:val="28"/>
                <w:szCs w:val="28"/>
              </w:rPr>
              <w:t xml:space="preserve">- </w:t>
            </w:r>
            <w:r w:rsidR="009E7041">
              <w:rPr>
                <w:sz w:val="28"/>
                <w:szCs w:val="28"/>
              </w:rPr>
              <w:t xml:space="preserve">дослідити </w:t>
            </w:r>
            <w:r w:rsidRPr="00BF317D">
              <w:rPr>
                <w:sz w:val="28"/>
                <w:szCs w:val="28"/>
              </w:rPr>
              <w:t xml:space="preserve">сучасний стан </w:t>
            </w:r>
            <w:r w:rsidR="009E7041" w:rsidRPr="00BF317D">
              <w:rPr>
                <w:sz w:val="28"/>
                <w:lang w:val="en-US"/>
              </w:rPr>
              <w:t>MICE</w:t>
            </w:r>
            <w:r w:rsidR="009E7041" w:rsidRPr="00BF317D">
              <w:rPr>
                <w:sz w:val="28"/>
              </w:rPr>
              <w:t>-туризм</w:t>
            </w:r>
            <w:r w:rsidR="009E7041">
              <w:rPr>
                <w:sz w:val="28"/>
              </w:rPr>
              <w:t>у</w:t>
            </w:r>
            <w:r w:rsidR="009E7041">
              <w:rPr>
                <w:sz w:val="28"/>
                <w:szCs w:val="28"/>
              </w:rPr>
              <w:t>;</w:t>
            </w:r>
          </w:p>
          <w:p w:rsidR="009E7041" w:rsidRDefault="00BF317D" w:rsidP="00305B5E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BF317D">
              <w:rPr>
                <w:sz w:val="28"/>
                <w:szCs w:val="28"/>
              </w:rPr>
              <w:t xml:space="preserve">- </w:t>
            </w:r>
            <w:r w:rsidR="009E7041">
              <w:rPr>
                <w:sz w:val="28"/>
                <w:szCs w:val="28"/>
              </w:rPr>
              <w:t xml:space="preserve">ознайомитися з </w:t>
            </w:r>
            <w:r w:rsidRPr="00BF317D">
              <w:rPr>
                <w:sz w:val="28"/>
                <w:szCs w:val="28"/>
              </w:rPr>
              <w:t xml:space="preserve">історію та теорію створення, формування і розвитку ринку </w:t>
            </w:r>
            <w:r w:rsidR="009E7041" w:rsidRPr="00BF317D">
              <w:rPr>
                <w:sz w:val="28"/>
                <w:lang w:val="en-US"/>
              </w:rPr>
              <w:t>MICE</w:t>
            </w:r>
            <w:r w:rsidR="009E7041" w:rsidRPr="00BF317D">
              <w:rPr>
                <w:sz w:val="28"/>
              </w:rPr>
              <w:t>-туризм</w:t>
            </w:r>
            <w:r w:rsidR="009E7041">
              <w:rPr>
                <w:sz w:val="28"/>
              </w:rPr>
              <w:t>у</w:t>
            </w:r>
            <w:r w:rsidR="009E7041">
              <w:rPr>
                <w:sz w:val="28"/>
                <w:szCs w:val="28"/>
              </w:rPr>
              <w:t>;</w:t>
            </w:r>
          </w:p>
          <w:p w:rsidR="009E7041" w:rsidRDefault="00BF317D" w:rsidP="00305B5E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BF317D">
              <w:rPr>
                <w:sz w:val="28"/>
                <w:szCs w:val="28"/>
              </w:rPr>
              <w:t xml:space="preserve">- </w:t>
            </w:r>
            <w:r w:rsidR="009E7041">
              <w:rPr>
                <w:sz w:val="28"/>
                <w:szCs w:val="28"/>
              </w:rPr>
              <w:t xml:space="preserve">вивчити </w:t>
            </w:r>
            <w:r w:rsidRPr="00BF317D">
              <w:rPr>
                <w:sz w:val="28"/>
                <w:szCs w:val="28"/>
              </w:rPr>
              <w:t xml:space="preserve">понятійний апарат </w:t>
            </w:r>
            <w:r w:rsidR="009E7041" w:rsidRPr="00BF317D">
              <w:rPr>
                <w:sz w:val="28"/>
                <w:lang w:val="en-US"/>
              </w:rPr>
              <w:t>MICE</w:t>
            </w:r>
            <w:r w:rsidR="009E7041" w:rsidRPr="00BF317D">
              <w:rPr>
                <w:sz w:val="28"/>
              </w:rPr>
              <w:t>-туризм</w:t>
            </w:r>
            <w:r w:rsidR="009E7041">
              <w:rPr>
                <w:sz w:val="28"/>
              </w:rPr>
              <w:t>у</w:t>
            </w:r>
            <w:r w:rsidR="009E7041">
              <w:rPr>
                <w:sz w:val="28"/>
                <w:szCs w:val="28"/>
              </w:rPr>
              <w:t>;</w:t>
            </w:r>
          </w:p>
          <w:p w:rsidR="009E7041" w:rsidRDefault="00BF317D" w:rsidP="00305B5E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BF317D">
              <w:rPr>
                <w:sz w:val="28"/>
                <w:szCs w:val="28"/>
              </w:rPr>
              <w:t xml:space="preserve">- </w:t>
            </w:r>
            <w:r w:rsidR="009E7041">
              <w:rPr>
                <w:sz w:val="28"/>
                <w:szCs w:val="28"/>
              </w:rPr>
              <w:t xml:space="preserve">ідентифікувати </w:t>
            </w:r>
            <w:r w:rsidRPr="00BF317D">
              <w:rPr>
                <w:sz w:val="28"/>
                <w:szCs w:val="28"/>
              </w:rPr>
              <w:t>законодавчі та нормативно-правові акти в галузі туризму і готельного бізнесу;</w:t>
            </w:r>
          </w:p>
          <w:p w:rsidR="009E7041" w:rsidRDefault="00BF317D" w:rsidP="009E7041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BF317D">
              <w:rPr>
                <w:sz w:val="28"/>
                <w:szCs w:val="28"/>
              </w:rPr>
              <w:t xml:space="preserve">- </w:t>
            </w:r>
            <w:r w:rsidR="009E7041">
              <w:rPr>
                <w:sz w:val="28"/>
                <w:szCs w:val="28"/>
              </w:rPr>
              <w:t xml:space="preserve">володіти інформацією про </w:t>
            </w:r>
            <w:r w:rsidRPr="00BF317D">
              <w:rPr>
                <w:sz w:val="28"/>
                <w:szCs w:val="28"/>
              </w:rPr>
              <w:t>умови здійснення стандартизації,</w:t>
            </w:r>
            <w:r w:rsidR="009E7041">
              <w:rPr>
                <w:sz w:val="28"/>
                <w:szCs w:val="28"/>
              </w:rPr>
              <w:t xml:space="preserve"> сертифікації готельних послуг;</w:t>
            </w:r>
          </w:p>
          <w:p w:rsidR="009E7041" w:rsidRDefault="00BF317D" w:rsidP="009E7041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BF317D">
              <w:rPr>
                <w:sz w:val="28"/>
                <w:szCs w:val="28"/>
              </w:rPr>
              <w:lastRenderedPageBreak/>
              <w:t xml:space="preserve">- </w:t>
            </w:r>
            <w:r w:rsidR="009E7041">
              <w:rPr>
                <w:sz w:val="28"/>
                <w:szCs w:val="28"/>
              </w:rPr>
              <w:t xml:space="preserve">опрацювати </w:t>
            </w:r>
            <w:r w:rsidRPr="00BF317D">
              <w:rPr>
                <w:sz w:val="28"/>
                <w:szCs w:val="28"/>
              </w:rPr>
              <w:t xml:space="preserve">сучасні інформаційні технології для виробництва та надання бізнес </w:t>
            </w:r>
            <w:r w:rsidR="009E7041">
              <w:rPr>
                <w:sz w:val="28"/>
                <w:szCs w:val="28"/>
              </w:rPr>
              <w:t>послуг;</w:t>
            </w:r>
          </w:p>
          <w:p w:rsidR="00C62B6A" w:rsidRPr="009A7C0A" w:rsidRDefault="00BF317D" w:rsidP="009E7041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BF317D">
              <w:rPr>
                <w:sz w:val="28"/>
                <w:szCs w:val="28"/>
              </w:rPr>
              <w:t xml:space="preserve">- </w:t>
            </w:r>
            <w:r w:rsidR="009E7041">
              <w:rPr>
                <w:sz w:val="28"/>
                <w:szCs w:val="28"/>
              </w:rPr>
              <w:t xml:space="preserve">визначити </w:t>
            </w:r>
            <w:r w:rsidRPr="00BF317D">
              <w:rPr>
                <w:sz w:val="28"/>
                <w:szCs w:val="28"/>
              </w:rPr>
              <w:t>особливості ринку послуг ділового туризму в світовій туристичній сфері</w:t>
            </w:r>
            <w:r w:rsidR="009E7041">
              <w:rPr>
                <w:sz w:val="28"/>
                <w:szCs w:val="28"/>
              </w:rPr>
              <w:t>.</w:t>
            </w:r>
          </w:p>
        </w:tc>
      </w:tr>
      <w:tr w:rsidR="00C62B6A" w:rsidTr="00305B5E">
        <w:trPr>
          <w:trHeight w:val="514"/>
        </w:trPr>
        <w:tc>
          <w:tcPr>
            <w:tcW w:w="2213" w:type="dxa"/>
          </w:tcPr>
          <w:p w:rsidR="00C62B6A" w:rsidRDefault="00C62B6A" w:rsidP="00305B5E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Результати навчання (навички, що отримує здобувач вищої освіти після вивчення дисципліни)</w:t>
            </w:r>
          </w:p>
        </w:tc>
        <w:tc>
          <w:tcPr>
            <w:tcW w:w="8207" w:type="dxa"/>
          </w:tcPr>
          <w:p w:rsidR="00C62B6A" w:rsidRPr="00BF317D" w:rsidRDefault="00BF317D" w:rsidP="00BF317D">
            <w:pPr>
              <w:pStyle w:val="TableParagraph"/>
              <w:ind w:left="0"/>
              <w:jc w:val="both"/>
              <w:rPr>
                <w:sz w:val="28"/>
              </w:rPr>
            </w:pPr>
            <w:r w:rsidRPr="00BF317D">
              <w:rPr>
                <w:sz w:val="28"/>
              </w:rPr>
              <w:t>В результаті вивчення дисципліни студент отримує навички щодо прийняття управлінських рішень відносно організації ділових зустрічей, функціонування інфраструктури ділового туризму і організації обслуговування ділових туристів готельними, туристськими і іншими організаціями сфери послуг.</w:t>
            </w:r>
          </w:p>
        </w:tc>
      </w:tr>
      <w:tr w:rsidR="00C62B6A" w:rsidTr="00856011">
        <w:trPr>
          <w:trHeight w:val="4076"/>
        </w:trPr>
        <w:tc>
          <w:tcPr>
            <w:tcW w:w="2213" w:type="dxa"/>
          </w:tcPr>
          <w:p w:rsidR="00C62B6A" w:rsidRDefault="00C62B6A" w:rsidP="00305B5E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Перелік тем</w:t>
            </w:r>
          </w:p>
        </w:tc>
        <w:tc>
          <w:tcPr>
            <w:tcW w:w="8207" w:type="dxa"/>
          </w:tcPr>
          <w:p w:rsidR="00C62B6A" w:rsidRDefault="00856011" w:rsidP="00856011">
            <w:pPr>
              <w:pStyle w:val="TableParagraph"/>
              <w:numPr>
                <w:ilvl w:val="0"/>
                <w:numId w:val="3"/>
              </w:numPr>
              <w:tabs>
                <w:tab w:val="left" w:pos="528"/>
              </w:tabs>
              <w:ind w:left="0" w:firstLine="0"/>
              <w:rPr>
                <w:sz w:val="28"/>
              </w:rPr>
            </w:pPr>
            <w:r w:rsidRPr="00856011">
              <w:rPr>
                <w:sz w:val="28"/>
              </w:rPr>
              <w:t xml:space="preserve">Сутність та значення </w:t>
            </w:r>
            <w:r w:rsidRPr="00856011">
              <w:rPr>
                <w:sz w:val="28"/>
                <w:lang w:val="en-US"/>
              </w:rPr>
              <w:t>MICE</w:t>
            </w:r>
            <w:r>
              <w:rPr>
                <w:sz w:val="28"/>
              </w:rPr>
              <w:t>-</w:t>
            </w:r>
            <w:r w:rsidRPr="00856011">
              <w:rPr>
                <w:sz w:val="28"/>
              </w:rPr>
              <w:t>туризму</w:t>
            </w:r>
            <w:r>
              <w:rPr>
                <w:sz w:val="28"/>
              </w:rPr>
              <w:t>.</w:t>
            </w:r>
          </w:p>
          <w:p w:rsidR="00856011" w:rsidRDefault="00856011" w:rsidP="00856011">
            <w:pPr>
              <w:pStyle w:val="TableParagraph"/>
              <w:numPr>
                <w:ilvl w:val="0"/>
                <w:numId w:val="3"/>
              </w:numPr>
              <w:tabs>
                <w:tab w:val="left" w:pos="528"/>
              </w:tabs>
              <w:ind w:left="0" w:firstLine="0"/>
              <w:jc w:val="both"/>
              <w:rPr>
                <w:sz w:val="28"/>
              </w:rPr>
            </w:pPr>
            <w:r w:rsidRPr="00856011">
              <w:rPr>
                <w:sz w:val="28"/>
              </w:rPr>
              <w:t>Загальна характеристика і особливості політичних ділових заходів</w:t>
            </w:r>
            <w:r>
              <w:rPr>
                <w:sz w:val="28"/>
              </w:rPr>
              <w:t>.</w:t>
            </w:r>
          </w:p>
          <w:p w:rsidR="00856011" w:rsidRDefault="00856011" w:rsidP="00856011">
            <w:pPr>
              <w:numPr>
                <w:ilvl w:val="0"/>
                <w:numId w:val="3"/>
              </w:numPr>
              <w:autoSpaceDE/>
              <w:autoSpaceDN/>
              <w:spacing w:line="287" w:lineRule="auto"/>
              <w:ind w:left="0" w:firstLine="0"/>
              <w:jc w:val="both"/>
              <w:rPr>
                <w:color w:val="000000"/>
                <w:sz w:val="28"/>
              </w:rPr>
            </w:pPr>
            <w:r w:rsidRPr="00856011">
              <w:rPr>
                <w:color w:val="000000"/>
                <w:sz w:val="28"/>
              </w:rPr>
              <w:t xml:space="preserve">Загальна характеристика і особливості наукових заходів в </w:t>
            </w:r>
            <w:r w:rsidRPr="00856011">
              <w:rPr>
                <w:sz w:val="28"/>
                <w:lang w:val="en-US"/>
              </w:rPr>
              <w:t>MICE</w:t>
            </w:r>
            <w:r>
              <w:rPr>
                <w:sz w:val="28"/>
              </w:rPr>
              <w:t>-туризмі</w:t>
            </w:r>
            <w:r w:rsidRPr="00856011">
              <w:rPr>
                <w:color w:val="000000"/>
                <w:sz w:val="28"/>
              </w:rPr>
              <w:t>.</w:t>
            </w:r>
          </w:p>
          <w:p w:rsidR="00856011" w:rsidRDefault="00856011" w:rsidP="00856011">
            <w:pPr>
              <w:numPr>
                <w:ilvl w:val="0"/>
                <w:numId w:val="3"/>
              </w:numPr>
              <w:autoSpaceDE/>
              <w:autoSpaceDN/>
              <w:spacing w:line="287" w:lineRule="auto"/>
              <w:ind w:left="0" w:firstLine="0"/>
              <w:rPr>
                <w:color w:val="000000"/>
                <w:sz w:val="28"/>
              </w:rPr>
            </w:pPr>
            <w:r w:rsidRPr="00856011">
              <w:rPr>
                <w:color w:val="000000"/>
                <w:sz w:val="28"/>
              </w:rPr>
              <w:t xml:space="preserve">Професійні ділові заходи. </w:t>
            </w:r>
            <w:proofErr w:type="spellStart"/>
            <w:r w:rsidRPr="00856011">
              <w:rPr>
                <w:color w:val="000000"/>
                <w:sz w:val="28"/>
              </w:rPr>
              <w:t>інсентив</w:t>
            </w:r>
            <w:proofErr w:type="spellEnd"/>
            <w:r w:rsidRPr="00856011">
              <w:rPr>
                <w:color w:val="000000"/>
                <w:sz w:val="28"/>
              </w:rPr>
              <w:t>-туризм</w:t>
            </w:r>
            <w:r>
              <w:rPr>
                <w:color w:val="000000"/>
                <w:sz w:val="28"/>
              </w:rPr>
              <w:t>.</w:t>
            </w:r>
          </w:p>
          <w:p w:rsidR="00856011" w:rsidRDefault="00856011" w:rsidP="00856011">
            <w:pPr>
              <w:numPr>
                <w:ilvl w:val="0"/>
                <w:numId w:val="3"/>
              </w:numPr>
              <w:autoSpaceDE/>
              <w:autoSpaceDN/>
              <w:spacing w:line="287" w:lineRule="auto"/>
              <w:ind w:left="0" w:firstLine="0"/>
              <w:jc w:val="both"/>
              <w:rPr>
                <w:color w:val="000000"/>
                <w:sz w:val="28"/>
              </w:rPr>
            </w:pPr>
            <w:r w:rsidRPr="00856011">
              <w:rPr>
                <w:color w:val="000000"/>
                <w:sz w:val="28"/>
              </w:rPr>
              <w:t xml:space="preserve">Інфраструктура </w:t>
            </w:r>
            <w:r w:rsidRPr="00856011">
              <w:rPr>
                <w:sz w:val="28"/>
                <w:lang w:val="en-US"/>
              </w:rPr>
              <w:t>MICE</w:t>
            </w:r>
            <w:r w:rsidRPr="00856011">
              <w:rPr>
                <w:sz w:val="28"/>
              </w:rPr>
              <w:t>-туризму</w:t>
            </w:r>
            <w:r w:rsidRPr="00856011">
              <w:rPr>
                <w:color w:val="000000"/>
                <w:sz w:val="28"/>
              </w:rPr>
              <w:t>. Особливості обслуговування ділового сегмента споживачів готельними підприємствами</w:t>
            </w:r>
            <w:r>
              <w:rPr>
                <w:color w:val="000000"/>
                <w:sz w:val="28"/>
              </w:rPr>
              <w:t>.</w:t>
            </w:r>
          </w:p>
          <w:p w:rsidR="00856011" w:rsidRPr="00856011" w:rsidRDefault="00856011" w:rsidP="00856011">
            <w:pPr>
              <w:numPr>
                <w:ilvl w:val="0"/>
                <w:numId w:val="3"/>
              </w:numPr>
              <w:autoSpaceDE/>
              <w:autoSpaceDN/>
              <w:spacing w:line="287" w:lineRule="auto"/>
              <w:ind w:left="0" w:firstLine="0"/>
              <w:jc w:val="both"/>
              <w:rPr>
                <w:color w:val="000000"/>
                <w:sz w:val="28"/>
              </w:rPr>
            </w:pPr>
            <w:r w:rsidRPr="00856011">
              <w:rPr>
                <w:color w:val="000000"/>
                <w:sz w:val="28"/>
                <w:szCs w:val="28"/>
              </w:rPr>
              <w:t>Конференц-зали і бізнес-центри: характеристики, вимоги, обладнання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856011" w:rsidRDefault="00856011" w:rsidP="00856011">
            <w:pPr>
              <w:numPr>
                <w:ilvl w:val="0"/>
                <w:numId w:val="3"/>
              </w:numPr>
              <w:autoSpaceDE/>
              <w:autoSpaceDN/>
              <w:spacing w:line="287" w:lineRule="auto"/>
              <w:ind w:left="0" w:firstLine="0"/>
              <w:jc w:val="both"/>
              <w:rPr>
                <w:sz w:val="28"/>
              </w:rPr>
            </w:pPr>
            <w:r w:rsidRPr="00856011">
              <w:rPr>
                <w:color w:val="000000"/>
                <w:sz w:val="28"/>
              </w:rPr>
              <w:t>Діловий етикет</w:t>
            </w:r>
            <w:r>
              <w:rPr>
                <w:color w:val="000000"/>
                <w:sz w:val="28"/>
              </w:rPr>
              <w:t>.</w:t>
            </w:r>
          </w:p>
        </w:tc>
      </w:tr>
      <w:tr w:rsidR="00C62B6A" w:rsidTr="00134274">
        <w:trPr>
          <w:trHeight w:val="1423"/>
        </w:trPr>
        <w:tc>
          <w:tcPr>
            <w:tcW w:w="2213" w:type="dxa"/>
          </w:tcPr>
          <w:p w:rsidR="00C62B6A" w:rsidRDefault="00C62B6A" w:rsidP="00305B5E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Система оцінювання (як розподіляється 100 балів на курс)</w:t>
            </w:r>
          </w:p>
        </w:tc>
        <w:tc>
          <w:tcPr>
            <w:tcW w:w="8207" w:type="dxa"/>
          </w:tcPr>
          <w:p w:rsidR="00C62B6A" w:rsidRDefault="00C62B6A" w:rsidP="00305B5E">
            <w:pPr>
              <w:pStyle w:val="TableParagraph"/>
              <w:tabs>
                <w:tab w:val="left" w:pos="388"/>
              </w:tabs>
              <w:ind w:left="0"/>
              <w:rPr>
                <w:sz w:val="28"/>
              </w:rPr>
            </w:pPr>
            <w:r>
              <w:rPr>
                <w:sz w:val="28"/>
              </w:rPr>
              <w:t>Курсом передбачено 8 лекцій та 8 практичних занять, кожний вид занять оцінюється за 5-бальною шкалою:</w:t>
            </w:r>
          </w:p>
          <w:p w:rsidR="00C62B6A" w:rsidRPr="00200AFD" w:rsidRDefault="00C62B6A" w:rsidP="009A7C0A">
            <w:pPr>
              <w:ind w:firstLine="709"/>
              <w:jc w:val="both"/>
              <w:rPr>
                <w:sz w:val="28"/>
                <w:szCs w:val="28"/>
              </w:rPr>
            </w:pPr>
            <w:r w:rsidRPr="00200AFD">
              <w:rPr>
                <w:sz w:val="28"/>
                <w:szCs w:val="28"/>
              </w:rPr>
              <w:t xml:space="preserve">«5» – відмінний рівень, всебічне і глибоке знання матеріалу, вміння його використовувати на практиці; </w:t>
            </w:r>
          </w:p>
          <w:p w:rsidR="00C62B6A" w:rsidRPr="00200AFD" w:rsidRDefault="00C62B6A" w:rsidP="009A7C0A">
            <w:pPr>
              <w:ind w:firstLine="709"/>
              <w:jc w:val="both"/>
              <w:rPr>
                <w:sz w:val="28"/>
                <w:szCs w:val="28"/>
              </w:rPr>
            </w:pPr>
            <w:r w:rsidRPr="00200AFD">
              <w:rPr>
                <w:sz w:val="28"/>
                <w:szCs w:val="28"/>
              </w:rPr>
              <w:t>«4» – матеріал підготовлений на високому рівні, але</w:t>
            </w:r>
            <w:r>
              <w:rPr>
                <w:sz w:val="28"/>
                <w:szCs w:val="28"/>
              </w:rPr>
              <w:t xml:space="preserve"> недостатня активність студента на парі;</w:t>
            </w:r>
          </w:p>
          <w:p w:rsidR="00C62B6A" w:rsidRPr="00200AFD" w:rsidRDefault="00C62B6A" w:rsidP="009A7C0A">
            <w:pPr>
              <w:ind w:firstLine="709"/>
              <w:jc w:val="both"/>
              <w:rPr>
                <w:sz w:val="28"/>
                <w:szCs w:val="28"/>
              </w:rPr>
            </w:pPr>
            <w:r w:rsidRPr="00200AFD">
              <w:rPr>
                <w:sz w:val="28"/>
                <w:szCs w:val="28"/>
              </w:rPr>
              <w:t>«3» – посереднє знання основного матеріалу;</w:t>
            </w:r>
          </w:p>
          <w:p w:rsidR="00C62B6A" w:rsidRPr="00200AFD" w:rsidRDefault="00C62B6A" w:rsidP="00582003">
            <w:pPr>
              <w:ind w:firstLine="709"/>
              <w:jc w:val="both"/>
              <w:rPr>
                <w:sz w:val="28"/>
                <w:szCs w:val="28"/>
              </w:rPr>
            </w:pPr>
            <w:r w:rsidRPr="00200AFD">
              <w:rPr>
                <w:sz w:val="28"/>
                <w:szCs w:val="28"/>
              </w:rPr>
              <w:t>«2»</w:t>
            </w:r>
            <w:r>
              <w:rPr>
                <w:sz w:val="28"/>
                <w:szCs w:val="28"/>
              </w:rPr>
              <w:t xml:space="preserve"> </w:t>
            </w:r>
            <w:r w:rsidRPr="00200AFD">
              <w:rPr>
                <w:sz w:val="28"/>
                <w:szCs w:val="28"/>
              </w:rPr>
              <w:t>– знання лише окремих</w:t>
            </w:r>
            <w:r>
              <w:rPr>
                <w:sz w:val="28"/>
                <w:szCs w:val="28"/>
              </w:rPr>
              <w:t xml:space="preserve"> фрагментів основного матеріалу</w:t>
            </w:r>
            <w:r w:rsidRPr="00200AFD">
              <w:rPr>
                <w:sz w:val="28"/>
                <w:szCs w:val="28"/>
              </w:rPr>
              <w:t>.</w:t>
            </w:r>
          </w:p>
          <w:p w:rsidR="00C62B6A" w:rsidRDefault="00C62B6A" w:rsidP="00305B5E">
            <w:pPr>
              <w:pStyle w:val="TableParagraph"/>
              <w:tabs>
                <w:tab w:val="left" w:pos="388"/>
              </w:tabs>
              <w:ind w:left="0"/>
              <w:rPr>
                <w:sz w:val="28"/>
              </w:rPr>
            </w:pPr>
            <w:r>
              <w:rPr>
                <w:sz w:val="28"/>
              </w:rPr>
              <w:t>Максимальна сума балів – 80.</w:t>
            </w:r>
          </w:p>
          <w:p w:rsidR="00C62B6A" w:rsidRDefault="00C62B6A" w:rsidP="00305B5E">
            <w:pPr>
              <w:pStyle w:val="TableParagraph"/>
              <w:tabs>
                <w:tab w:val="left" w:pos="388"/>
              </w:tabs>
              <w:ind w:left="0"/>
              <w:rPr>
                <w:sz w:val="28"/>
              </w:rPr>
            </w:pPr>
            <w:r>
              <w:rPr>
                <w:sz w:val="28"/>
              </w:rPr>
              <w:t xml:space="preserve">Додатково 20 балів можливо отримати, виконавши індивідуальне завдання з курсу. </w:t>
            </w:r>
          </w:p>
        </w:tc>
      </w:tr>
      <w:tr w:rsidR="00C62B6A">
        <w:trPr>
          <w:trHeight w:val="2549"/>
        </w:trPr>
        <w:tc>
          <w:tcPr>
            <w:tcW w:w="2213" w:type="dxa"/>
          </w:tcPr>
          <w:p w:rsidR="00C62B6A" w:rsidRDefault="00C62B6A" w:rsidP="009A7C0A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Лектор</w:t>
            </w:r>
          </w:p>
        </w:tc>
        <w:tc>
          <w:tcPr>
            <w:tcW w:w="8207" w:type="dxa"/>
          </w:tcPr>
          <w:p w:rsidR="00C62B6A" w:rsidRPr="009A7C0A" w:rsidRDefault="00856011" w:rsidP="00305B5E">
            <w:pPr>
              <w:pStyle w:val="TableParagraph"/>
              <w:ind w:left="0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Давидюк</w:t>
            </w:r>
            <w:proofErr w:type="spellEnd"/>
            <w:r w:rsidR="00C62B6A" w:rsidRPr="009A7C0A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Юлія</w:t>
            </w:r>
            <w:r w:rsidR="00C62B6A" w:rsidRPr="009A7C0A">
              <w:rPr>
                <w:i/>
                <w:spacing w:val="-2"/>
                <w:sz w:val="28"/>
              </w:rPr>
              <w:t xml:space="preserve"> </w:t>
            </w:r>
            <w:r w:rsidR="00C62B6A" w:rsidRPr="009A7C0A">
              <w:rPr>
                <w:i/>
                <w:sz w:val="28"/>
              </w:rPr>
              <w:t>Володимирівна</w:t>
            </w:r>
          </w:p>
          <w:p w:rsidR="00C62B6A" w:rsidRPr="009A7C0A" w:rsidRDefault="00BF346C" w:rsidP="00305B5E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112.5pt">
                  <v:imagedata r:id="rId5" o:title="yuv_davidyuk"/>
                </v:shape>
              </w:pict>
            </w:r>
          </w:p>
        </w:tc>
      </w:tr>
    </w:tbl>
    <w:p w:rsidR="00C62B6A" w:rsidRDefault="00C62B6A"/>
    <w:sectPr w:rsidR="00C62B6A" w:rsidSect="00722828">
      <w:type w:val="continuous"/>
      <w:pgSz w:w="11910" w:h="16840"/>
      <w:pgMar w:top="7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9665C"/>
    <w:multiLevelType w:val="hybridMultilevel"/>
    <w:tmpl w:val="F3441386"/>
    <w:lvl w:ilvl="0" w:tplc="B9405F7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644F7076"/>
    <w:multiLevelType w:val="hybridMultilevel"/>
    <w:tmpl w:val="FFFFFFFF"/>
    <w:lvl w:ilvl="0" w:tplc="5D9CBBE0">
      <w:start w:val="1"/>
      <w:numFmt w:val="decimal"/>
      <w:lvlText w:val="%1."/>
      <w:lvlJc w:val="left"/>
      <w:pPr>
        <w:ind w:left="107" w:hanging="2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CBC7674">
      <w:numFmt w:val="bullet"/>
      <w:lvlText w:val="•"/>
      <w:lvlJc w:val="left"/>
      <w:pPr>
        <w:ind w:left="909" w:hanging="280"/>
      </w:pPr>
      <w:rPr>
        <w:rFonts w:hint="default"/>
      </w:rPr>
    </w:lvl>
    <w:lvl w:ilvl="2" w:tplc="B3B6E4CA">
      <w:numFmt w:val="bullet"/>
      <w:lvlText w:val="•"/>
      <w:lvlJc w:val="left"/>
      <w:pPr>
        <w:ind w:left="1719" w:hanging="280"/>
      </w:pPr>
      <w:rPr>
        <w:rFonts w:hint="default"/>
      </w:rPr>
    </w:lvl>
    <w:lvl w:ilvl="3" w:tplc="9F04F1EC">
      <w:numFmt w:val="bullet"/>
      <w:lvlText w:val="•"/>
      <w:lvlJc w:val="left"/>
      <w:pPr>
        <w:ind w:left="2529" w:hanging="280"/>
      </w:pPr>
      <w:rPr>
        <w:rFonts w:hint="default"/>
      </w:rPr>
    </w:lvl>
    <w:lvl w:ilvl="4" w:tplc="87485E60">
      <w:numFmt w:val="bullet"/>
      <w:lvlText w:val="•"/>
      <w:lvlJc w:val="left"/>
      <w:pPr>
        <w:ind w:left="3338" w:hanging="280"/>
      </w:pPr>
      <w:rPr>
        <w:rFonts w:hint="default"/>
      </w:rPr>
    </w:lvl>
    <w:lvl w:ilvl="5" w:tplc="DD0CC410">
      <w:numFmt w:val="bullet"/>
      <w:lvlText w:val="•"/>
      <w:lvlJc w:val="left"/>
      <w:pPr>
        <w:ind w:left="4148" w:hanging="280"/>
      </w:pPr>
      <w:rPr>
        <w:rFonts w:hint="default"/>
      </w:rPr>
    </w:lvl>
    <w:lvl w:ilvl="6" w:tplc="4FF01D28">
      <w:numFmt w:val="bullet"/>
      <w:lvlText w:val="•"/>
      <w:lvlJc w:val="left"/>
      <w:pPr>
        <w:ind w:left="4958" w:hanging="280"/>
      </w:pPr>
      <w:rPr>
        <w:rFonts w:hint="default"/>
      </w:rPr>
    </w:lvl>
    <w:lvl w:ilvl="7" w:tplc="12A82E02">
      <w:numFmt w:val="bullet"/>
      <w:lvlText w:val="•"/>
      <w:lvlJc w:val="left"/>
      <w:pPr>
        <w:ind w:left="5767" w:hanging="280"/>
      </w:pPr>
      <w:rPr>
        <w:rFonts w:hint="default"/>
      </w:rPr>
    </w:lvl>
    <w:lvl w:ilvl="8" w:tplc="6A6AE40A">
      <w:numFmt w:val="bullet"/>
      <w:lvlText w:val="•"/>
      <w:lvlJc w:val="left"/>
      <w:pPr>
        <w:ind w:left="6577" w:hanging="280"/>
      </w:pPr>
      <w:rPr>
        <w:rFonts w:hint="default"/>
      </w:rPr>
    </w:lvl>
  </w:abstractNum>
  <w:abstractNum w:abstractNumId="2" w15:restartNumberingAfterBreak="0">
    <w:nsid w:val="7BB81094"/>
    <w:multiLevelType w:val="hybridMultilevel"/>
    <w:tmpl w:val="C0FAC680"/>
    <w:lvl w:ilvl="0" w:tplc="73F025BA">
      <w:numFmt w:val="bullet"/>
      <w:lvlText w:val="–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2828"/>
    <w:rsid w:val="0006208A"/>
    <w:rsid w:val="00134274"/>
    <w:rsid w:val="001C3091"/>
    <w:rsid w:val="00200AFD"/>
    <w:rsid w:val="00305B5E"/>
    <w:rsid w:val="003F0310"/>
    <w:rsid w:val="004E16B5"/>
    <w:rsid w:val="00524F77"/>
    <w:rsid w:val="00582003"/>
    <w:rsid w:val="00722828"/>
    <w:rsid w:val="00856011"/>
    <w:rsid w:val="009A7C0A"/>
    <w:rsid w:val="009E7041"/>
    <w:rsid w:val="00B0310A"/>
    <w:rsid w:val="00B35176"/>
    <w:rsid w:val="00BF317D"/>
    <w:rsid w:val="00BF346C"/>
    <w:rsid w:val="00C62B6A"/>
    <w:rsid w:val="00CB4BC3"/>
    <w:rsid w:val="00D8600C"/>
    <w:rsid w:val="00E24043"/>
    <w:rsid w:val="00E6199A"/>
    <w:rsid w:val="00ED74FA"/>
    <w:rsid w:val="00F0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538B67-2001-40B8-A475-7ECE7900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828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22828"/>
    <w:pPr>
      <w:spacing w:before="6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  <w:lang w:val="uk-UA" w:eastAsia="en-US"/>
    </w:rPr>
  </w:style>
  <w:style w:type="paragraph" w:styleId="a5">
    <w:name w:val="List Paragraph"/>
    <w:basedOn w:val="a"/>
    <w:uiPriority w:val="99"/>
    <w:qFormat/>
    <w:rsid w:val="00722828"/>
  </w:style>
  <w:style w:type="paragraph" w:customStyle="1" w:styleId="TableParagraph">
    <w:name w:val="Table Paragraph"/>
    <w:basedOn w:val="a"/>
    <w:uiPriority w:val="99"/>
    <w:rsid w:val="00722828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2631</Words>
  <Characters>1501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ПРО ДИСЦИПЛІНУ ВІЛЬНОГО ВИБОРУ СТУДЕНТА</vt:lpstr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ДИСЦИПЛІНУ ВІЛЬНОГО ВИБОРУ СТУДЕНТА</dc:title>
  <dc:subject/>
  <dc:creator>Andrew</dc:creator>
  <cp:keywords/>
  <dc:description/>
  <cp:lastModifiedBy>Мельник Вікторія Вікторівна</cp:lastModifiedBy>
  <cp:revision>6</cp:revision>
  <dcterms:created xsi:type="dcterms:W3CDTF">2020-03-05T19:42:00Z</dcterms:created>
  <dcterms:modified xsi:type="dcterms:W3CDTF">2020-03-10T10:08:00Z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19 для Word</vt:lpwstr>
  </property>
</Properties>
</file>