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ACF" w:rsidRPr="00EA2904" w:rsidRDefault="00233EC5" w:rsidP="00233E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A2904">
        <w:rPr>
          <w:rFonts w:ascii="Times New Roman" w:hAnsi="Times New Roman" w:cs="Times New Roman"/>
          <w:b/>
          <w:sz w:val="24"/>
          <w:szCs w:val="24"/>
          <w:lang w:val="uk-UA"/>
        </w:rPr>
        <w:t>Інформація про дисципліну вільного вибору студента</w:t>
      </w:r>
    </w:p>
    <w:p w:rsidR="00233EC5" w:rsidRPr="00EA2904" w:rsidRDefault="00233EC5" w:rsidP="00233E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901"/>
        <w:gridCol w:w="1806"/>
        <w:gridCol w:w="5211"/>
      </w:tblGrid>
      <w:tr w:rsidR="00233EC5" w:rsidRPr="00EA2904" w:rsidTr="00935B59">
        <w:tc>
          <w:tcPr>
            <w:tcW w:w="3256" w:type="dxa"/>
          </w:tcPr>
          <w:p w:rsidR="00233EC5" w:rsidRPr="00EA2904" w:rsidRDefault="00233EC5" w:rsidP="00233E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6662" w:type="dxa"/>
            <w:gridSpan w:val="2"/>
          </w:tcPr>
          <w:p w:rsidR="00233EC5" w:rsidRPr="009B55DF" w:rsidRDefault="009B55DF" w:rsidP="00A7098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B55DF">
              <w:rPr>
                <w:rFonts w:ascii="Times New Roman" w:hAnsi="Times New Roman" w:cs="Times New Roman"/>
                <w:b/>
                <w:lang w:val="uk-UA"/>
              </w:rPr>
              <w:t xml:space="preserve">ВИСОКОШВИДКІСНІ ПРОЦЕСИ  ОБРОБКИ СУЧАСНИХ МАТЕРІАЛІВ </w:t>
            </w:r>
          </w:p>
          <w:p w:rsidR="009D747E" w:rsidRPr="00424639" w:rsidRDefault="009D747E" w:rsidP="00A7098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33EC5" w:rsidRPr="00EA2904" w:rsidTr="00935B59">
        <w:tc>
          <w:tcPr>
            <w:tcW w:w="3256" w:type="dxa"/>
          </w:tcPr>
          <w:p w:rsidR="00233EC5" w:rsidRPr="00EA2904" w:rsidRDefault="00233EC5" w:rsidP="00233E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6662" w:type="dxa"/>
            <w:gridSpan w:val="2"/>
          </w:tcPr>
          <w:p w:rsidR="009D747E" w:rsidRPr="00EA2904" w:rsidRDefault="00467375" w:rsidP="00263F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bookmarkStart w:id="0" w:name="_GoBack"/>
            <w:bookmarkEnd w:id="0"/>
          </w:p>
        </w:tc>
      </w:tr>
      <w:tr w:rsidR="00233EC5" w:rsidRPr="00EA2904" w:rsidTr="00935B59">
        <w:tc>
          <w:tcPr>
            <w:tcW w:w="3256" w:type="dxa"/>
          </w:tcPr>
          <w:p w:rsidR="00233EC5" w:rsidRPr="00EA2904" w:rsidRDefault="00233EC5" w:rsidP="00233E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6662" w:type="dxa"/>
            <w:gridSpan w:val="2"/>
          </w:tcPr>
          <w:p w:rsidR="00233EC5" w:rsidRDefault="00815C30" w:rsidP="00233E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Прикладної механіки</w:t>
            </w:r>
            <w:r w:rsidR="00E24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комп</w:t>
            </w:r>
            <w:r w:rsidR="00E24580" w:rsidRPr="008A4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="00E24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ютерно-інтегрованих технологій</w:t>
            </w:r>
          </w:p>
          <w:p w:rsidR="009D747E" w:rsidRPr="00EA2904" w:rsidRDefault="009D747E" w:rsidP="00233E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3EC5" w:rsidRPr="00EA2904" w:rsidTr="00935B59">
        <w:tc>
          <w:tcPr>
            <w:tcW w:w="3256" w:type="dxa"/>
          </w:tcPr>
          <w:p w:rsidR="00233EC5" w:rsidRPr="00EA2904" w:rsidRDefault="00233EC5" w:rsidP="00233E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Факультет</w:t>
            </w:r>
          </w:p>
        </w:tc>
        <w:tc>
          <w:tcPr>
            <w:tcW w:w="6662" w:type="dxa"/>
            <w:gridSpan w:val="2"/>
          </w:tcPr>
          <w:p w:rsidR="00233EC5" w:rsidRDefault="00233EC5" w:rsidP="005620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Факультет </w:t>
            </w:r>
            <w:r w:rsidR="005620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комп’ютерно-інтегрованих технологій, </w:t>
            </w:r>
            <w:r w:rsidR="00C06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мехатроніки і</w:t>
            </w:r>
            <w:r w:rsidR="005620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робототехніки</w:t>
            </w:r>
          </w:p>
          <w:p w:rsidR="009D747E" w:rsidRPr="00EA2904" w:rsidRDefault="009D747E" w:rsidP="005620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55DF" w:rsidRPr="00467375" w:rsidTr="00935B59">
        <w:trPr>
          <w:trHeight w:val="1167"/>
        </w:trPr>
        <w:tc>
          <w:tcPr>
            <w:tcW w:w="3256" w:type="dxa"/>
          </w:tcPr>
          <w:p w:rsidR="009B55DF" w:rsidRPr="00EA2904" w:rsidRDefault="009B55DF" w:rsidP="00233E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Короткий опис дисципліни</w:t>
            </w:r>
          </w:p>
        </w:tc>
        <w:tc>
          <w:tcPr>
            <w:tcW w:w="6662" w:type="dxa"/>
            <w:gridSpan w:val="2"/>
          </w:tcPr>
          <w:p w:rsidR="009B55DF" w:rsidRPr="009B55DF" w:rsidRDefault="009B55DF" w:rsidP="009B55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5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B55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 час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вивчення дисципліни Ви маєте змогу ознайомитись із сучасними процесами високошвидкісної обробки деталей з різними фізико-механічними характеристиками та особливостей проектування високопродуктивного обладнання.</w:t>
            </w:r>
          </w:p>
        </w:tc>
      </w:tr>
      <w:tr w:rsidR="00233EC5" w:rsidRPr="009B55DF" w:rsidTr="00935B59">
        <w:trPr>
          <w:trHeight w:val="2247"/>
        </w:trPr>
        <w:tc>
          <w:tcPr>
            <w:tcW w:w="3256" w:type="dxa"/>
          </w:tcPr>
          <w:p w:rsidR="00233EC5" w:rsidRPr="00EA2904" w:rsidRDefault="009B55DF" w:rsidP="009B55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 й ціль дисципліни</w:t>
            </w:r>
          </w:p>
        </w:tc>
        <w:tc>
          <w:tcPr>
            <w:tcW w:w="6662" w:type="dxa"/>
            <w:gridSpan w:val="2"/>
          </w:tcPr>
          <w:p w:rsidR="00B3734D" w:rsidRPr="00580F39" w:rsidRDefault="005027B0" w:rsidP="005027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5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</w:t>
            </w:r>
            <w:r w:rsidR="009B55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  <w:r w:rsidRPr="009B55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вивчення дисципліни</w:t>
            </w:r>
            <w:r w:rsidRPr="00EA2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B55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="00580F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ознайомлення </w:t>
            </w:r>
            <w:r w:rsidR="00C06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студентів </w:t>
            </w:r>
            <w:r w:rsidR="00580F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сучасними </w:t>
            </w:r>
            <w:r w:rsidR="004246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процесами високошвидкісної обробки деталей з різними фізико-</w:t>
            </w:r>
            <w:r w:rsidR="00704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механічними характеристиками</w:t>
            </w:r>
            <w:r w:rsidR="009B55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фізичними особливостями високошвидкісного різання та особливостей проектування високопродуктивного технологічного обладнання</w:t>
            </w:r>
            <w:r w:rsidR="00704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D747E" w:rsidRPr="00EA2904" w:rsidRDefault="009B55DF" w:rsidP="009B55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5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Ціль вивчення дисципліни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набуття </w:t>
            </w:r>
            <w:r w:rsidR="00164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студентами навиків проектування високошвидкісних технологічних процесів обробки деталей та використання високопродуктивного верстатного обладнання.</w:t>
            </w:r>
          </w:p>
        </w:tc>
      </w:tr>
      <w:tr w:rsidR="009B55DF" w:rsidRPr="00467375" w:rsidTr="00935B59">
        <w:tc>
          <w:tcPr>
            <w:tcW w:w="3256" w:type="dxa"/>
          </w:tcPr>
          <w:p w:rsidR="009B55DF" w:rsidRDefault="009B55DF" w:rsidP="00233E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Результати навчання (навички, що отримує студент після курсу)</w:t>
            </w:r>
          </w:p>
        </w:tc>
        <w:tc>
          <w:tcPr>
            <w:tcW w:w="6662" w:type="dxa"/>
            <w:gridSpan w:val="2"/>
          </w:tcPr>
          <w:p w:rsidR="009B55DF" w:rsidRPr="003A3F8F" w:rsidRDefault="0016426E" w:rsidP="009B55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9B55DF" w:rsidRPr="00EA2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результаті вивчення ди</w:t>
            </w:r>
            <w:r w:rsidR="009B55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сципліни студент отримає знання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9B55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особливостей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проектування технологічних процесів; </w:t>
            </w:r>
            <w:r w:rsidR="009B55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конструювання обладнання для високошвидкісної обробки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="009B55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врахування </w:t>
            </w:r>
            <w:r w:rsidR="009B55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фізичних особливостей  високошвидкісного різання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 проектуванні технологічних процесів;</w:t>
            </w:r>
            <w:r w:rsidR="009B55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застосування процесів сухого різання та отримання прецизійних деталей.</w:t>
            </w:r>
          </w:p>
          <w:p w:rsidR="009B55DF" w:rsidRPr="009B55DF" w:rsidRDefault="009B55DF" w:rsidP="00164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A2904" w:rsidRPr="00A70986" w:rsidTr="00935B59">
        <w:tc>
          <w:tcPr>
            <w:tcW w:w="3256" w:type="dxa"/>
          </w:tcPr>
          <w:p w:rsidR="00EA2904" w:rsidRPr="00EA2904" w:rsidRDefault="00897CFE" w:rsidP="0023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</w:t>
            </w:r>
            <w:r w:rsidR="00EA2904" w:rsidRPr="00EA2904">
              <w:rPr>
                <w:rFonts w:ascii="Times New Roman" w:hAnsi="Times New Roman" w:cs="Times New Roman"/>
                <w:sz w:val="24"/>
                <w:szCs w:val="24"/>
              </w:rPr>
              <w:t xml:space="preserve"> тем</w:t>
            </w:r>
          </w:p>
        </w:tc>
        <w:tc>
          <w:tcPr>
            <w:tcW w:w="6662" w:type="dxa"/>
            <w:gridSpan w:val="2"/>
          </w:tcPr>
          <w:p w:rsidR="009D308F" w:rsidRPr="00AF2F37" w:rsidRDefault="00A70986" w:rsidP="00EA3B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Поняття про високошвидкісне різання.</w:t>
            </w:r>
            <w:r w:rsidR="00AF2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F2F37" w:rsidRPr="00D84AEB" w:rsidRDefault="00A70986" w:rsidP="00D84AE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Фізичні особливості високошвидкісного різання.</w:t>
            </w:r>
          </w:p>
          <w:p w:rsidR="009D308F" w:rsidRPr="00B0355E" w:rsidRDefault="00EA3BAE" w:rsidP="00B373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</w:t>
            </w:r>
            <w:r w:rsidR="00A709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 високопродуктивне обладнання. Особливості та вимоги.</w:t>
            </w:r>
          </w:p>
          <w:p w:rsidR="00AF2F37" w:rsidRPr="00A70986" w:rsidRDefault="00A70986" w:rsidP="00AF2F37">
            <w:pPr>
              <w:pStyle w:val="a4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Вимоги до параметрів технологічної системи для забезпечення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ультрапрецизійної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обробки</w:t>
            </w:r>
            <w:r w:rsidR="00B373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D308F" w:rsidRPr="00B0355E" w:rsidRDefault="00A70986" w:rsidP="009D308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проектування та розрахунку технологічного оснащення високошвидкісної обробки.</w:t>
            </w:r>
          </w:p>
          <w:p w:rsidR="00A70986" w:rsidRPr="00A70986" w:rsidRDefault="00A70986" w:rsidP="007E369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09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Застосування процесів сухого високошвидкісного різання.</w:t>
            </w:r>
          </w:p>
          <w:p w:rsidR="009D308F" w:rsidRPr="00A70986" w:rsidRDefault="00A70986" w:rsidP="007E369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Характеристики вихідних показників високопродуктивної обробки.</w:t>
            </w:r>
          </w:p>
          <w:p w:rsidR="00B97B06" w:rsidRDefault="0042716D" w:rsidP="00A709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Перспективні напрямки розвитку </w:t>
            </w:r>
            <w:r w:rsidR="00A709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високошвидкісних технологій.</w:t>
            </w:r>
          </w:p>
          <w:p w:rsidR="009D747E" w:rsidRPr="007A6862" w:rsidRDefault="009D747E" w:rsidP="009D747E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6426E" w:rsidRPr="009B55DF" w:rsidTr="00935B59">
        <w:tc>
          <w:tcPr>
            <w:tcW w:w="3256" w:type="dxa"/>
          </w:tcPr>
          <w:p w:rsidR="0016426E" w:rsidRPr="00EA2904" w:rsidRDefault="0016426E" w:rsidP="00164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Система оцінювання (як розподіляється 100 балів за курс)</w:t>
            </w:r>
          </w:p>
        </w:tc>
        <w:tc>
          <w:tcPr>
            <w:tcW w:w="6662" w:type="dxa"/>
            <w:gridSpan w:val="2"/>
          </w:tcPr>
          <w:p w:rsidR="0016426E" w:rsidRDefault="0016426E" w:rsidP="00D84A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40 балів за виконання практичних завдань протягом </w:t>
            </w:r>
            <w:r w:rsidR="00935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вивчення дисципліни.</w:t>
            </w:r>
          </w:p>
          <w:p w:rsidR="00935B59" w:rsidRDefault="00935B59" w:rsidP="00D84A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 балів за результатами написання КМР</w:t>
            </w:r>
          </w:p>
        </w:tc>
      </w:tr>
      <w:tr w:rsidR="00D84AEB" w:rsidRPr="00467375" w:rsidTr="00935B59">
        <w:tc>
          <w:tcPr>
            <w:tcW w:w="3256" w:type="dxa"/>
          </w:tcPr>
          <w:p w:rsidR="00D84AEB" w:rsidRPr="00EA2904" w:rsidRDefault="00D84AEB" w:rsidP="00233E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Лектор</w:t>
            </w:r>
          </w:p>
        </w:tc>
        <w:tc>
          <w:tcPr>
            <w:tcW w:w="425" w:type="dxa"/>
          </w:tcPr>
          <w:p w:rsidR="00D84AEB" w:rsidRPr="00897CFE" w:rsidRDefault="00E06A89" w:rsidP="00E245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A83">
              <w:rPr>
                <w:noProof/>
                <w:lang w:eastAsia="ru-RU"/>
              </w:rPr>
              <w:drawing>
                <wp:inline distT="0" distB="0" distL="0" distR="0" wp14:anchorId="539B5BB3" wp14:editId="0A19BEDE">
                  <wp:extent cx="1005758" cy="1340485"/>
                  <wp:effectExtent l="0" t="0" r="4445" b="0"/>
                  <wp:docPr id="1" name="Рисунок 1" descr="D:\Disk E\F\ФОТО\Портреты\P20717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isk E\F\ФОТО\Портреты\P20717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732" cy="1363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:rsidR="00D84AEB" w:rsidRPr="00D84AEB" w:rsidRDefault="00A70986" w:rsidP="00D84A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Виговський Г</w:t>
            </w:r>
            <w:r w:rsidR="00D84AEB" w:rsidRPr="00D84A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D84AEB" w:rsidRPr="00D84A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к.т.н.,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доцент, професор</w:t>
            </w:r>
            <w:r w:rsidR="00D84AEB" w:rsidRPr="00D84A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кафедри прикладної механіки і комп’ютерно-інтегрованих технологій факультету комп’ютерно-інтегрованих технологій, мехатроніки і робототехніки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D84AEB" w:rsidRDefault="00D84AEB" w:rsidP="00A709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4A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Викладає на ФКІТМР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дисципліни: </w:t>
            </w:r>
            <w:r w:rsidRPr="00D84A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A709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Теорія різання</w:t>
            </w:r>
            <w:r w:rsidRPr="00D84A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«</w:t>
            </w:r>
            <w:r w:rsidR="00A709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Сучасні інструментальні матеріали», «Робочі процеси високих технологій».</w:t>
            </w:r>
          </w:p>
          <w:p w:rsidR="009D747E" w:rsidRPr="00897CFE" w:rsidRDefault="009D747E" w:rsidP="00A709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27B0" w:rsidRPr="006B4302" w:rsidTr="00935B59">
        <w:tc>
          <w:tcPr>
            <w:tcW w:w="3256" w:type="dxa"/>
          </w:tcPr>
          <w:p w:rsidR="005027B0" w:rsidRPr="00EA2904" w:rsidRDefault="005027B0" w:rsidP="00233E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6662" w:type="dxa"/>
            <w:gridSpan w:val="2"/>
          </w:tcPr>
          <w:p w:rsidR="009D747E" w:rsidRPr="00EA2904" w:rsidRDefault="008A47B0" w:rsidP="00233E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5027B0" w:rsidRPr="00EA2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алік</w:t>
            </w:r>
          </w:p>
        </w:tc>
      </w:tr>
    </w:tbl>
    <w:p w:rsidR="00233EC5" w:rsidRPr="00EA2904" w:rsidRDefault="00233EC5" w:rsidP="00233E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233EC5" w:rsidRPr="00EA2904" w:rsidSect="00EA2904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4476F"/>
    <w:multiLevelType w:val="hybridMultilevel"/>
    <w:tmpl w:val="575AAF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946A9A"/>
    <w:multiLevelType w:val="hybridMultilevel"/>
    <w:tmpl w:val="A2703112"/>
    <w:lvl w:ilvl="0" w:tplc="3A346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81C"/>
    <w:rsid w:val="0006549E"/>
    <w:rsid w:val="000B121D"/>
    <w:rsid w:val="001346CC"/>
    <w:rsid w:val="0016426E"/>
    <w:rsid w:val="001F349C"/>
    <w:rsid w:val="00226927"/>
    <w:rsid w:val="00233EC5"/>
    <w:rsid w:val="00240E46"/>
    <w:rsid w:val="00263F24"/>
    <w:rsid w:val="00393C11"/>
    <w:rsid w:val="003A3F8F"/>
    <w:rsid w:val="00424639"/>
    <w:rsid w:val="0042716D"/>
    <w:rsid w:val="004602DF"/>
    <w:rsid w:val="0046638F"/>
    <w:rsid w:val="00467375"/>
    <w:rsid w:val="004A082B"/>
    <w:rsid w:val="005027B0"/>
    <w:rsid w:val="00521864"/>
    <w:rsid w:val="00562085"/>
    <w:rsid w:val="00580F39"/>
    <w:rsid w:val="006B4302"/>
    <w:rsid w:val="00704E5B"/>
    <w:rsid w:val="007A6862"/>
    <w:rsid w:val="00815C30"/>
    <w:rsid w:val="00897CFE"/>
    <w:rsid w:val="008A0FD4"/>
    <w:rsid w:val="008A47B0"/>
    <w:rsid w:val="00935B59"/>
    <w:rsid w:val="00944ACF"/>
    <w:rsid w:val="009B55DF"/>
    <w:rsid w:val="009D308F"/>
    <w:rsid w:val="009D747E"/>
    <w:rsid w:val="00A316A8"/>
    <w:rsid w:val="00A70986"/>
    <w:rsid w:val="00A74FBE"/>
    <w:rsid w:val="00AF2F37"/>
    <w:rsid w:val="00B0355E"/>
    <w:rsid w:val="00B3734D"/>
    <w:rsid w:val="00B64FB2"/>
    <w:rsid w:val="00B97B06"/>
    <w:rsid w:val="00BB7F5D"/>
    <w:rsid w:val="00BC06B9"/>
    <w:rsid w:val="00C06DBE"/>
    <w:rsid w:val="00C12533"/>
    <w:rsid w:val="00C40569"/>
    <w:rsid w:val="00C61ACA"/>
    <w:rsid w:val="00D3481C"/>
    <w:rsid w:val="00D413DC"/>
    <w:rsid w:val="00D84AEB"/>
    <w:rsid w:val="00E06A89"/>
    <w:rsid w:val="00E24580"/>
    <w:rsid w:val="00EA01BA"/>
    <w:rsid w:val="00EA2904"/>
    <w:rsid w:val="00EA3BAE"/>
    <w:rsid w:val="00FA44D3"/>
    <w:rsid w:val="00FC3774"/>
    <w:rsid w:val="00FD34AD"/>
    <w:rsid w:val="00FE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55DC7B-342E-4D3D-A281-EDBA0E07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3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29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2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2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9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ЖДТУ</Company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Morozov</dc:creator>
  <cp:lastModifiedBy>Пользователь Windows</cp:lastModifiedBy>
  <cp:revision>8</cp:revision>
  <cp:lastPrinted>2020-03-12T10:23:00Z</cp:lastPrinted>
  <dcterms:created xsi:type="dcterms:W3CDTF">2020-03-12T10:19:00Z</dcterms:created>
  <dcterms:modified xsi:type="dcterms:W3CDTF">2020-03-17T09:40:00Z</dcterms:modified>
</cp:coreProperties>
</file>