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6A" w:rsidRDefault="00C62B6A">
      <w:pPr>
        <w:pStyle w:val="a3"/>
        <w:spacing w:before="72"/>
        <w:ind w:left="1038"/>
      </w:pPr>
      <w:r>
        <w:t>ІНФОРМАЦІЯ ПРО ДИСЦИПЛІНУ ВІЛЬНОГО ВИБОРУ СТУДЕНТА</w:t>
      </w:r>
    </w:p>
    <w:p w:rsidR="00C62B6A" w:rsidRDefault="00C62B6A">
      <w:pPr>
        <w:pStyle w:val="a3"/>
        <w:spacing w:after="1"/>
        <w:rPr>
          <w:sz w:val="2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8207"/>
      </w:tblGrid>
      <w:tr w:rsidR="00C62B6A" w:rsidTr="00305B5E">
        <w:trPr>
          <w:trHeight w:val="421"/>
        </w:trPr>
        <w:tc>
          <w:tcPr>
            <w:tcW w:w="2213" w:type="dxa"/>
          </w:tcPr>
          <w:p w:rsidR="00C62B6A" w:rsidRDefault="00C62B6A" w:rsidP="00305B5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Назва дисципліни</w:t>
            </w:r>
          </w:p>
        </w:tc>
        <w:tc>
          <w:tcPr>
            <w:tcW w:w="8207" w:type="dxa"/>
          </w:tcPr>
          <w:p w:rsidR="00C62B6A" w:rsidRDefault="00C62B6A" w:rsidP="00305B5E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bookmarkStart w:id="0" w:name="_GoBack"/>
            <w:r>
              <w:rPr>
                <w:b/>
                <w:sz w:val="28"/>
              </w:rPr>
              <w:t>ТУРИСТИЧНИЙ БІЗНЕС</w:t>
            </w:r>
            <w:bookmarkEnd w:id="0"/>
          </w:p>
        </w:tc>
      </w:tr>
      <w:tr w:rsidR="00C62B6A" w:rsidTr="00305B5E">
        <w:trPr>
          <w:trHeight w:val="316"/>
        </w:trPr>
        <w:tc>
          <w:tcPr>
            <w:tcW w:w="2213" w:type="dxa"/>
          </w:tcPr>
          <w:p w:rsidR="00C62B6A" w:rsidRDefault="00C62B6A" w:rsidP="00305B5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Семестр</w:t>
            </w:r>
          </w:p>
        </w:tc>
        <w:tc>
          <w:tcPr>
            <w:tcW w:w="8207" w:type="dxa"/>
          </w:tcPr>
          <w:p w:rsidR="00C62B6A" w:rsidRPr="009C630B" w:rsidRDefault="009C630B" w:rsidP="00305B5E">
            <w:pPr>
              <w:pStyle w:val="TableParagraph"/>
              <w:ind w:left="0" w:firstLine="304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</w:tr>
      <w:tr w:rsidR="00C62B6A">
        <w:trPr>
          <w:trHeight w:val="317"/>
        </w:trPr>
        <w:tc>
          <w:tcPr>
            <w:tcW w:w="2213" w:type="dxa"/>
          </w:tcPr>
          <w:p w:rsidR="00C62B6A" w:rsidRDefault="00C62B6A" w:rsidP="00305B5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Кафедра</w:t>
            </w:r>
          </w:p>
        </w:tc>
        <w:tc>
          <w:tcPr>
            <w:tcW w:w="8207" w:type="dxa"/>
          </w:tcPr>
          <w:p w:rsidR="00C62B6A" w:rsidRDefault="00C62B6A" w:rsidP="00305B5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Туризму та готельно-ресторанної справи</w:t>
            </w:r>
          </w:p>
        </w:tc>
      </w:tr>
      <w:tr w:rsidR="00C62B6A">
        <w:trPr>
          <w:trHeight w:val="322"/>
        </w:trPr>
        <w:tc>
          <w:tcPr>
            <w:tcW w:w="2213" w:type="dxa"/>
          </w:tcPr>
          <w:p w:rsidR="00C62B6A" w:rsidRDefault="00C62B6A" w:rsidP="00305B5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Факультет</w:t>
            </w:r>
          </w:p>
        </w:tc>
        <w:tc>
          <w:tcPr>
            <w:tcW w:w="8207" w:type="dxa"/>
          </w:tcPr>
          <w:p w:rsidR="00C62B6A" w:rsidRDefault="00C62B6A" w:rsidP="00305B5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Бізнесу та сфери обслуговування</w:t>
            </w:r>
          </w:p>
        </w:tc>
      </w:tr>
      <w:tr w:rsidR="00C62B6A" w:rsidTr="00305B5E">
        <w:trPr>
          <w:trHeight w:val="791"/>
        </w:trPr>
        <w:tc>
          <w:tcPr>
            <w:tcW w:w="2213" w:type="dxa"/>
          </w:tcPr>
          <w:p w:rsidR="00C62B6A" w:rsidRDefault="00C62B6A" w:rsidP="00305B5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Короткий опис дисципліни</w:t>
            </w:r>
          </w:p>
        </w:tc>
        <w:tc>
          <w:tcPr>
            <w:tcW w:w="8207" w:type="dxa"/>
          </w:tcPr>
          <w:p w:rsidR="00C62B6A" w:rsidRDefault="00C62B6A" w:rsidP="00305B5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6208A">
              <w:rPr>
                <w:sz w:val="28"/>
                <w:szCs w:val="28"/>
              </w:rPr>
              <w:t xml:space="preserve">Ринок туристичних послуг є одним із ключових для економік різних країн, охоплюючи інтереси численних суб’єктів господарювання: туристичних підприємств, транспортних компаній, закладів розміщення, харчування, екскурсійних бюро, музеїв, театрів, інших закладів дозвілля, виробників супутніх послуг і товарів, а саме, рекламних компаній, засобів </w:t>
            </w:r>
            <w:proofErr w:type="spellStart"/>
            <w:r w:rsidRPr="0006208A">
              <w:rPr>
                <w:sz w:val="28"/>
                <w:szCs w:val="28"/>
              </w:rPr>
              <w:t>масмедіа</w:t>
            </w:r>
            <w:proofErr w:type="spellEnd"/>
            <w:r w:rsidRPr="0006208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видавництв, </w:t>
            </w:r>
            <w:r w:rsidRPr="0006208A">
              <w:rPr>
                <w:sz w:val="28"/>
                <w:szCs w:val="28"/>
              </w:rPr>
              <w:t>виробників сувенірів, тради</w:t>
            </w:r>
            <w:r>
              <w:rPr>
                <w:sz w:val="28"/>
                <w:szCs w:val="28"/>
              </w:rPr>
              <w:t>ційних товарів у певних країнах</w:t>
            </w:r>
            <w:r w:rsidRPr="0006208A">
              <w:rPr>
                <w:sz w:val="28"/>
                <w:szCs w:val="28"/>
              </w:rPr>
              <w:t>, тощо.</w:t>
            </w:r>
            <w:r>
              <w:rPr>
                <w:sz w:val="28"/>
                <w:szCs w:val="28"/>
              </w:rPr>
              <w:t xml:space="preserve"> </w:t>
            </w:r>
          </w:p>
          <w:p w:rsidR="00C62B6A" w:rsidRDefault="00C62B6A" w:rsidP="00305B5E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Вивчення дисципліни дозволяє сформувати власне уявлення про систему економічних відносин між численними суб’єктами ринку туристичних послуг, дослідити сучасні тенденції розвитку туризму в Україні та за кордоном, отримати практичні навички співпраці як з </w:t>
            </w:r>
            <w:proofErr w:type="spellStart"/>
            <w:r>
              <w:rPr>
                <w:sz w:val="28"/>
                <w:szCs w:val="28"/>
              </w:rPr>
              <w:t>турагентством</w:t>
            </w:r>
            <w:proofErr w:type="spellEnd"/>
            <w:r>
              <w:rPr>
                <w:sz w:val="28"/>
                <w:szCs w:val="28"/>
              </w:rPr>
              <w:t>, так і самостійно планувати подорож з використанням інтернет-платформ.</w:t>
            </w:r>
          </w:p>
        </w:tc>
      </w:tr>
      <w:tr w:rsidR="00C62B6A" w:rsidTr="00305B5E">
        <w:trPr>
          <w:trHeight w:val="514"/>
        </w:trPr>
        <w:tc>
          <w:tcPr>
            <w:tcW w:w="2213" w:type="dxa"/>
          </w:tcPr>
          <w:p w:rsidR="00C62B6A" w:rsidRDefault="00C62B6A" w:rsidP="00305B5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Мета та ціль дисципліни</w:t>
            </w:r>
          </w:p>
        </w:tc>
        <w:tc>
          <w:tcPr>
            <w:tcW w:w="8207" w:type="dxa"/>
          </w:tcPr>
          <w:p w:rsidR="00C62B6A" w:rsidRDefault="00C62B6A" w:rsidP="00305B5E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Метою вивчення дисципліни </w:t>
            </w:r>
            <w:r>
              <w:rPr>
                <w:sz w:val="28"/>
              </w:rPr>
              <w:t>є знайомство студентів із різноманіттям суб’єктів господарської діяльності, які формують туристичний бізнес, а також дослідження теоретичних та практичних аспектів організації туристичного бізнесу.</w:t>
            </w:r>
          </w:p>
          <w:p w:rsidR="00C62B6A" w:rsidRDefault="00C62B6A" w:rsidP="00305B5E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Відповідно до мети визначено наступні цілі вивчення дисципліни:</w:t>
            </w:r>
          </w:p>
          <w:p w:rsidR="00C62B6A" w:rsidRPr="00F0719D" w:rsidRDefault="00C62B6A" w:rsidP="00F0719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9C63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 w:rsidRPr="00F0719D">
              <w:rPr>
                <w:sz w:val="28"/>
                <w:szCs w:val="28"/>
              </w:rPr>
              <w:t>сформувати бачення системи організації туризму як сукупності взаємозалежних і взаємодоповнюючих елементів;</w:t>
            </w:r>
          </w:p>
          <w:p w:rsidR="00C62B6A" w:rsidRPr="00F0719D" w:rsidRDefault="00C62B6A" w:rsidP="00F0719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9C630B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 w:rsidRPr="00B35176">
              <w:rPr>
                <w:sz w:val="28"/>
                <w:szCs w:val="28"/>
              </w:rPr>
              <w:t>визначити місце і роль туризму в національній та світовій економіці;</w:t>
            </w:r>
          </w:p>
          <w:p w:rsidR="00C62B6A" w:rsidRPr="00B35176" w:rsidRDefault="00C62B6A" w:rsidP="00F0719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35176">
              <w:rPr>
                <w:sz w:val="28"/>
                <w:szCs w:val="28"/>
              </w:rPr>
              <w:t xml:space="preserve">ознайомити </w:t>
            </w:r>
            <w:r>
              <w:rPr>
                <w:sz w:val="28"/>
                <w:szCs w:val="28"/>
              </w:rPr>
              <w:t>студентів</w:t>
            </w:r>
            <w:r w:rsidRPr="00B35176">
              <w:rPr>
                <w:sz w:val="28"/>
                <w:szCs w:val="28"/>
              </w:rPr>
              <w:t xml:space="preserve"> з вітчизняними та міжнародними нормативно-правовими актами, що регламентують діяльність на туристичному ринку; </w:t>
            </w:r>
          </w:p>
          <w:p w:rsidR="00C62B6A" w:rsidRDefault="00C62B6A" w:rsidP="00F0719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35176">
              <w:rPr>
                <w:sz w:val="28"/>
                <w:szCs w:val="28"/>
              </w:rPr>
              <w:t>розглянути історичні передумови виникнення та розвитку туристичної системи України та світу;</w:t>
            </w:r>
          </w:p>
          <w:p w:rsidR="00C62B6A" w:rsidRPr="00F0719D" w:rsidRDefault="00C62B6A" w:rsidP="00F0719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F0719D">
              <w:rPr>
                <w:sz w:val="28"/>
                <w:szCs w:val="28"/>
              </w:rPr>
              <w:t>оволодіти практичними навичками щодо принципів створення та виконання програм перебування туристів; умов виконання туристських формальностей (паспортно-візових, митних, валютних та медико-санітарних);</w:t>
            </w:r>
          </w:p>
          <w:p w:rsidR="00C62B6A" w:rsidRPr="00F0719D" w:rsidRDefault="00C62B6A" w:rsidP="00F0719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F0719D">
              <w:rPr>
                <w:sz w:val="28"/>
                <w:szCs w:val="28"/>
              </w:rPr>
              <w:t>здобути практичні навички формування асортименту туристського продукту (турів), етапів планування туристських подорожей, програмного їх забезпечення;</w:t>
            </w:r>
          </w:p>
          <w:p w:rsidR="00C62B6A" w:rsidRPr="00F0719D" w:rsidRDefault="00C62B6A" w:rsidP="00F0719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F0719D">
              <w:rPr>
                <w:sz w:val="28"/>
                <w:szCs w:val="28"/>
              </w:rPr>
              <w:t>оволодіти знаннями щодо сучасного стану ринку перевезень туристів на авіатранспорті, класів перельоту, системи тарифікації та пільг на послуги, технології обслуговування туристів і організації чартерних рейсів;</w:t>
            </w:r>
          </w:p>
          <w:p w:rsidR="00C62B6A" w:rsidRPr="009A7C0A" w:rsidRDefault="00C62B6A" w:rsidP="00305B5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F0719D">
              <w:rPr>
                <w:sz w:val="28"/>
                <w:szCs w:val="28"/>
              </w:rPr>
              <w:t xml:space="preserve">набути професійні знання та навички щодо технології </w:t>
            </w:r>
            <w:r>
              <w:rPr>
                <w:sz w:val="28"/>
                <w:szCs w:val="28"/>
              </w:rPr>
              <w:t xml:space="preserve">самостійної </w:t>
            </w:r>
            <w:r w:rsidRPr="00F0719D">
              <w:rPr>
                <w:sz w:val="28"/>
                <w:szCs w:val="28"/>
              </w:rPr>
              <w:t>організації туристських подорожей</w:t>
            </w:r>
            <w:r>
              <w:rPr>
                <w:sz w:val="28"/>
                <w:szCs w:val="28"/>
              </w:rPr>
              <w:t xml:space="preserve"> з використання Інтернет ресурсів</w:t>
            </w:r>
            <w:r w:rsidRPr="00F0719D">
              <w:rPr>
                <w:sz w:val="28"/>
                <w:szCs w:val="28"/>
              </w:rPr>
              <w:t>; тощо.</w:t>
            </w:r>
          </w:p>
        </w:tc>
      </w:tr>
      <w:tr w:rsidR="00C62B6A" w:rsidTr="00305B5E">
        <w:trPr>
          <w:trHeight w:val="514"/>
        </w:trPr>
        <w:tc>
          <w:tcPr>
            <w:tcW w:w="2213" w:type="dxa"/>
          </w:tcPr>
          <w:p w:rsidR="00C62B6A" w:rsidRDefault="00C62B6A" w:rsidP="00305B5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Результати навчання (навички, що отримує здобувач вищої освіти після вивчення дисципліни)</w:t>
            </w:r>
          </w:p>
        </w:tc>
        <w:tc>
          <w:tcPr>
            <w:tcW w:w="8207" w:type="dxa"/>
          </w:tcPr>
          <w:p w:rsidR="00C62B6A" w:rsidRDefault="00C62B6A" w:rsidP="00305B5E">
            <w:pPr>
              <w:pStyle w:val="TableParagraph"/>
              <w:ind w:left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В результаті вивчення дисципліни студент </w:t>
            </w:r>
            <w:r>
              <w:rPr>
                <w:sz w:val="28"/>
              </w:rPr>
              <w:t xml:space="preserve">отримає розуміння сутності «соціально-економічного феномену ХХ століття» – туризму, познайомиться з історичними етапами розвитку туризму та інноваційними видами туризму, знатиме законодавчі аспекти організації туристичного бізнесу; здобуте практичні вміння обирати туристичні центри </w:t>
            </w:r>
            <w:proofErr w:type="spellStart"/>
            <w:r>
              <w:rPr>
                <w:sz w:val="28"/>
              </w:rPr>
              <w:t>дестинацій</w:t>
            </w:r>
            <w:proofErr w:type="spellEnd"/>
            <w:r>
              <w:rPr>
                <w:sz w:val="28"/>
              </w:rPr>
              <w:t xml:space="preserve"> масового туризму згідно власних уподобань та навчиться самостійно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планувати туристичну подорож з використання туристичних Інтернет платформ.</w:t>
            </w:r>
          </w:p>
        </w:tc>
      </w:tr>
      <w:tr w:rsidR="00C62B6A">
        <w:trPr>
          <w:trHeight w:val="5148"/>
        </w:trPr>
        <w:tc>
          <w:tcPr>
            <w:tcW w:w="2213" w:type="dxa"/>
          </w:tcPr>
          <w:p w:rsidR="00C62B6A" w:rsidRDefault="00C62B6A" w:rsidP="00305B5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Перелік тем</w:t>
            </w:r>
          </w:p>
        </w:tc>
        <w:tc>
          <w:tcPr>
            <w:tcW w:w="8207" w:type="dxa"/>
          </w:tcPr>
          <w:p w:rsidR="00C62B6A" w:rsidRDefault="00C62B6A" w:rsidP="00305B5E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Сутність туризму, ринку туристичних послуг та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туристичної індустрії</w:t>
            </w:r>
          </w:p>
          <w:p w:rsidR="00C62B6A" w:rsidRDefault="00C62B6A" w:rsidP="00305B5E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Класифікація туризму. Інноваційні види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туризму</w:t>
            </w:r>
          </w:p>
          <w:p w:rsidR="00C62B6A" w:rsidRDefault="00C62B6A" w:rsidP="00305B5E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Історичні етапи розвитку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туризму</w:t>
            </w:r>
          </w:p>
          <w:p w:rsidR="00C62B6A" w:rsidRDefault="00C62B6A" w:rsidP="00305B5E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Державне регулювання туризму в Україні та 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світі</w:t>
            </w:r>
          </w:p>
          <w:p w:rsidR="00C62B6A" w:rsidRDefault="00C62B6A" w:rsidP="00305B5E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Характеристика туристичних </w:t>
            </w:r>
            <w:proofErr w:type="spellStart"/>
            <w:r>
              <w:rPr>
                <w:sz w:val="28"/>
              </w:rPr>
              <w:t>макрорегіонів</w:t>
            </w:r>
            <w:proofErr w:type="spellEnd"/>
            <w:r>
              <w:rPr>
                <w:sz w:val="28"/>
              </w:rPr>
              <w:t xml:space="preserve"> світу: міжнародна статистика</w:t>
            </w:r>
          </w:p>
          <w:p w:rsidR="00C62B6A" w:rsidRDefault="00C62B6A" w:rsidP="00305B5E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Характеристика туристичних </w:t>
            </w:r>
            <w:proofErr w:type="spellStart"/>
            <w:r>
              <w:rPr>
                <w:sz w:val="28"/>
              </w:rPr>
              <w:t>дестинацій</w:t>
            </w:r>
            <w:proofErr w:type="spellEnd"/>
            <w:r>
              <w:rPr>
                <w:sz w:val="28"/>
              </w:rPr>
              <w:t xml:space="preserve"> України: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національна статистика</w:t>
            </w:r>
          </w:p>
          <w:p w:rsidR="00C62B6A" w:rsidRDefault="00C62B6A" w:rsidP="00305B5E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Бізнес у стилі ФОП: робота </w:t>
            </w:r>
            <w:proofErr w:type="spellStart"/>
            <w:r>
              <w:rPr>
                <w:sz w:val="28"/>
              </w:rPr>
              <w:t>турагентського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бізнесу</w:t>
            </w:r>
          </w:p>
          <w:p w:rsidR="00C62B6A" w:rsidRDefault="00C62B6A" w:rsidP="00305B5E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Ліцензування </w:t>
            </w:r>
            <w:proofErr w:type="spellStart"/>
            <w:r>
              <w:rPr>
                <w:sz w:val="28"/>
              </w:rPr>
              <w:t>туроператорського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бізнесу</w:t>
            </w:r>
          </w:p>
          <w:p w:rsidR="00C62B6A" w:rsidRDefault="00C62B6A" w:rsidP="00305B5E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Готельна та ресторанна складові туристичного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бізнесу</w:t>
            </w:r>
          </w:p>
          <w:p w:rsidR="00C62B6A" w:rsidRDefault="00C62B6A" w:rsidP="00305B5E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Фінансова ефективність туристичного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бізнесу</w:t>
            </w:r>
          </w:p>
          <w:p w:rsidR="00C62B6A" w:rsidRDefault="00C62B6A" w:rsidP="00305B5E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Інтернет-платформи в туризмі: планування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самостійної бюджетної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подорожі</w:t>
            </w:r>
          </w:p>
          <w:p w:rsidR="00C62B6A" w:rsidRDefault="00C62B6A" w:rsidP="00305B5E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Майбутнє туристичного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бізнесу</w:t>
            </w:r>
          </w:p>
        </w:tc>
      </w:tr>
      <w:tr w:rsidR="00C62B6A" w:rsidTr="00134274">
        <w:trPr>
          <w:trHeight w:val="1423"/>
        </w:trPr>
        <w:tc>
          <w:tcPr>
            <w:tcW w:w="2213" w:type="dxa"/>
          </w:tcPr>
          <w:p w:rsidR="00C62B6A" w:rsidRDefault="00C62B6A" w:rsidP="00305B5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Система оцінювання (як розподіляється 100 балів на курс)</w:t>
            </w:r>
          </w:p>
        </w:tc>
        <w:tc>
          <w:tcPr>
            <w:tcW w:w="8207" w:type="dxa"/>
          </w:tcPr>
          <w:p w:rsidR="00C62B6A" w:rsidRDefault="00C62B6A" w:rsidP="00305B5E">
            <w:pPr>
              <w:pStyle w:val="TableParagraph"/>
              <w:tabs>
                <w:tab w:val="left" w:pos="388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Курсом передбачено 8 лекцій та 8 практичних занять, кожний вид занять оцінюється за 5-бальною шкалою:</w:t>
            </w:r>
          </w:p>
          <w:p w:rsidR="00C62B6A" w:rsidRPr="00200AFD" w:rsidRDefault="00C62B6A" w:rsidP="009A7C0A">
            <w:pPr>
              <w:ind w:firstLine="709"/>
              <w:jc w:val="both"/>
              <w:rPr>
                <w:sz w:val="28"/>
                <w:szCs w:val="28"/>
              </w:rPr>
            </w:pPr>
            <w:r w:rsidRPr="00200AFD">
              <w:rPr>
                <w:sz w:val="28"/>
                <w:szCs w:val="28"/>
              </w:rPr>
              <w:t xml:space="preserve">«5» – відмінний рівень, всебічне і глибоке знання матеріалу, вміння його використовувати на практиці; </w:t>
            </w:r>
          </w:p>
          <w:p w:rsidR="00C62B6A" w:rsidRPr="00200AFD" w:rsidRDefault="00C62B6A" w:rsidP="009A7C0A">
            <w:pPr>
              <w:ind w:firstLine="709"/>
              <w:jc w:val="both"/>
              <w:rPr>
                <w:sz w:val="28"/>
                <w:szCs w:val="28"/>
              </w:rPr>
            </w:pPr>
            <w:r w:rsidRPr="00200AFD">
              <w:rPr>
                <w:sz w:val="28"/>
                <w:szCs w:val="28"/>
              </w:rPr>
              <w:t>«4» – матеріал підготовлений на високому рівні, але</w:t>
            </w:r>
            <w:r>
              <w:rPr>
                <w:sz w:val="28"/>
                <w:szCs w:val="28"/>
              </w:rPr>
              <w:t xml:space="preserve"> недостатня активність студента на парі;</w:t>
            </w:r>
          </w:p>
          <w:p w:rsidR="00C62B6A" w:rsidRPr="00200AFD" w:rsidRDefault="00C62B6A" w:rsidP="009A7C0A">
            <w:pPr>
              <w:ind w:firstLine="709"/>
              <w:jc w:val="both"/>
              <w:rPr>
                <w:sz w:val="28"/>
                <w:szCs w:val="28"/>
              </w:rPr>
            </w:pPr>
            <w:r w:rsidRPr="00200AFD">
              <w:rPr>
                <w:sz w:val="28"/>
                <w:szCs w:val="28"/>
              </w:rPr>
              <w:t>«3» – посереднє знання основного матеріалу;</w:t>
            </w:r>
          </w:p>
          <w:p w:rsidR="00C62B6A" w:rsidRPr="00200AFD" w:rsidRDefault="00C62B6A" w:rsidP="00582003">
            <w:pPr>
              <w:ind w:firstLine="709"/>
              <w:jc w:val="both"/>
              <w:rPr>
                <w:sz w:val="28"/>
                <w:szCs w:val="28"/>
              </w:rPr>
            </w:pPr>
            <w:r w:rsidRPr="00200AFD">
              <w:rPr>
                <w:sz w:val="28"/>
                <w:szCs w:val="28"/>
              </w:rPr>
              <w:t>«2»</w:t>
            </w:r>
            <w:r>
              <w:rPr>
                <w:sz w:val="28"/>
                <w:szCs w:val="28"/>
              </w:rPr>
              <w:t xml:space="preserve"> </w:t>
            </w:r>
            <w:r w:rsidRPr="00200AFD">
              <w:rPr>
                <w:sz w:val="28"/>
                <w:szCs w:val="28"/>
              </w:rPr>
              <w:t>– знання лише окремих</w:t>
            </w:r>
            <w:r>
              <w:rPr>
                <w:sz w:val="28"/>
                <w:szCs w:val="28"/>
              </w:rPr>
              <w:t xml:space="preserve"> фрагментів основного матеріалу</w:t>
            </w:r>
            <w:r w:rsidRPr="00200AFD">
              <w:rPr>
                <w:sz w:val="28"/>
                <w:szCs w:val="28"/>
              </w:rPr>
              <w:t>.</w:t>
            </w:r>
          </w:p>
          <w:p w:rsidR="00C62B6A" w:rsidRDefault="00C62B6A" w:rsidP="00305B5E">
            <w:pPr>
              <w:pStyle w:val="TableParagraph"/>
              <w:tabs>
                <w:tab w:val="left" w:pos="388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Максимальна сума балів – 80.</w:t>
            </w:r>
          </w:p>
          <w:p w:rsidR="00C62B6A" w:rsidRDefault="00C62B6A" w:rsidP="00305B5E">
            <w:pPr>
              <w:pStyle w:val="TableParagraph"/>
              <w:tabs>
                <w:tab w:val="left" w:pos="388"/>
              </w:tabs>
              <w:ind w:left="0"/>
              <w:rPr>
                <w:sz w:val="28"/>
              </w:rPr>
            </w:pPr>
            <w:r>
              <w:rPr>
                <w:sz w:val="28"/>
              </w:rPr>
              <w:t xml:space="preserve">Додатково 20 балів можливо отримати, виконавши індивідуальне завдання з курсу. </w:t>
            </w:r>
          </w:p>
        </w:tc>
      </w:tr>
      <w:tr w:rsidR="00C62B6A">
        <w:trPr>
          <w:trHeight w:val="2549"/>
        </w:trPr>
        <w:tc>
          <w:tcPr>
            <w:tcW w:w="2213" w:type="dxa"/>
          </w:tcPr>
          <w:p w:rsidR="00C62B6A" w:rsidRDefault="00C62B6A" w:rsidP="009A7C0A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Лектор</w:t>
            </w:r>
          </w:p>
        </w:tc>
        <w:tc>
          <w:tcPr>
            <w:tcW w:w="8207" w:type="dxa"/>
          </w:tcPr>
          <w:p w:rsidR="00C62B6A" w:rsidRPr="009A7C0A" w:rsidRDefault="00C62B6A" w:rsidP="00305B5E">
            <w:pPr>
              <w:pStyle w:val="TableParagraph"/>
              <w:ind w:left="0"/>
              <w:rPr>
                <w:i/>
                <w:sz w:val="28"/>
              </w:rPr>
            </w:pPr>
            <w:proofErr w:type="spellStart"/>
            <w:r w:rsidRPr="009A7C0A">
              <w:rPr>
                <w:i/>
                <w:sz w:val="28"/>
              </w:rPr>
              <w:t>Мілінчук</w:t>
            </w:r>
            <w:proofErr w:type="spellEnd"/>
            <w:r w:rsidRPr="009A7C0A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 </w:t>
            </w:r>
            <w:r w:rsidRPr="009A7C0A">
              <w:rPr>
                <w:i/>
                <w:sz w:val="28"/>
              </w:rPr>
              <w:t>Ольга</w:t>
            </w:r>
            <w:r>
              <w:rPr>
                <w:i/>
                <w:sz w:val="28"/>
              </w:rPr>
              <w:t xml:space="preserve"> </w:t>
            </w:r>
            <w:r w:rsidRPr="009A7C0A">
              <w:rPr>
                <w:i/>
                <w:spacing w:val="-2"/>
                <w:sz w:val="28"/>
              </w:rPr>
              <w:t xml:space="preserve"> </w:t>
            </w:r>
            <w:r w:rsidRPr="009A7C0A">
              <w:rPr>
                <w:i/>
                <w:sz w:val="28"/>
              </w:rPr>
              <w:t>Володимирівна</w:t>
            </w:r>
          </w:p>
          <w:p w:rsidR="00C62B6A" w:rsidRPr="009A7C0A" w:rsidRDefault="009C630B" w:rsidP="00305B5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3pt;height:157.75pt">
                  <v:imagedata r:id="rId5" o:title=""/>
                </v:shape>
              </w:pict>
            </w:r>
          </w:p>
        </w:tc>
      </w:tr>
    </w:tbl>
    <w:p w:rsidR="00C62B6A" w:rsidRDefault="00C62B6A"/>
    <w:sectPr w:rsidR="00C62B6A" w:rsidSect="00722828">
      <w:type w:val="continuous"/>
      <w:pgSz w:w="11910" w:h="16840"/>
      <w:pgMar w:top="7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F7076"/>
    <w:multiLevelType w:val="hybridMultilevel"/>
    <w:tmpl w:val="FFFFFFFF"/>
    <w:lvl w:ilvl="0" w:tplc="5D9CBBE0">
      <w:start w:val="1"/>
      <w:numFmt w:val="decimal"/>
      <w:lvlText w:val="%1."/>
      <w:lvlJc w:val="left"/>
      <w:pPr>
        <w:ind w:left="107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CBC7674">
      <w:numFmt w:val="bullet"/>
      <w:lvlText w:val="•"/>
      <w:lvlJc w:val="left"/>
      <w:pPr>
        <w:ind w:left="909" w:hanging="280"/>
      </w:pPr>
      <w:rPr>
        <w:rFonts w:hint="default"/>
      </w:rPr>
    </w:lvl>
    <w:lvl w:ilvl="2" w:tplc="B3B6E4CA">
      <w:numFmt w:val="bullet"/>
      <w:lvlText w:val="•"/>
      <w:lvlJc w:val="left"/>
      <w:pPr>
        <w:ind w:left="1719" w:hanging="280"/>
      </w:pPr>
      <w:rPr>
        <w:rFonts w:hint="default"/>
      </w:rPr>
    </w:lvl>
    <w:lvl w:ilvl="3" w:tplc="9F04F1EC">
      <w:numFmt w:val="bullet"/>
      <w:lvlText w:val="•"/>
      <w:lvlJc w:val="left"/>
      <w:pPr>
        <w:ind w:left="2529" w:hanging="280"/>
      </w:pPr>
      <w:rPr>
        <w:rFonts w:hint="default"/>
      </w:rPr>
    </w:lvl>
    <w:lvl w:ilvl="4" w:tplc="87485E60">
      <w:numFmt w:val="bullet"/>
      <w:lvlText w:val="•"/>
      <w:lvlJc w:val="left"/>
      <w:pPr>
        <w:ind w:left="3338" w:hanging="280"/>
      </w:pPr>
      <w:rPr>
        <w:rFonts w:hint="default"/>
      </w:rPr>
    </w:lvl>
    <w:lvl w:ilvl="5" w:tplc="DD0CC410">
      <w:numFmt w:val="bullet"/>
      <w:lvlText w:val="•"/>
      <w:lvlJc w:val="left"/>
      <w:pPr>
        <w:ind w:left="4148" w:hanging="280"/>
      </w:pPr>
      <w:rPr>
        <w:rFonts w:hint="default"/>
      </w:rPr>
    </w:lvl>
    <w:lvl w:ilvl="6" w:tplc="4FF01D28">
      <w:numFmt w:val="bullet"/>
      <w:lvlText w:val="•"/>
      <w:lvlJc w:val="left"/>
      <w:pPr>
        <w:ind w:left="4958" w:hanging="280"/>
      </w:pPr>
      <w:rPr>
        <w:rFonts w:hint="default"/>
      </w:rPr>
    </w:lvl>
    <w:lvl w:ilvl="7" w:tplc="12A82E02">
      <w:numFmt w:val="bullet"/>
      <w:lvlText w:val="•"/>
      <w:lvlJc w:val="left"/>
      <w:pPr>
        <w:ind w:left="5767" w:hanging="280"/>
      </w:pPr>
      <w:rPr>
        <w:rFonts w:hint="default"/>
      </w:rPr>
    </w:lvl>
    <w:lvl w:ilvl="8" w:tplc="6A6AE40A">
      <w:numFmt w:val="bullet"/>
      <w:lvlText w:val="•"/>
      <w:lvlJc w:val="left"/>
      <w:pPr>
        <w:ind w:left="6577" w:hanging="280"/>
      </w:pPr>
      <w:rPr>
        <w:rFonts w:hint="default"/>
      </w:rPr>
    </w:lvl>
  </w:abstractNum>
  <w:abstractNum w:abstractNumId="1" w15:restartNumberingAfterBreak="0">
    <w:nsid w:val="7BB81094"/>
    <w:multiLevelType w:val="hybridMultilevel"/>
    <w:tmpl w:val="C0FAC680"/>
    <w:lvl w:ilvl="0" w:tplc="73F025BA">
      <w:numFmt w:val="bullet"/>
      <w:lvlText w:val="–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828"/>
    <w:rsid w:val="0006208A"/>
    <w:rsid w:val="00134274"/>
    <w:rsid w:val="00200AFD"/>
    <w:rsid w:val="00305B5E"/>
    <w:rsid w:val="003F0310"/>
    <w:rsid w:val="004E16B5"/>
    <w:rsid w:val="00524F77"/>
    <w:rsid w:val="00582003"/>
    <w:rsid w:val="00722828"/>
    <w:rsid w:val="009A7C0A"/>
    <w:rsid w:val="009C630B"/>
    <w:rsid w:val="00B0310A"/>
    <w:rsid w:val="00B35176"/>
    <w:rsid w:val="00C62B6A"/>
    <w:rsid w:val="00CB4BC3"/>
    <w:rsid w:val="00D8600C"/>
    <w:rsid w:val="00E24043"/>
    <w:rsid w:val="00E6199A"/>
    <w:rsid w:val="00ED74FA"/>
    <w:rsid w:val="00F0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DA6E0C-7D39-446A-B45E-33156D55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2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22828"/>
    <w:pPr>
      <w:spacing w:before="6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val="uk-UA" w:eastAsia="en-US"/>
    </w:rPr>
  </w:style>
  <w:style w:type="paragraph" w:styleId="a5">
    <w:name w:val="List Paragraph"/>
    <w:basedOn w:val="a"/>
    <w:uiPriority w:val="99"/>
    <w:qFormat/>
    <w:rsid w:val="00722828"/>
  </w:style>
  <w:style w:type="paragraph" w:customStyle="1" w:styleId="TableParagraph">
    <w:name w:val="Table Paragraph"/>
    <w:basedOn w:val="a"/>
    <w:uiPriority w:val="99"/>
    <w:rsid w:val="00722828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2696</Words>
  <Characters>1537</Characters>
  <Application>Microsoft Office Word</Application>
  <DocSecurity>0</DocSecurity>
  <Lines>12</Lines>
  <Paragraphs>8</Paragraphs>
  <ScaleCrop>false</ScaleCrop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ДИСЦИПЛІНУ ВІЛЬНОГО ВИБОРУ СТУДЕНТА</dc:title>
  <dc:subject/>
  <dc:creator>Andrew</dc:creator>
  <cp:keywords/>
  <dc:description/>
  <cp:lastModifiedBy>Мельник Вікторія Вікторівна</cp:lastModifiedBy>
  <cp:revision>5</cp:revision>
  <dcterms:created xsi:type="dcterms:W3CDTF">2020-03-05T19:42:00Z</dcterms:created>
  <dcterms:modified xsi:type="dcterms:W3CDTF">2020-03-10T10:11:00Z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для Word</vt:lpwstr>
  </property>
</Properties>
</file>