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F4" w:rsidRDefault="00CA0DF4" w:rsidP="00CA0DF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Tr="00CA0DF4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Основи кібербезпеки</w:t>
            </w:r>
            <w:bookmarkEnd w:id="0"/>
          </w:p>
        </w:tc>
      </w:tr>
      <w:tr w:rsidR="00CA0DF4" w:rsidTr="00CA0DF4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83369E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DF4" w:rsidTr="00CA0DF4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Tr="00CA0DF4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7C" w:rsidRPr="002362E7" w:rsidRDefault="00785F7C" w:rsidP="002362E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 практичні заняття, модульні контрольні роботи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Програмою дисципліни передбачено виконання індивідуального завдання, що</w:t>
            </w:r>
            <w:r w:rsidR="005A5E62" w:rsidRP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представляє собою самостійне дослідження студента, який оформив 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індивідуальний графік навчання </w:t>
            </w:r>
            <w:r w:rsidR="005A5E62" w:rsidRP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та є альтернативним варіантом виконання 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практичних занять</w:t>
            </w:r>
            <w:r w:rsidR="005A5E62" w:rsidRP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з дисципліни.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Також</w:t>
            </w:r>
            <w:r w:rsidR="0023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23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вивченн</w:t>
            </w:r>
            <w:r w:rsidR="0023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дисципліни передбачено проходження курсу «Основи кібербезпеки</w:t>
            </w:r>
            <w:r w:rsidR="0023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» в межах Мережевої академії </w:t>
            </w:r>
            <w:r w:rsidR="0023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Cisco</w:t>
            </w:r>
            <w:r w:rsidR="0023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Житомирської політехніки. </w:t>
            </w:r>
            <w:r w:rsidR="002362E7" w:rsidRPr="0023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2D2B28" w:rsidRDefault="002D2B28" w:rsidP="002D2B2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Метою викладання навчальної дисципліни є ознайомлення студентів з сутністю, задачами, принципами та сучасними інформаційними технологіями кібербезпеки, методологічними та законодавчими основами організації, планування та впровадження систем захисту інформації на підприємствах, а також основними аспектами практичної діяльності по їх створенню, забезпеченню функціонуванню та оцінці ефективності 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>з урахуванням сучасного стану та прогнозу розвитку методів, систем та засобів здійснення погроз зі сторони потенційних порушників.</w:t>
            </w:r>
          </w:p>
          <w:p w:rsidR="002D2B28" w:rsidRPr="002D2B28" w:rsidRDefault="002D2B28" w:rsidP="002D2B2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Ціль дисципліни полягає у набутті студентами знань, умінь і здатностей (компетенцій) щодо побудови, експлуатації та розробки систем кіберзахисту інформації в кіберпросторі для ефективного вирішення завдань професійної діяльності.  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2D2B28" w:rsidRDefault="002D2B28" w:rsidP="002D2B2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>Результатом вивчення дисципліни є набуття студентами таких компетенцій:</w:t>
            </w:r>
          </w:p>
          <w:p w:rsidR="002D2B28" w:rsidRPr="002D2B28" w:rsidRDefault="002D2B28" w:rsidP="002D2B28">
            <w:pPr>
              <w:numPr>
                <w:ilvl w:val="0"/>
                <w:numId w:val="2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використовувати законодавчу та нормативно-правову бази, а також вимоги відповідних, в тому числі і міжнародних, стандартів та практик щодо безпечного здійснення професійної діяльності;</w:t>
            </w:r>
          </w:p>
          <w:p w:rsidR="002D2B28" w:rsidRPr="002D2B28" w:rsidRDefault="002D2B28" w:rsidP="002D2B28">
            <w:pPr>
              <w:numPr>
                <w:ilvl w:val="0"/>
                <w:numId w:val="2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здійснювати проектування (розробку) систем, технологій і засобів 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кіберзахисту при здійсненні професійної діяльності;</w:t>
            </w:r>
          </w:p>
          <w:p w:rsidR="00CA0DF4" w:rsidRPr="002D2B28" w:rsidRDefault="002D2B28" w:rsidP="002362E7">
            <w:pPr>
              <w:numPr>
                <w:ilvl w:val="0"/>
                <w:numId w:val="2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прогнозувати, виявляти та оцінювати можливі загрози інформаційному простору держави, суспільству організації та дестабілізуючі чинники в роботі систем управління.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основи та нормативно-правове забезпечення кіберзахисту. 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Загрози безпеці інформаційних систем.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Моделі загроз та порушника в кіберпросторі.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Основи криптографічних методів кіберзахисту. 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Методи та засоби захисту інформації від несанкціонованого доступу.  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Методи та засоби технічного захисту інформації.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Захист інформації в розподілених інформаційних системах.</w:t>
            </w:r>
          </w:p>
          <w:p w:rsidR="00CA0DF4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Програмні методи і засоби кіберзахисту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83369E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anchor="gid=2090047754" w:history="1">
              <w:r w:rsidR="00785F7C">
                <w:rPr>
                  <w:rStyle w:val="a5"/>
                </w:rPr>
                <w:t>https://docs.google.com/spreadsheets/d/1vK5isGb4Ix1YVEdgBZRlbbS3HnCoO8eZ8R9-5YwmES0/edit#gid=2090047754</w:t>
              </w:r>
            </w:hyperlink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Tr="00CA0DF4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Default="00785F7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99DF6E6" wp14:editId="454D1A81">
                  <wp:extent cx="1037230" cy="723332"/>
                  <wp:effectExtent l="0" t="0" r="0" b="635"/>
                  <wp:docPr id="11" name="Рисунок 10" descr="IMG_315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IMG_3153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43" cy="7250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C" w:rsidRDefault="00785F7C" w:rsidP="007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доц., доцент кафедри комп’ютерної інженерії та кібербезпеки</w:t>
            </w:r>
          </w:p>
          <w:p w:rsidR="00CA0DF4" w:rsidRDefault="00CA0DF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A0DF4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Default="00EF1112"/>
    <w:sectPr w:rsidR="00EF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8"/>
    <w:rsid w:val="002362E7"/>
    <w:rsid w:val="002D2B28"/>
    <w:rsid w:val="002F58C8"/>
    <w:rsid w:val="005A5E62"/>
    <w:rsid w:val="00785F7C"/>
    <w:rsid w:val="0083369E"/>
    <w:rsid w:val="00CA0DF4"/>
    <w:rsid w:val="00DF5D39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0BA3E-841D-4650-9673-671FBAF4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spreadsheets/d/1vK5isGb4Ix1YVEdgBZRlbbS3HnCoO8eZ8R9-5YwmES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Сергієнко Ірина Григорівна</cp:lastModifiedBy>
  <cp:revision>4</cp:revision>
  <dcterms:created xsi:type="dcterms:W3CDTF">2020-03-06T09:11:00Z</dcterms:created>
  <dcterms:modified xsi:type="dcterms:W3CDTF">2020-03-20T13:11:00Z</dcterms:modified>
</cp:coreProperties>
</file>