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7" w:rsidRDefault="00D91D97" w:rsidP="00050D03">
      <w:pPr>
        <w:pStyle w:val="FR2"/>
        <w:spacing w:before="0"/>
        <w:rPr>
          <w:b w:val="0"/>
          <w:sz w:val="28"/>
          <w:szCs w:val="28"/>
        </w:rPr>
      </w:pPr>
    </w:p>
    <w:p w:rsidR="00050D03" w:rsidRPr="00FE0654" w:rsidRDefault="0002770B" w:rsidP="00050D03">
      <w:pPr>
        <w:pStyle w:val="FR2"/>
        <w:spacing w:before="0"/>
        <w:rPr>
          <w:sz w:val="28"/>
          <w:szCs w:val="28"/>
        </w:rPr>
      </w:pPr>
      <w:r>
        <w:rPr>
          <w:sz w:val="28"/>
          <w:szCs w:val="28"/>
        </w:rPr>
        <w:t>Перелік питань</w:t>
      </w:r>
      <w:r w:rsidR="00050D03" w:rsidRPr="00FE0654">
        <w:rPr>
          <w:sz w:val="28"/>
          <w:szCs w:val="28"/>
        </w:rPr>
        <w:t xml:space="preserve"> </w:t>
      </w:r>
    </w:p>
    <w:p w:rsidR="00050D03" w:rsidRPr="00436608" w:rsidRDefault="0002770B" w:rsidP="00050D03">
      <w:pPr>
        <w:pStyle w:val="FR2"/>
        <w:spacing w:before="0"/>
        <w:rPr>
          <w:b w:val="0"/>
          <w:sz w:val="28"/>
          <w:szCs w:val="28"/>
        </w:rPr>
      </w:pPr>
      <w:r w:rsidRPr="00436608">
        <w:rPr>
          <w:b w:val="0"/>
          <w:sz w:val="28"/>
          <w:szCs w:val="28"/>
        </w:rPr>
        <w:t>з навчальної дисципліни</w:t>
      </w:r>
      <w:r w:rsidR="00050D03" w:rsidRPr="00436608">
        <w:rPr>
          <w:b w:val="0"/>
          <w:sz w:val="28"/>
          <w:szCs w:val="28"/>
        </w:rPr>
        <w:t xml:space="preserve"> «</w:t>
      </w:r>
      <w:r w:rsidR="00833FED">
        <w:rPr>
          <w:b w:val="0"/>
          <w:sz w:val="28"/>
          <w:szCs w:val="28"/>
        </w:rPr>
        <w:t>Технології адміністрування та захисту інформаційних систем</w:t>
      </w:r>
      <w:r w:rsidR="00050D03" w:rsidRPr="00436608">
        <w:rPr>
          <w:b w:val="0"/>
          <w:sz w:val="28"/>
          <w:szCs w:val="28"/>
        </w:rPr>
        <w:t>»</w:t>
      </w:r>
    </w:p>
    <w:p w:rsidR="00833FED" w:rsidRPr="00FE0654" w:rsidRDefault="00833FED" w:rsidP="00833FED">
      <w:pPr>
        <w:pStyle w:val="FR2"/>
        <w:spacing w:before="0"/>
        <w:rPr>
          <w:b w:val="0"/>
          <w:sz w:val="28"/>
          <w:szCs w:val="24"/>
        </w:rPr>
      </w:pPr>
      <w:r w:rsidRPr="00FE0654">
        <w:rPr>
          <w:b w:val="0"/>
          <w:sz w:val="28"/>
          <w:szCs w:val="24"/>
        </w:rPr>
        <w:t>Кафедри комп’ютерної інженерії та кібербезпеки</w:t>
      </w:r>
    </w:p>
    <w:p w:rsidR="00833FED" w:rsidRDefault="00833FED" w:rsidP="00833FED">
      <w:pPr>
        <w:jc w:val="center"/>
        <w:rPr>
          <w:sz w:val="28"/>
          <w:lang w:val="uk-UA"/>
        </w:rPr>
      </w:pPr>
      <w:r w:rsidRPr="00FE0654">
        <w:rPr>
          <w:sz w:val="28"/>
          <w:lang w:val="uk-UA"/>
        </w:rPr>
        <w:t xml:space="preserve">Спеціальність: </w:t>
      </w:r>
      <w:r>
        <w:rPr>
          <w:sz w:val="28"/>
          <w:lang w:val="uk-UA"/>
        </w:rPr>
        <w:t>121</w:t>
      </w:r>
      <w:r w:rsidRPr="00FE0654">
        <w:rPr>
          <w:sz w:val="28"/>
          <w:lang w:val="uk-UA"/>
        </w:rPr>
        <w:t xml:space="preserve"> «</w:t>
      </w:r>
      <w:r>
        <w:rPr>
          <w:iCs/>
          <w:sz w:val="28"/>
          <w:lang w:val="uk-UA"/>
        </w:rPr>
        <w:t>Інженерія програмного забезпечення</w:t>
      </w:r>
      <w:r w:rsidRPr="00FE0654">
        <w:rPr>
          <w:sz w:val="28"/>
          <w:lang w:val="uk-UA"/>
        </w:rPr>
        <w:t>»</w:t>
      </w:r>
    </w:p>
    <w:p w:rsidR="00833FED" w:rsidRDefault="00833FED" w:rsidP="00833FE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Освітня програма «Інженерія програмного забезпечення»</w:t>
      </w:r>
    </w:p>
    <w:p w:rsidR="00833FED" w:rsidRPr="00FE0654" w:rsidRDefault="00833FED" w:rsidP="00833FE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Спеціальність 126 «Інформаційні системи та технології»</w:t>
      </w:r>
      <w:r w:rsidRPr="00FE0654">
        <w:rPr>
          <w:sz w:val="28"/>
          <w:lang w:val="uk-UA"/>
        </w:rPr>
        <w:t xml:space="preserve">  </w:t>
      </w:r>
    </w:p>
    <w:p w:rsidR="00436608" w:rsidRPr="00436608" w:rsidRDefault="00436608" w:rsidP="00436608">
      <w:pPr>
        <w:pStyle w:val="FR2"/>
        <w:spacing w:before="0"/>
        <w:rPr>
          <w:b w:val="0"/>
          <w:sz w:val="28"/>
          <w:szCs w:val="28"/>
        </w:rPr>
      </w:pPr>
      <w:r w:rsidRPr="00436608">
        <w:rPr>
          <w:b w:val="0"/>
          <w:sz w:val="28"/>
          <w:szCs w:val="28"/>
        </w:rPr>
        <w:t>освітнього ступеня «магістр»</w:t>
      </w:r>
    </w:p>
    <w:p w:rsidR="00D91D97" w:rsidRPr="00436608" w:rsidRDefault="00D91D97" w:rsidP="00050D03">
      <w:pPr>
        <w:pStyle w:val="FR2"/>
        <w:spacing w:before="0"/>
        <w:rPr>
          <w:b w:val="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021"/>
      </w:tblGrid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№№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4366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Яка мінімальна кількість облікових записів в операційній системі?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Фахівець, відповідальний за проектування, встановлення, конфігурування, управління й обслуговування мереж і систем називається?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lang w:val="uk-UA"/>
              </w:rPr>
              <w:t>Із запропонованих варіантів виберіть спеціальне реєстраційне ім’я, яке використовується в операційних системах Windows для «суперкористувача»: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Виконання окремих завдань та моніторингу системи через віддалений доступ називають?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З запропонованих варіантів виберіть спеціальне реєстраційне ім’я, яке використовується в операційних системах </w:t>
            </w:r>
            <w:proofErr w:type="spellStart"/>
            <w:r w:rsidRPr="00FE0654">
              <w:rPr>
                <w:sz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lang w:val="uk-UA"/>
              </w:rPr>
              <w:t xml:space="preserve">  для «суперкористувача»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Типовими завданнями системного адміністратора  є: 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Виберіть основні положення правил роботи в корпоративній мережі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До типових завдань системного адміністратора  відносять: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Комутатор  </w:t>
            </w:r>
            <w:r w:rsidRPr="00FE0654">
              <w:rPr>
                <w:sz w:val="28"/>
              </w:rPr>
              <w:t>(</w:t>
            </w:r>
            <w:proofErr w:type="spellStart"/>
            <w:r w:rsidRPr="00FE0654">
              <w:rPr>
                <w:sz w:val="28"/>
              </w:rPr>
              <w:t>switch</w:t>
            </w:r>
            <w:proofErr w:type="spellEnd"/>
            <w:r w:rsidRPr="00FE0654">
              <w:rPr>
                <w:sz w:val="28"/>
              </w:rPr>
              <w:t xml:space="preserve">) </w:t>
            </w:r>
            <w:r w:rsidRPr="00FE0654">
              <w:rPr>
                <w:sz w:val="28"/>
                <w:lang w:val="uk-UA"/>
              </w:rPr>
              <w:t>– це?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Концентратор  (</w:t>
            </w:r>
            <w:proofErr w:type="spellStart"/>
            <w:r w:rsidRPr="00FE0654">
              <w:rPr>
                <w:sz w:val="28"/>
                <w:lang w:val="uk-UA"/>
              </w:rPr>
              <w:t>hub</w:t>
            </w:r>
            <w:proofErr w:type="spellEnd"/>
            <w:r w:rsidRPr="00FE0654">
              <w:rPr>
                <w:sz w:val="28"/>
                <w:lang w:val="uk-UA"/>
              </w:rPr>
              <w:t>) – це?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Маршрутизатор (</w:t>
            </w:r>
            <w:proofErr w:type="spellStart"/>
            <w:r w:rsidRPr="00FE0654">
              <w:rPr>
                <w:sz w:val="28"/>
                <w:lang w:val="uk-UA"/>
              </w:rPr>
              <w:t>router</w:t>
            </w:r>
            <w:proofErr w:type="spellEnd"/>
            <w:r w:rsidRPr="00FE0654">
              <w:rPr>
                <w:sz w:val="28"/>
                <w:lang w:val="uk-UA"/>
              </w:rPr>
              <w:t>) – це?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«Міст» – це?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Маршрутизатори здатні одночасно підтримувати декілька мережних протоколів?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До функцій маршрутизаторів належать?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З наведеного переліку оберіть ролі, які може виконувати сервер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Скільки рівнів має модель </w:t>
            </w:r>
            <w:r w:rsidRPr="00FE0654">
              <w:rPr>
                <w:sz w:val="28"/>
                <w:lang w:val="en-US"/>
              </w:rPr>
              <w:t>OSI</w:t>
            </w:r>
            <w:r w:rsidRPr="00FE0654">
              <w:rPr>
                <w:sz w:val="28"/>
                <w:lang w:val="uk-UA"/>
              </w:rPr>
              <w:t>?</w:t>
            </w:r>
          </w:p>
        </w:tc>
      </w:tr>
      <w:tr w:rsidR="00436608" w:rsidRPr="00833FED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Стан інформації, при якому унеможливлюється ознайомлення з цією інформацією, її  зміни або знищення особами, що не мають на це права, а також витоку за рахунок побічних електромагнітних випромінювань</w:t>
            </w:r>
            <w:bookmarkStart w:id="0" w:name="_GoBack"/>
            <w:bookmarkEnd w:id="0"/>
            <w:r w:rsidRPr="00FE0654">
              <w:rPr>
                <w:sz w:val="28"/>
                <w:szCs w:val="28"/>
                <w:lang w:val="uk-UA"/>
              </w:rPr>
              <w:t xml:space="preserve"> і наведень, спеціальних пристроїв перехоплення (знищення) при передачі між об'єктами обчислювальної техніки називають:</w:t>
            </w:r>
          </w:p>
        </w:tc>
      </w:tr>
      <w:tr w:rsidR="00436608" w:rsidRPr="00FE0654" w:rsidTr="004366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08" w:rsidRPr="00FE0654" w:rsidRDefault="00436608" w:rsidP="00436608">
            <w:pPr>
              <w:ind w:hanging="79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8" w:rsidRPr="00FE0654" w:rsidRDefault="00436608" w:rsidP="00436608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ind w:hanging="79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436608" w:rsidRPr="00A46723" w:rsidRDefault="00436608" w:rsidP="00436608">
            <w:pPr>
              <w:ind w:hanging="79"/>
              <w:rPr>
                <w:sz w:val="28"/>
                <w:szCs w:val="28"/>
                <w:lang w:val="en-US"/>
              </w:rPr>
            </w:pPr>
            <w:r w:rsidRPr="00FE0654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A38DAAB" wp14:editId="42299B1A">
                  <wp:extent cx="3191773" cy="163752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017" cy="16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608" w:rsidRPr="00FE0654" w:rsidRDefault="00436608" w:rsidP="00436608">
            <w:pPr>
              <w:ind w:hanging="79"/>
              <w:rPr>
                <w:sz w:val="28"/>
                <w:szCs w:val="28"/>
                <w:lang w:val="uk-UA"/>
              </w:rPr>
            </w:pPr>
          </w:p>
        </w:tc>
      </w:tr>
      <w:tr w:rsidR="00436608" w:rsidRPr="00FE0654" w:rsidTr="004366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08" w:rsidRPr="00FE0654" w:rsidRDefault="00436608" w:rsidP="00436608">
            <w:pPr>
              <w:ind w:hanging="79"/>
              <w:rPr>
                <w:sz w:val="28"/>
                <w:szCs w:val="28"/>
                <w:lang w:val="en-US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8" w:rsidRPr="00FE0654" w:rsidRDefault="00436608" w:rsidP="00436608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ind w:hanging="79"/>
              <w:rPr>
                <w:sz w:val="28"/>
                <w:szCs w:val="28"/>
                <w:lang w:val="en-US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436608" w:rsidRPr="00FE0654" w:rsidRDefault="00436608" w:rsidP="00436608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ind w:hanging="79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D8C01CC" wp14:editId="2F2DD084">
                  <wp:extent cx="3184466" cy="75049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6453"/>
                          <a:stretch/>
                        </pic:blipFill>
                        <pic:spPr bwMode="auto">
                          <a:xfrm>
                            <a:off x="0" y="0"/>
                            <a:ext cx="3203666" cy="75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23" w:rsidRPr="00FE0654" w:rsidTr="00A46723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676" w:type="dxa"/>
            <w:gridSpan w:val="2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7F785F44" wp14:editId="47EBB867">
                  <wp:extent cx="2958861" cy="1103461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119" r="3073"/>
                          <a:stretch/>
                        </pic:blipFill>
                        <pic:spPr bwMode="auto">
                          <a:xfrm>
                            <a:off x="0" y="0"/>
                            <a:ext cx="2961150" cy="11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Який протокол зазвичай використовується д</w:t>
            </w: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ля доступу до інформації, що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берігається в службах каталогів?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Active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Directory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це?</w:t>
            </w:r>
          </w:p>
        </w:tc>
      </w:tr>
      <w:tr w:rsidR="00A46723" w:rsidRPr="0002770B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</w:t>
            </w:r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розшифровується</w:t>
            </w:r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  <w:r w:rsidRPr="00FE0654">
              <w:rPr>
                <w:sz w:val="28"/>
                <w:szCs w:val="28"/>
                <w:lang w:val="uk-UA"/>
              </w:rPr>
              <w:t>бревіатура MMC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 розшифровується абревіатура DNS?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DNS – це?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Контролер домену – це?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Локальний обліковий запис – це?</w:t>
            </w:r>
          </w:p>
        </w:tc>
      </w:tr>
      <w:tr w:rsidR="00A46723" w:rsidRPr="00436608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Яку назву носить протокол аутентифікації?</w:t>
            </w:r>
          </w:p>
        </w:tc>
      </w:tr>
      <w:tr w:rsidR="00A46723" w:rsidRPr="00833FED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Корпорація Microsoft рекомендує будувати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Active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Directory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у вигляді одного</w:t>
            </w:r>
          </w:p>
        </w:tc>
      </w:tr>
      <w:tr w:rsidR="00A46723" w:rsidRPr="00833FED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Найбільш великою структурою в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Active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Directory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A46723" w:rsidRPr="00FE065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Інформаційно-телекомунікаційна система це: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Яка модель безпеки представлена на рисунку:</w:t>
            </w:r>
          </w:p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sz w:val="72"/>
                <w:szCs w:val="72"/>
                <w:lang w:val="uk-UA" w:eastAsia="uk-UA"/>
              </w:rPr>
              <w:drawing>
                <wp:inline distT="0" distB="0" distL="0" distR="0" wp14:anchorId="214D5292" wp14:editId="2E657179">
                  <wp:extent cx="3243532" cy="1612002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5" t="16026" r="17166" b="17153"/>
                          <a:stretch/>
                        </pic:blipFill>
                        <pic:spPr bwMode="auto">
                          <a:xfrm>
                            <a:off x="0" y="0"/>
                            <a:ext cx="3254495" cy="161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Яка модель </w:t>
            </w:r>
            <w:r>
              <w:rPr>
                <w:sz w:val="28"/>
                <w:szCs w:val="28"/>
                <w:lang w:val="uk-UA"/>
              </w:rPr>
              <w:t>безпеки представлена на рисунку?</w:t>
            </w:r>
          </w:p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B540390" wp14:editId="31196C34">
                  <wp:extent cx="2501660" cy="1574380"/>
                  <wp:effectExtent l="0" t="0" r="0" b="698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3"/>
                          <a:stretch/>
                        </pic:blipFill>
                        <pic:spPr bwMode="auto">
                          <a:xfrm>
                            <a:off x="0" y="0"/>
                            <a:ext cx="2511411" cy="158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</w:p>
        </w:tc>
      </w:tr>
      <w:tr w:rsidR="00A46723" w:rsidRPr="00FE0654" w:rsidTr="00A46723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розуміються під терміном «віртуалізація»?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Виберіть переваги віртуальних машин.</w:t>
            </w:r>
          </w:p>
        </w:tc>
      </w:tr>
      <w:tr w:rsidR="00A46723" w:rsidRPr="00FE0654" w:rsidTr="002F76BF">
        <w:trPr>
          <w:trHeight w:val="1060"/>
        </w:trPr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З наведеного переліку продуктів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VMware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виберіть продукт, який використовується для створення захищених політиками безпеки віртуальних машин</w:t>
            </w:r>
          </w:p>
        </w:tc>
      </w:tr>
      <w:tr w:rsidR="00A46723" w:rsidRPr="00FE0654" w:rsidTr="002F76BF">
        <w:trPr>
          <w:trHeight w:val="410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За напрямом віртуалізацію розрізняють</w:t>
            </w:r>
          </w:p>
        </w:tc>
      </w:tr>
      <w:tr w:rsidR="00A46723" w:rsidRPr="00FE0654" w:rsidTr="002F76BF">
        <w:trPr>
          <w:trHeight w:val="416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Віртуалізація для серверної інфраструктури має такі напрямки</w:t>
            </w:r>
          </w:p>
        </w:tc>
      </w:tr>
      <w:tr w:rsidR="00A46723" w:rsidRPr="00833FED" w:rsidTr="002F76BF">
        <w:trPr>
          <w:trHeight w:val="988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Програмне обчислювальне середовище, що використовує апаратні ресурси фізичного комп'ютера і забезпечує можливість запуску декількох операційних систем на одному комп'ютері називають</w:t>
            </w:r>
            <w:r w:rsidR="002F76BF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2F76BF">
        <w:trPr>
          <w:trHeight w:val="549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Операційна система, що встановлена на віртуальну машину:</w:t>
            </w:r>
          </w:p>
        </w:tc>
      </w:tr>
      <w:tr w:rsidR="00A46723" w:rsidRPr="00FE0654" w:rsidTr="002F76BF">
        <w:trPr>
          <w:trHeight w:val="415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Основним  призначенням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гіпервізора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833FED" w:rsidTr="002F76BF">
        <w:trPr>
          <w:trHeight w:val="572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Який максимальний об’єм оперативної пам’яті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хосту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здатен підтримати Microsoft 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Hyper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- V Server R2?</w:t>
            </w:r>
          </w:p>
        </w:tc>
      </w:tr>
      <w:tr w:rsidR="00A46723" w:rsidRPr="00FE0654" w:rsidTr="002F76BF">
        <w:trPr>
          <w:trHeight w:val="615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Яку максимальну кількість процесорів можна поставити на HYPER-V R2?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Який формат має команда 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чого використовується команда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ls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чого використовується команда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less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Для чого використовується команда mc?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За допомогою якої команди можна отримати відомості про формат команди 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833FED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того, щоб скопіювати файл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resolv.conf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 каталогу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ect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у каталог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home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student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потрібно виконати команду: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bin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boot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sbin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mnt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proс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var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процеси поділяють на:</w:t>
            </w:r>
          </w:p>
        </w:tc>
      </w:tr>
      <w:tr w:rsidR="00A46723" w:rsidRPr="0002770B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До найбільш відомих дистрибутивів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відносять: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8676" w:type="dxa"/>
            <w:gridSpan w:val="2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Постав відповідність абревіатур і їх призначень</w:t>
            </w:r>
          </w:p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01D5E5E6" wp14:editId="05E1591D">
                  <wp:extent cx="3648973" cy="664234"/>
                  <wp:effectExtent l="0" t="0" r="889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107" cy="66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Яку команду використовують для припинення виконання процесу</w:t>
            </w:r>
            <w:r w:rsidRPr="00FE0654">
              <w:rPr>
                <w:sz w:val="28"/>
                <w:szCs w:val="28"/>
              </w:rPr>
              <w:t xml:space="preserve"> </w:t>
            </w:r>
            <w:r w:rsidRPr="00FE0654">
              <w:rPr>
                <w:sz w:val="28"/>
                <w:szCs w:val="28"/>
                <w:lang w:val="uk-UA"/>
              </w:rPr>
              <w:t xml:space="preserve">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дані про облікові записи користувачів (окрім паролів)?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шифровані паролі облікових записів користувачів?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дані про облікові записи груп користувачів?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 властивості, які присвоюють новим обліковим записам?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параметри безпеки паролів (мінімальна довжина, термін дії, тощо)?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676" w:type="dxa"/>
            <w:gridSpan w:val="2"/>
          </w:tcPr>
          <w:p w:rsidR="002F76BF" w:rsidRPr="00FE0654" w:rsidRDefault="002F76BF" w:rsidP="002F76BF">
            <w:pPr>
              <w:rPr>
                <w:sz w:val="28"/>
                <w:szCs w:val="28"/>
                <w:lang w:val="en-US"/>
              </w:rPr>
            </w:pPr>
            <w:r w:rsidRPr="00FE0654">
              <w:rPr>
                <w:sz w:val="28"/>
                <w:szCs w:val="28"/>
                <w:lang w:val="uk-UA"/>
              </w:rPr>
              <w:t>Визначте відповідність між поняттями:</w:t>
            </w:r>
          </w:p>
          <w:p w:rsidR="002F76BF" w:rsidRPr="00FE0654" w:rsidRDefault="002F76BF" w:rsidP="002F76BF">
            <w:pPr>
              <w:rPr>
                <w:sz w:val="28"/>
                <w:szCs w:val="28"/>
                <w:lang w:val="en-US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9845C5D" wp14:editId="15D8419E">
                  <wp:extent cx="3424687" cy="1558462"/>
                  <wp:effectExtent l="0" t="0" r="4445" b="381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103" cy="155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Для зміни параметрів облікового запису користувача, використовують команду?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зміни правил доступу 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 використовують команду?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здобуття інформації про встановлену операційну систему на вашому ПК 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 використовується утиліта: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Яка команда показує об’єм пам’яті та об’єм її використання 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color w:val="FF0000"/>
                <w:sz w:val="28"/>
                <w:szCs w:val="28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Прочитайте запис 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FE0654">
              <w:rPr>
                <w:color w:val="FF0000"/>
                <w:sz w:val="28"/>
                <w:szCs w:val="28"/>
              </w:rPr>
              <w:t xml:space="preserve"> </w:t>
            </w:r>
            <w:r w:rsidRPr="00FE0654">
              <w:rPr>
                <w:sz w:val="28"/>
                <w:szCs w:val="28"/>
                <w:lang w:val="uk-UA"/>
              </w:rPr>
              <w:t>та виберіть правильну відповідь</w:t>
            </w:r>
            <w:r w:rsidRPr="00FE0654">
              <w:rPr>
                <w:sz w:val="28"/>
                <w:szCs w:val="28"/>
              </w:rPr>
              <w:t>:</w:t>
            </w:r>
          </w:p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rwxrwxrwx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F76BF" w:rsidRPr="00FE0654" w:rsidTr="002F76BF">
        <w:trPr>
          <w:trHeight w:val="587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Прочитайте запис </w:t>
            </w:r>
            <w:r w:rsidRPr="00FE0654">
              <w:rPr>
                <w:sz w:val="28"/>
                <w:szCs w:val="28"/>
              </w:rPr>
              <w:t xml:space="preserve"> </w:t>
            </w:r>
            <w:r w:rsidRPr="00FE0654">
              <w:rPr>
                <w:sz w:val="28"/>
                <w:szCs w:val="28"/>
                <w:lang w:val="uk-UA"/>
              </w:rPr>
              <w:t xml:space="preserve">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sz w:val="28"/>
                <w:szCs w:val="28"/>
                <w:lang w:val="uk-UA"/>
              </w:rPr>
              <w:t xml:space="preserve"> та виберіть правильну відповідь:</w:t>
            </w:r>
          </w:p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rwxr</w:t>
            </w:r>
            <w:proofErr w:type="spellEnd"/>
            <w:r w:rsidRPr="00FE0654">
              <w:rPr>
                <w:color w:val="FF0000"/>
                <w:sz w:val="28"/>
                <w:szCs w:val="28"/>
                <w:lang w:val="uk-UA"/>
              </w:rPr>
              <w:t>-</w:t>
            </w: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xr</w:t>
            </w:r>
            <w:proofErr w:type="spellEnd"/>
            <w:r w:rsidRPr="00FE0654">
              <w:rPr>
                <w:color w:val="FF0000"/>
                <w:sz w:val="28"/>
                <w:szCs w:val="28"/>
                <w:lang w:val="uk-UA"/>
              </w:rPr>
              <w:t xml:space="preserve">-x 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</w:rPr>
            </w:pPr>
            <w:r w:rsidRPr="00FE0654">
              <w:rPr>
                <w:sz w:val="28"/>
                <w:szCs w:val="28"/>
                <w:lang w:val="uk-UA"/>
              </w:rPr>
              <w:t>Прочитайте запис</w:t>
            </w:r>
            <w:r w:rsidRPr="00FE0654">
              <w:rPr>
                <w:sz w:val="28"/>
                <w:szCs w:val="28"/>
              </w:rPr>
              <w:t xml:space="preserve"> </w:t>
            </w:r>
            <w:r w:rsidRPr="00FE0654">
              <w:rPr>
                <w:sz w:val="28"/>
                <w:szCs w:val="28"/>
                <w:lang w:val="uk-UA"/>
              </w:rPr>
              <w:t xml:space="preserve">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sz w:val="28"/>
                <w:szCs w:val="28"/>
                <w:lang w:val="uk-UA"/>
              </w:rPr>
              <w:t xml:space="preserve"> та виберіть правильну відповідь:</w:t>
            </w:r>
          </w:p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rw</w:t>
            </w:r>
            <w:proofErr w:type="spellEnd"/>
            <w:r w:rsidRPr="00FE0654">
              <w:rPr>
                <w:color w:val="FF0000"/>
                <w:sz w:val="28"/>
                <w:szCs w:val="28"/>
                <w:lang w:val="uk-UA"/>
              </w:rPr>
              <w:t>-</w:t>
            </w: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rw</w:t>
            </w:r>
            <w:proofErr w:type="spellEnd"/>
            <w:r w:rsidRPr="00FE0654">
              <w:rPr>
                <w:color w:val="FF0000"/>
                <w:sz w:val="28"/>
                <w:szCs w:val="28"/>
                <w:lang w:val="uk-UA"/>
              </w:rPr>
              <w:t xml:space="preserve">-r--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Введіть команду, за допомогою якої 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sz w:val="28"/>
                <w:szCs w:val="28"/>
                <w:lang w:val="uk-UA"/>
              </w:rPr>
              <w:t xml:space="preserve"> можна створити нову групу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Вживання віртуалізації  доцільне на серверах, які мають постійне робоче завантаження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Ключовими поняттями віртуальної інфраструктури є: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31A0203F" wp14:editId="6701F06B">
                  <wp:extent cx="2153306" cy="989502"/>
                  <wp:effectExtent l="0" t="0" r="0" b="1270"/>
                  <wp:docPr id="3" name="Рисунок 3" descr="Виртуализация серв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ртуализация серв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537" cy="99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5071296A" wp14:editId="204E9A9B">
                  <wp:extent cx="1061496" cy="1299673"/>
                  <wp:effectExtent l="0" t="0" r="5715" b="0"/>
                  <wp:docPr id="6" name="Рисунок 6" descr="Виртуализация прилож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иртуализация прилож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94" cy="130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center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028DF0A6" wp14:editId="1A55B698">
                  <wp:extent cx="1762522" cy="946297"/>
                  <wp:effectExtent l="0" t="0" r="9525" b="6350"/>
                  <wp:docPr id="12" name="Рисунок 12" descr="Виртуализация на уровне 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иртуализация на уровне 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085" cy="95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54AB817" wp14:editId="7E853726">
                  <wp:extent cx="1782366" cy="825037"/>
                  <wp:effectExtent l="0" t="0" r="8890" b="0"/>
                  <wp:docPr id="7" name="Рисунок 7" descr="Паравирту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равирту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61" cy="82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anchor distT="0" distB="0" distL="114300" distR="114300" simplePos="0" relativeHeight="251668480" behindDoc="0" locked="0" layoutInCell="1" allowOverlap="1" wp14:anchorId="57A1A31E" wp14:editId="6EFB888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19050</wp:posOffset>
                  </wp:positionV>
                  <wp:extent cx="2009140" cy="929640"/>
                  <wp:effectExtent l="0" t="0" r="0" b="3810"/>
                  <wp:wrapSquare wrapText="bothSides"/>
                  <wp:docPr id="10" name="Рисунок 10" descr="Полная вирту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ная вирту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FE065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Які головні компоненти комп’ютерної системи містить материнська плата?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rFonts w:eastAsia="TimesNewRomanPSMT"/>
                <w:sz w:val="28"/>
                <w:szCs w:val="28"/>
                <w:lang w:val="uk-UA"/>
              </w:rPr>
              <w:t>Яке призначення має оперативна пам’ять?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FE065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Постійна пам’ять комп’ютера служить для: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FE065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 продуктивність роботи процесора впливає: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Для чого призначена кеш-пам’ять комп’ютера?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Яка з наведених типів пам’яті є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енергозалежною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E0654">
              <w:rPr>
                <w:rStyle w:val="xmlemitalic"/>
                <w:b w:val="0"/>
                <w:sz w:val="28"/>
                <w:szCs w:val="28"/>
                <w:lang w:val="uk-UA"/>
              </w:rPr>
              <w:t>Для відображення усіх точок маршрутизації, через які проходять мережеві пакети на шляху до вузла призначення, використовується команда: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Які з наведених нижче віртуальних дисків працюють повільніше?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proofErr w:type="spellStart"/>
            <w:r w:rsidRPr="00FE0654">
              <w:rPr>
                <w:sz w:val="28"/>
                <w:szCs w:val="28"/>
                <w:lang w:val="uk-UA"/>
              </w:rPr>
              <w:t>Поставте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у хронологічній послідовності порядок вживання групових політик:</w:t>
            </w:r>
          </w:p>
          <w:p w:rsidR="002F76BF" w:rsidRPr="00FE0654" w:rsidRDefault="002F76BF" w:rsidP="002F76BF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політики домена</w:t>
            </w:r>
          </w:p>
          <w:p w:rsidR="002F76BF" w:rsidRPr="00FE0654" w:rsidRDefault="002F76BF" w:rsidP="002F76BF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політики організаційних підрозділів</w:t>
            </w:r>
          </w:p>
          <w:p w:rsidR="002F76BF" w:rsidRPr="00FE0654" w:rsidRDefault="002F76BF" w:rsidP="002F76BF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політики сайту </w:t>
            </w:r>
            <w:proofErr w:type="spellStart"/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Active</w:t>
            </w:r>
            <w:proofErr w:type="spellEnd"/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Directory</w:t>
            </w:r>
            <w:proofErr w:type="spellEnd"/>
          </w:p>
          <w:p w:rsidR="002F76BF" w:rsidRPr="00FE0654" w:rsidRDefault="002F76BF" w:rsidP="002F76BF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34"/>
              <w:rPr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локальна політика </w:t>
            </w:r>
          </w:p>
        </w:tc>
      </w:tr>
      <w:tr w:rsidR="002F76BF" w:rsidRPr="0002770B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91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Застосування групової політики може бути здійснено до: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Де зберігаються  локальні облікові записи користувачів?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Де зберігаються  облікові записи користувачів домена?</w:t>
            </w:r>
          </w:p>
        </w:tc>
      </w:tr>
      <w:tr w:rsidR="002F76BF" w:rsidRPr="00833FED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Які вбудовані облікові записи має ОС </w:t>
            </w:r>
            <w:r w:rsidRPr="00FE0654">
              <w:rPr>
                <w:sz w:val="28"/>
                <w:szCs w:val="28"/>
                <w:lang w:val="en-US"/>
              </w:rPr>
              <w:t>Windows</w:t>
            </w:r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Який формат має основне ім’я користувача </w:t>
            </w:r>
            <w:r w:rsidRPr="00FE0654">
              <w:rPr>
                <w:sz w:val="28"/>
                <w:szCs w:val="28"/>
              </w:rPr>
              <w:t>(</w:t>
            </w:r>
            <w:r w:rsidRPr="00FE0654">
              <w:rPr>
                <w:sz w:val="28"/>
                <w:szCs w:val="28"/>
                <w:lang w:val="en-US"/>
              </w:rPr>
              <w:t>UPN</w:t>
            </w:r>
            <w:r w:rsidRPr="00FE0654">
              <w:rPr>
                <w:sz w:val="28"/>
                <w:szCs w:val="28"/>
              </w:rPr>
              <w:t>)</w:t>
            </w:r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Коли використовуються локальні користувачі та локальні групи?</w:t>
            </w:r>
          </w:p>
        </w:tc>
      </w:tr>
      <w:tr w:rsidR="002F76BF" w:rsidRPr="00833FED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Виберіть контейнери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Active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Directory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, де зберігаються доменні облікові записи користувачів?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Налаштування робочого середовища користувача називають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Профіль користувача містить: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Профіль автоматично створюється для кожного користувача при?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Які види профілів користувачів Ви знаєте?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8676" w:type="dxa"/>
            <w:gridSpan w:val="2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59864012" wp14:editId="0E54D8F8">
                  <wp:extent cx="3009332" cy="1640630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763" cy="163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За допомогою якої команди можна відновити набір </w:t>
            </w:r>
          </w:p>
        </w:tc>
      </w:tr>
      <w:tr w:rsidR="002F76BF" w:rsidRPr="00FE0654" w:rsidTr="002F76BF">
        <w:trPr>
          <w:trHeight w:val="715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Перевірка доступності віддаленої системи відбувається за допомогою команди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Статистику інтерфейсів можна вивести на екран за допомогою команди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За замовчуванням </w:t>
            </w:r>
            <w:proofErr w:type="spellStart"/>
            <w:r w:rsidRPr="00FE0654">
              <w:rPr>
                <w:sz w:val="28"/>
                <w:lang w:val="uk-UA"/>
              </w:rPr>
              <w:t>iperf</w:t>
            </w:r>
            <w:proofErr w:type="spellEnd"/>
            <w:r w:rsidRPr="00FE0654">
              <w:rPr>
                <w:sz w:val="28"/>
                <w:lang w:val="uk-UA"/>
              </w:rPr>
              <w:t xml:space="preserve"> використовує протокол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Поштовий сервер – це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Підключення до поштового </w:t>
            </w:r>
            <w:r>
              <w:rPr>
                <w:sz w:val="28"/>
                <w:szCs w:val="28"/>
                <w:lang w:val="uk-UA"/>
              </w:rPr>
              <w:t>сервера Інтернету можливе через: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 Сервер поштової розсилки – це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Конфігураційні параметри комп’ютера застосовуються: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Скільки способів налагодження протоколу VTP можна використовувати на комутаторі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Cisco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Протокол VTP призначений для: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Основними функціями протоколу VTP є: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Для підвищення рівня інформаційної безпеки у протоколі VTP передбачено?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Виберіть параметр за допомогою якого зазначається, що пароль зберігається у зашифрованому вигляді у файлі vlan.dat; параметр застосовується лише у VTP версії 3: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116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Виведення інформації про параметри налаштувань протоколу VTP на комутаторі здійснюється за допомогою команди: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Виведення паролю, який встановлений для VTP-домену на поточному комутаторі здійснюється за допомогою команди: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Виведення статистичної інформації про роботу протоколу VTP на поточному комутаторі здійснюється за допомогою команди: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Виведення інформації про VTP-пристрої та інформації про конфлікти налагоджень протоколу здійснюється за допомогою команди: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Будь-які обставини чи події, що можуть спричинити порушення політики безпеки інформації та (або) нанесення збитку ІКС називають: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Фізичну особу (необов'язково користувач системи), яка порушує політику безпеки системи називають: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Процес розпізнавання об'єктів системи за їхніми мітками, або ідентифікаторами називають: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Перевірка запропонованого ідентифікатора на відповідність об'єкту, пересвідчення в його справжності називають: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До випадкових загроз відносять: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До навмисних загроз відносять: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Розголошення інформації може бути: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Стан інформації, коли вона знаходиться у вигляді і місці, необхідному користувачеві, і в той час, коли вона йому потрібна називають?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За механізмами розповсюдження виділяють такі шкідливі програмні засоби.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Виберіть класи загроз інформації: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Яким чином реалізуються фізичні загрози?</w:t>
            </w:r>
          </w:p>
        </w:tc>
      </w:tr>
      <w:tr w:rsidR="002F76BF" w:rsidRPr="00833FED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У будівлях з низькою щільністю робочих місць площа апаратної серверної кімнати  до 400 робочих місць повинна складати: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8676" w:type="dxa"/>
            <w:gridSpan w:val="2"/>
          </w:tcPr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54D3B1FA" wp14:editId="585F9A5D">
                  <wp:extent cx="2800350" cy="281692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12" cy="282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AC1CD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133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Запис про користувача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student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у файлі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etc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passwd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 має вигляд:</w:t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color w:val="0070C0"/>
                <w:sz w:val="28"/>
                <w:szCs w:val="28"/>
                <w:lang w:val="uk-UA"/>
              </w:rPr>
            </w:pPr>
            <w:r w:rsidRPr="00FE0654">
              <w:rPr>
                <w:color w:val="0070C0"/>
                <w:sz w:val="28"/>
                <w:szCs w:val="28"/>
                <w:lang w:val="uk-UA"/>
              </w:rPr>
              <w:t>student:x:501:501:Student TNPU:/</w:t>
            </w:r>
            <w:proofErr w:type="spellStart"/>
            <w:r w:rsidRPr="00FE0654">
              <w:rPr>
                <w:color w:val="0070C0"/>
                <w:sz w:val="28"/>
                <w:szCs w:val="28"/>
                <w:lang w:val="uk-UA"/>
              </w:rPr>
              <w:t>home</w:t>
            </w:r>
            <w:proofErr w:type="spellEnd"/>
            <w:r w:rsidRPr="00FE0654">
              <w:rPr>
                <w:color w:val="0070C0"/>
                <w:sz w:val="28"/>
                <w:szCs w:val="28"/>
                <w:lang w:val="uk-UA"/>
              </w:rPr>
              <w:t>/</w:t>
            </w:r>
            <w:proofErr w:type="spellStart"/>
            <w:r w:rsidRPr="00FE0654">
              <w:rPr>
                <w:color w:val="0070C0"/>
                <w:sz w:val="28"/>
                <w:szCs w:val="28"/>
                <w:lang w:val="uk-UA"/>
              </w:rPr>
              <w:t>student</w:t>
            </w:r>
            <w:proofErr w:type="spellEnd"/>
            <w:r w:rsidRPr="00FE0654">
              <w:rPr>
                <w:color w:val="0070C0"/>
                <w:sz w:val="28"/>
                <w:szCs w:val="28"/>
                <w:lang w:val="uk-UA"/>
              </w:rPr>
              <w:t>:/</w:t>
            </w:r>
            <w:proofErr w:type="spellStart"/>
            <w:r w:rsidRPr="00FE0654">
              <w:rPr>
                <w:color w:val="0070C0"/>
                <w:sz w:val="28"/>
                <w:szCs w:val="28"/>
                <w:lang w:val="uk-UA"/>
              </w:rPr>
              <w:t>bin</w:t>
            </w:r>
            <w:proofErr w:type="spellEnd"/>
            <w:r w:rsidRPr="00FE0654">
              <w:rPr>
                <w:color w:val="0070C0"/>
                <w:sz w:val="28"/>
                <w:szCs w:val="28"/>
                <w:lang w:val="uk-UA"/>
              </w:rPr>
              <w:t>/</w:t>
            </w:r>
            <w:proofErr w:type="spellStart"/>
            <w:r w:rsidRPr="00FE0654">
              <w:rPr>
                <w:color w:val="0070C0"/>
                <w:sz w:val="28"/>
                <w:szCs w:val="28"/>
                <w:lang w:val="uk-UA"/>
              </w:rPr>
              <w:t>bash</w:t>
            </w:r>
            <w:proofErr w:type="spellEnd"/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7AF3DDB" wp14:editId="48E4E8C7">
                  <wp:extent cx="4667250" cy="11906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296" cy="119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drt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72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drt:x:801:805:Drt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drt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2A2AA2EA" wp14:editId="40B8B590">
                  <wp:extent cx="4667250" cy="120862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67" cy="120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kursant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kursant:x:765:805: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Kursant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kursant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0AD97DE6" wp14:editId="54BF8A24">
                  <wp:extent cx="4724400" cy="94128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12" cy="9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gnom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gnom:x:748:756: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Gnom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gnom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0440A037" wp14:editId="3E4F2025">
                  <wp:extent cx="4762268" cy="1062474"/>
                  <wp:effectExtent l="0" t="0" r="635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704" cy="107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zahist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zahist:x:785:785: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Zahist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zahist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52F0F34D" wp14:editId="00B2AA4B">
                  <wp:extent cx="4724400" cy="971124"/>
                  <wp:effectExtent l="0" t="0" r="0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453" cy="97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138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sdr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sdr:x:802:806: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Sdr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sdr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2C015D77" wp14:editId="4B6B6557">
                  <wp:extent cx="4663724" cy="1143000"/>
                  <wp:effectExtent l="0" t="0" r="381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142" cy="1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smile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smile:x:758:805: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Smile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smile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40C4EE1" wp14:editId="473B0420">
                  <wp:extent cx="4953000" cy="1102047"/>
                  <wp:effectExtent l="0" t="0" r="0" b="317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007" cy="110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050D03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kurs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kurs:x:765:805: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Kurs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kurs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1393141F" wp14:editId="0C77B35F">
                  <wp:extent cx="4733925" cy="114444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976" cy="114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B98" w:rsidRPr="00050D03" w:rsidRDefault="00320DD6" w:rsidP="008C47E6">
      <w:pPr>
        <w:rPr>
          <w:sz w:val="28"/>
          <w:szCs w:val="28"/>
          <w:lang w:val="uk-UA"/>
        </w:rPr>
      </w:pPr>
      <w:r w:rsidRPr="00050D03">
        <w:rPr>
          <w:sz w:val="28"/>
          <w:szCs w:val="28"/>
          <w:lang w:val="uk-UA"/>
        </w:rPr>
        <w:t xml:space="preserve"> </w:t>
      </w:r>
    </w:p>
    <w:sectPr w:rsidR="00BA6B98" w:rsidRPr="00050D03" w:rsidSect="00655BD6">
      <w:head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96" w:rsidRDefault="00A23096" w:rsidP="00050D03">
      <w:r>
        <w:separator/>
      </w:r>
    </w:p>
  </w:endnote>
  <w:endnote w:type="continuationSeparator" w:id="0">
    <w:p w:rsidR="00A23096" w:rsidRDefault="00A23096" w:rsidP="0005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96" w:rsidRDefault="00A23096" w:rsidP="00050D03">
      <w:r>
        <w:separator/>
      </w:r>
    </w:p>
  </w:footnote>
  <w:footnote w:type="continuationSeparator" w:id="0">
    <w:p w:rsidR="00A23096" w:rsidRDefault="00A23096" w:rsidP="0005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97" w:rsidRDefault="00D91D97">
    <w:pPr>
      <w:pStyle w:val="a8"/>
      <w:rPr>
        <w:lang w:val="uk-UA"/>
      </w:rPr>
    </w:pPr>
  </w:p>
  <w:p w:rsidR="00D91D97" w:rsidRPr="00050D03" w:rsidRDefault="00D91D97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1EA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5232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356"/>
    <w:multiLevelType w:val="hybridMultilevel"/>
    <w:tmpl w:val="D9981A3E"/>
    <w:lvl w:ilvl="0" w:tplc="01708D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33591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0A4C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6FBE"/>
    <w:multiLevelType w:val="hybridMultilevel"/>
    <w:tmpl w:val="56BE4342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1E24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2F0E"/>
    <w:multiLevelType w:val="hybridMultilevel"/>
    <w:tmpl w:val="F168EB28"/>
    <w:lvl w:ilvl="0" w:tplc="FA2641B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B765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42DA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16F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F341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818E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D1A6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D0149"/>
    <w:multiLevelType w:val="hybridMultilevel"/>
    <w:tmpl w:val="EA009C04"/>
    <w:lvl w:ilvl="0" w:tplc="36EA17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F198E"/>
    <w:multiLevelType w:val="hybridMultilevel"/>
    <w:tmpl w:val="DCDEAFC6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C0D2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76A3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8682B"/>
    <w:multiLevelType w:val="multilevel"/>
    <w:tmpl w:val="D1286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16F42"/>
    <w:multiLevelType w:val="hybridMultilevel"/>
    <w:tmpl w:val="2C784C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34C0C"/>
    <w:multiLevelType w:val="hybridMultilevel"/>
    <w:tmpl w:val="541AC104"/>
    <w:lvl w:ilvl="0" w:tplc="77B4D0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9567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1"/>
  </w:num>
  <w:num w:numId="16">
    <w:abstractNumId w:val="17"/>
  </w:num>
  <w:num w:numId="17">
    <w:abstractNumId w:val="4"/>
  </w:num>
  <w:num w:numId="18">
    <w:abstractNumId w:val="9"/>
  </w:num>
  <w:num w:numId="19">
    <w:abstractNumId w:val="12"/>
  </w:num>
  <w:num w:numId="20">
    <w:abstractNumId w:val="21"/>
  </w:num>
  <w:num w:numId="21">
    <w:abstractNumId w:val="11"/>
  </w:num>
  <w:num w:numId="22">
    <w:abstractNumId w:val="8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9"/>
    <w:rsid w:val="00003E50"/>
    <w:rsid w:val="00004DE5"/>
    <w:rsid w:val="00024B80"/>
    <w:rsid w:val="0002770B"/>
    <w:rsid w:val="000424C9"/>
    <w:rsid w:val="00050D03"/>
    <w:rsid w:val="00052C86"/>
    <w:rsid w:val="00071761"/>
    <w:rsid w:val="000739E4"/>
    <w:rsid w:val="00080C7F"/>
    <w:rsid w:val="00087238"/>
    <w:rsid w:val="000E66B6"/>
    <w:rsid w:val="00126F91"/>
    <w:rsid w:val="00156E24"/>
    <w:rsid w:val="00162776"/>
    <w:rsid w:val="00163B19"/>
    <w:rsid w:val="00164E44"/>
    <w:rsid w:val="00172398"/>
    <w:rsid w:val="00192D01"/>
    <w:rsid w:val="00194CAF"/>
    <w:rsid w:val="001962FC"/>
    <w:rsid w:val="001C18FC"/>
    <w:rsid w:val="001D1DEA"/>
    <w:rsid w:val="00222784"/>
    <w:rsid w:val="002242F8"/>
    <w:rsid w:val="00276424"/>
    <w:rsid w:val="00282789"/>
    <w:rsid w:val="00291BA6"/>
    <w:rsid w:val="002D2F67"/>
    <w:rsid w:val="002D6696"/>
    <w:rsid w:val="002E76F5"/>
    <w:rsid w:val="002F176E"/>
    <w:rsid w:val="002F76BF"/>
    <w:rsid w:val="00301EA7"/>
    <w:rsid w:val="00303AAB"/>
    <w:rsid w:val="00310095"/>
    <w:rsid w:val="00320DD6"/>
    <w:rsid w:val="00335F8D"/>
    <w:rsid w:val="00357CD0"/>
    <w:rsid w:val="00394665"/>
    <w:rsid w:val="003D1A52"/>
    <w:rsid w:val="003D318C"/>
    <w:rsid w:val="003D4B6D"/>
    <w:rsid w:val="003F129D"/>
    <w:rsid w:val="003F13A9"/>
    <w:rsid w:val="00402174"/>
    <w:rsid w:val="00411AB9"/>
    <w:rsid w:val="00423C8F"/>
    <w:rsid w:val="004249B0"/>
    <w:rsid w:val="00436608"/>
    <w:rsid w:val="004377FC"/>
    <w:rsid w:val="004474C2"/>
    <w:rsid w:val="00450F80"/>
    <w:rsid w:val="00471FB1"/>
    <w:rsid w:val="00490677"/>
    <w:rsid w:val="004A07B3"/>
    <w:rsid w:val="004B06EF"/>
    <w:rsid w:val="004C3C0F"/>
    <w:rsid w:val="004C4062"/>
    <w:rsid w:val="004E0F34"/>
    <w:rsid w:val="00501937"/>
    <w:rsid w:val="005216A4"/>
    <w:rsid w:val="00534703"/>
    <w:rsid w:val="00536F3A"/>
    <w:rsid w:val="0053763B"/>
    <w:rsid w:val="00544A84"/>
    <w:rsid w:val="00575296"/>
    <w:rsid w:val="005779A1"/>
    <w:rsid w:val="005800F1"/>
    <w:rsid w:val="005808C6"/>
    <w:rsid w:val="00582AD3"/>
    <w:rsid w:val="005C0126"/>
    <w:rsid w:val="005C6B22"/>
    <w:rsid w:val="005D5A5C"/>
    <w:rsid w:val="005E6BA4"/>
    <w:rsid w:val="005F4EC4"/>
    <w:rsid w:val="005F6E6F"/>
    <w:rsid w:val="00601DB1"/>
    <w:rsid w:val="00605C10"/>
    <w:rsid w:val="00606BC4"/>
    <w:rsid w:val="00607B3C"/>
    <w:rsid w:val="00623F0F"/>
    <w:rsid w:val="00624267"/>
    <w:rsid w:val="00632E28"/>
    <w:rsid w:val="00655BD6"/>
    <w:rsid w:val="00657569"/>
    <w:rsid w:val="00667B49"/>
    <w:rsid w:val="00667D9F"/>
    <w:rsid w:val="00673CEC"/>
    <w:rsid w:val="006A4D9B"/>
    <w:rsid w:val="006C3EA6"/>
    <w:rsid w:val="006E28B6"/>
    <w:rsid w:val="006E723D"/>
    <w:rsid w:val="00707C29"/>
    <w:rsid w:val="00716B60"/>
    <w:rsid w:val="007320AE"/>
    <w:rsid w:val="007373E0"/>
    <w:rsid w:val="00751E7D"/>
    <w:rsid w:val="007902AD"/>
    <w:rsid w:val="0079470C"/>
    <w:rsid w:val="007A38E0"/>
    <w:rsid w:val="007A3B99"/>
    <w:rsid w:val="007C6769"/>
    <w:rsid w:val="007D6C49"/>
    <w:rsid w:val="00816D4F"/>
    <w:rsid w:val="00822AA7"/>
    <w:rsid w:val="00833FED"/>
    <w:rsid w:val="0083552F"/>
    <w:rsid w:val="00836F03"/>
    <w:rsid w:val="00840DC3"/>
    <w:rsid w:val="008565E7"/>
    <w:rsid w:val="00867EA7"/>
    <w:rsid w:val="0088376F"/>
    <w:rsid w:val="008941EB"/>
    <w:rsid w:val="008A258E"/>
    <w:rsid w:val="008A2E6C"/>
    <w:rsid w:val="008A5522"/>
    <w:rsid w:val="008A5FED"/>
    <w:rsid w:val="008A6F6C"/>
    <w:rsid w:val="008B0F06"/>
    <w:rsid w:val="008C47E6"/>
    <w:rsid w:val="008E5548"/>
    <w:rsid w:val="008F7531"/>
    <w:rsid w:val="009006EB"/>
    <w:rsid w:val="009120F2"/>
    <w:rsid w:val="0091558A"/>
    <w:rsid w:val="00916E10"/>
    <w:rsid w:val="009268B3"/>
    <w:rsid w:val="00935567"/>
    <w:rsid w:val="00935F18"/>
    <w:rsid w:val="0098685B"/>
    <w:rsid w:val="00987506"/>
    <w:rsid w:val="009A69CC"/>
    <w:rsid w:val="009B2F4E"/>
    <w:rsid w:val="009B3655"/>
    <w:rsid w:val="009E1607"/>
    <w:rsid w:val="00A21333"/>
    <w:rsid w:val="00A23096"/>
    <w:rsid w:val="00A24515"/>
    <w:rsid w:val="00A27AF7"/>
    <w:rsid w:val="00A331F8"/>
    <w:rsid w:val="00A46723"/>
    <w:rsid w:val="00A86072"/>
    <w:rsid w:val="00A87BE9"/>
    <w:rsid w:val="00AB368F"/>
    <w:rsid w:val="00AC1319"/>
    <w:rsid w:val="00AC558A"/>
    <w:rsid w:val="00AD3261"/>
    <w:rsid w:val="00AE67C7"/>
    <w:rsid w:val="00AF2E6C"/>
    <w:rsid w:val="00B02C9B"/>
    <w:rsid w:val="00B0406A"/>
    <w:rsid w:val="00B14BAD"/>
    <w:rsid w:val="00B172F0"/>
    <w:rsid w:val="00B423E9"/>
    <w:rsid w:val="00B6034E"/>
    <w:rsid w:val="00B6244F"/>
    <w:rsid w:val="00B757B6"/>
    <w:rsid w:val="00B85339"/>
    <w:rsid w:val="00BA331E"/>
    <w:rsid w:val="00BA6B98"/>
    <w:rsid w:val="00BC3C35"/>
    <w:rsid w:val="00BD77A8"/>
    <w:rsid w:val="00BF0038"/>
    <w:rsid w:val="00BF310C"/>
    <w:rsid w:val="00C0272B"/>
    <w:rsid w:val="00C04066"/>
    <w:rsid w:val="00C074C1"/>
    <w:rsid w:val="00C07579"/>
    <w:rsid w:val="00C236A7"/>
    <w:rsid w:val="00C330AD"/>
    <w:rsid w:val="00C45F75"/>
    <w:rsid w:val="00C57E18"/>
    <w:rsid w:val="00C64BAE"/>
    <w:rsid w:val="00C70801"/>
    <w:rsid w:val="00C8662E"/>
    <w:rsid w:val="00C90187"/>
    <w:rsid w:val="00C96ACB"/>
    <w:rsid w:val="00CA182B"/>
    <w:rsid w:val="00CA5371"/>
    <w:rsid w:val="00CC3418"/>
    <w:rsid w:val="00CC451E"/>
    <w:rsid w:val="00CC7103"/>
    <w:rsid w:val="00CD6AD3"/>
    <w:rsid w:val="00D00F2F"/>
    <w:rsid w:val="00D04E9B"/>
    <w:rsid w:val="00D06C96"/>
    <w:rsid w:val="00D11AA4"/>
    <w:rsid w:val="00D20290"/>
    <w:rsid w:val="00D35A71"/>
    <w:rsid w:val="00D747CA"/>
    <w:rsid w:val="00D8317F"/>
    <w:rsid w:val="00D84D7A"/>
    <w:rsid w:val="00D91D97"/>
    <w:rsid w:val="00DA262E"/>
    <w:rsid w:val="00DA47D8"/>
    <w:rsid w:val="00E105E5"/>
    <w:rsid w:val="00E132A9"/>
    <w:rsid w:val="00E631DE"/>
    <w:rsid w:val="00E652FD"/>
    <w:rsid w:val="00EA035A"/>
    <w:rsid w:val="00EB29A6"/>
    <w:rsid w:val="00ED64F9"/>
    <w:rsid w:val="00EE0821"/>
    <w:rsid w:val="00EE5EC5"/>
    <w:rsid w:val="00EF5DF0"/>
    <w:rsid w:val="00F14A52"/>
    <w:rsid w:val="00F22FA2"/>
    <w:rsid w:val="00F23CAB"/>
    <w:rsid w:val="00F268C9"/>
    <w:rsid w:val="00F45B61"/>
    <w:rsid w:val="00F5547B"/>
    <w:rsid w:val="00F55DF6"/>
    <w:rsid w:val="00F621E5"/>
    <w:rsid w:val="00F66003"/>
    <w:rsid w:val="00F71FB2"/>
    <w:rsid w:val="00FA3372"/>
    <w:rsid w:val="00FB463A"/>
    <w:rsid w:val="00FB4C83"/>
    <w:rsid w:val="00FD4BCE"/>
    <w:rsid w:val="00FE0654"/>
    <w:rsid w:val="00FE7497"/>
    <w:rsid w:val="00FF1B41"/>
    <w:rsid w:val="00FF3A6A"/>
    <w:rsid w:val="00FF5A6E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46E5-797F-4D31-BC90-9485541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71F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BA6B98"/>
    <w:rPr>
      <w:color w:val="0000FF"/>
      <w:u w:val="single"/>
    </w:rPr>
  </w:style>
  <w:style w:type="paragraph" w:styleId="a5">
    <w:name w:val="Normal (Web)"/>
    <w:basedOn w:val="a"/>
    <w:uiPriority w:val="99"/>
    <w:rsid w:val="00C45F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67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471FB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xmlemitalic">
    <w:name w:val="xml_em_italic"/>
    <w:rsid w:val="00471FB1"/>
  </w:style>
  <w:style w:type="paragraph" w:customStyle="1" w:styleId="Style13">
    <w:name w:val="Style13"/>
    <w:basedOn w:val="a"/>
    <w:rsid w:val="00A27AF7"/>
    <w:pPr>
      <w:widowControl w:val="0"/>
      <w:autoSpaceDE w:val="0"/>
      <w:autoSpaceDN w:val="0"/>
      <w:adjustRightInd w:val="0"/>
    </w:pPr>
    <w:rPr>
      <w:rFonts w:ascii="Segoe UI" w:hAnsi="Segoe UI"/>
    </w:rPr>
  </w:style>
  <w:style w:type="character" w:customStyle="1" w:styleId="FontStyle34">
    <w:name w:val="Font Style34"/>
    <w:rsid w:val="00A27AF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42">
    <w:name w:val="Font Style42"/>
    <w:rsid w:val="00A86072"/>
    <w:rPr>
      <w:rFonts w:ascii="Century Schoolbook" w:hAnsi="Century Schoolbook" w:cs="Century Schoolbook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0D0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0D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50D0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0D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050D03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headsub">
    <w:name w:val="headsub"/>
    <w:rsid w:val="005D5A5C"/>
  </w:style>
  <w:style w:type="paragraph" w:customStyle="1" w:styleId="Style8">
    <w:name w:val="Style8"/>
    <w:basedOn w:val="a"/>
    <w:rsid w:val="008A6F6C"/>
    <w:pPr>
      <w:widowControl w:val="0"/>
      <w:autoSpaceDE w:val="0"/>
      <w:autoSpaceDN w:val="0"/>
      <w:adjustRightInd w:val="0"/>
      <w:spacing w:line="235" w:lineRule="exact"/>
      <w:ind w:hanging="274"/>
      <w:jc w:val="both"/>
    </w:pPr>
    <w:rPr>
      <w:rFonts w:ascii="Century Schoolbook" w:hAnsi="Century Schoolbook"/>
    </w:rPr>
  </w:style>
  <w:style w:type="character" w:customStyle="1" w:styleId="FontStyle32">
    <w:name w:val="Font Style32"/>
    <w:rsid w:val="008A6F6C"/>
    <w:rPr>
      <w:rFonts w:ascii="Century Schoolbook" w:hAnsi="Century Schoolbook" w:cs="Century Schoolbook"/>
      <w:sz w:val="20"/>
      <w:szCs w:val="20"/>
    </w:rPr>
  </w:style>
  <w:style w:type="table" w:styleId="ac">
    <w:name w:val="Table Grid"/>
    <w:basedOn w:val="a1"/>
    <w:uiPriority w:val="59"/>
    <w:rsid w:val="00D9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0717-9B46-45F4-9D81-B522F3B4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7013</Words>
  <Characters>3998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Лобанчикова Надія Миколаївна</cp:lastModifiedBy>
  <cp:revision>6</cp:revision>
  <cp:lastPrinted>2018-04-05T22:16:00Z</cp:lastPrinted>
  <dcterms:created xsi:type="dcterms:W3CDTF">2019-09-26T08:35:00Z</dcterms:created>
  <dcterms:modified xsi:type="dcterms:W3CDTF">2020-11-30T11:49:00Z</dcterms:modified>
</cp:coreProperties>
</file>