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A3996">
        <w:rPr>
          <w:rFonts w:ascii="Times New Roman" w:hAnsi="Times New Roman" w:cs="Times New Roman"/>
          <w:sz w:val="28"/>
          <w:szCs w:val="28"/>
        </w:rPr>
        <w:t>275 «Транспортні технології»</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A3996"/>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15859</Words>
  <Characters>9041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2020-09-28T07:46:00Z</dcterms:modified>
</cp:coreProperties>
</file>